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03CA8" w14:textId="77777777" w:rsidR="00C25EBB" w:rsidRPr="00351D29" w:rsidRDefault="00C25EBB" w:rsidP="00BE43AA">
      <w:pPr>
        <w:spacing w:line="240" w:lineRule="auto"/>
        <w:rPr>
          <w:rFonts w:ascii="Times New Roman" w:hAnsi="Times New Roman" w:cs="Times New Roman"/>
          <w:lang w:val="en-GB"/>
        </w:rPr>
      </w:pPr>
      <w:r w:rsidRPr="00351D29">
        <w:rPr>
          <w:rFonts w:ascii="Times New Roman" w:hAnsi="Times New Roman" w:cs="Times New Roman"/>
          <w:noProof/>
          <w:lang w:val="en-CA" w:eastAsia="en-CA"/>
        </w:rPr>
        <w:drawing>
          <wp:anchor distT="0" distB="0" distL="114300" distR="114300" simplePos="0" relativeHeight="251659264" behindDoc="1" locked="0" layoutInCell="1" allowOverlap="1" wp14:anchorId="405FF2FD" wp14:editId="3BF99E17">
            <wp:simplePos x="0" y="0"/>
            <wp:positionH relativeFrom="column">
              <wp:posOffset>-114300</wp:posOffset>
            </wp:positionH>
            <wp:positionV relativeFrom="paragraph">
              <wp:posOffset>-517719</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2BB3AED5" w14:textId="2B6BAB42" w:rsidR="00C25EBB" w:rsidRPr="00351D29" w:rsidRDefault="00C25EBB" w:rsidP="00BE43AA">
      <w:pPr>
        <w:pStyle w:val="Heading1"/>
        <w:tabs>
          <w:tab w:val="left" w:pos="2880"/>
        </w:tabs>
        <w:rPr>
          <w:b w:val="0"/>
          <w:bCs/>
          <w:color w:val="000000" w:themeColor="text1"/>
          <w:sz w:val="20"/>
          <w:szCs w:val="20"/>
        </w:rPr>
      </w:pPr>
      <w:r w:rsidRPr="00351D29">
        <w:rPr>
          <w:b w:val="0"/>
          <w:bCs/>
          <w:color w:val="000000" w:themeColor="text1"/>
          <w:sz w:val="20"/>
          <w:szCs w:val="20"/>
        </w:rPr>
        <w:t>Pack #</w:t>
      </w:r>
      <w:r w:rsidR="00EF7A59" w:rsidRPr="00351D29">
        <w:rPr>
          <w:b w:val="0"/>
          <w:bCs/>
          <w:color w:val="000000" w:themeColor="text1"/>
          <w:sz w:val="20"/>
          <w:szCs w:val="20"/>
        </w:rPr>
        <w:t xml:space="preserve"> </w:t>
      </w:r>
      <w:r w:rsidR="00501F70" w:rsidRPr="00351D29">
        <w:rPr>
          <w:b w:val="0"/>
          <w:bCs/>
          <w:color w:val="000000" w:themeColor="text1"/>
          <w:sz w:val="20"/>
          <w:szCs w:val="20"/>
        </w:rPr>
        <w:t>11</w:t>
      </w:r>
      <w:r w:rsidR="00B210C9" w:rsidRPr="00351D29">
        <w:rPr>
          <w:b w:val="0"/>
          <w:bCs/>
          <w:color w:val="000000" w:themeColor="text1"/>
          <w:sz w:val="20"/>
          <w:szCs w:val="20"/>
        </w:rPr>
        <w:t>8</w:t>
      </w:r>
    </w:p>
    <w:p w14:paraId="2746E4E4" w14:textId="77777777" w:rsidR="00C25EBB" w:rsidRPr="00351D29" w:rsidRDefault="00C25EBB" w:rsidP="00BE43AA">
      <w:pPr>
        <w:pStyle w:val="Heading1"/>
        <w:tabs>
          <w:tab w:val="left" w:pos="2880"/>
        </w:tabs>
        <w:rPr>
          <w:b w:val="0"/>
          <w:color w:val="000000" w:themeColor="text1"/>
          <w:sz w:val="20"/>
          <w:szCs w:val="20"/>
        </w:rPr>
      </w:pPr>
      <w:r w:rsidRPr="00351D29">
        <w:rPr>
          <w:b w:val="0"/>
          <w:color w:val="000000" w:themeColor="text1"/>
          <w:sz w:val="20"/>
          <w:szCs w:val="20"/>
        </w:rPr>
        <w:t>Type: Backgrounder</w:t>
      </w:r>
    </w:p>
    <w:p w14:paraId="65C7CB8D" w14:textId="13CAF690" w:rsidR="00C25EBB" w:rsidRPr="00351D29" w:rsidRDefault="00C25EBB" w:rsidP="00BE43AA">
      <w:pPr>
        <w:tabs>
          <w:tab w:val="left" w:pos="2880"/>
        </w:tabs>
        <w:spacing w:after="0" w:line="240" w:lineRule="auto"/>
        <w:rPr>
          <w:rFonts w:ascii="Times New Roman" w:hAnsi="Times New Roman" w:cs="Times New Roman"/>
          <w:color w:val="000000" w:themeColor="text1"/>
          <w:sz w:val="20"/>
          <w:szCs w:val="20"/>
          <w:lang w:val="en-GB"/>
        </w:rPr>
      </w:pPr>
      <w:r w:rsidRPr="00351D29">
        <w:rPr>
          <w:rFonts w:ascii="Times New Roman" w:hAnsi="Times New Roman" w:cs="Times New Roman"/>
          <w:color w:val="000000" w:themeColor="text1"/>
          <w:sz w:val="20"/>
          <w:szCs w:val="20"/>
          <w:lang w:val="en-GB"/>
        </w:rPr>
        <w:t>Date: 20</w:t>
      </w:r>
      <w:r w:rsidR="00EF7A59" w:rsidRPr="00351D29">
        <w:rPr>
          <w:rFonts w:ascii="Times New Roman" w:hAnsi="Times New Roman" w:cs="Times New Roman"/>
          <w:color w:val="000000" w:themeColor="text1"/>
          <w:sz w:val="20"/>
          <w:szCs w:val="20"/>
          <w:lang w:val="en-GB"/>
        </w:rPr>
        <w:t>21</w:t>
      </w:r>
    </w:p>
    <w:p w14:paraId="3CD8E06D" w14:textId="57D2367F" w:rsidR="00C25EBB" w:rsidRPr="00351D29" w:rsidRDefault="00C25EBB" w:rsidP="00BE43AA">
      <w:pPr>
        <w:tabs>
          <w:tab w:val="left" w:pos="2880"/>
        </w:tabs>
        <w:spacing w:line="240" w:lineRule="auto"/>
        <w:rPr>
          <w:rFonts w:ascii="Times New Roman" w:eastAsia="Times New Roman" w:hAnsi="Times New Roman" w:cs="Times New Roman"/>
          <w:color w:val="000000" w:themeColor="text1"/>
          <w:sz w:val="24"/>
          <w:szCs w:val="24"/>
          <w:lang w:val="en-GB"/>
        </w:rPr>
      </w:pPr>
      <w:r w:rsidRPr="00351D29">
        <w:rPr>
          <w:rFonts w:ascii="Times New Roman" w:eastAsia="Times New Roman" w:hAnsi="Times New Roman" w:cs="Times New Roman"/>
          <w:color w:val="000000" w:themeColor="text1"/>
          <w:sz w:val="24"/>
          <w:szCs w:val="24"/>
          <w:lang w:val="en-GB"/>
        </w:rPr>
        <w:t>_______________________________________________________________</w:t>
      </w:r>
      <w:r w:rsidR="00F726FA" w:rsidRPr="00351D29">
        <w:rPr>
          <w:rFonts w:ascii="Times New Roman" w:eastAsia="Times New Roman" w:hAnsi="Times New Roman" w:cs="Times New Roman"/>
          <w:color w:val="000000" w:themeColor="text1"/>
          <w:sz w:val="24"/>
          <w:szCs w:val="24"/>
          <w:lang w:val="en-GB"/>
        </w:rPr>
        <w:t>_</w:t>
      </w:r>
    </w:p>
    <w:p w14:paraId="30C5827F" w14:textId="01965B90" w:rsidR="000507FF" w:rsidRPr="00351D29" w:rsidRDefault="000507FF" w:rsidP="00BE43AA">
      <w:pPr>
        <w:tabs>
          <w:tab w:val="left" w:pos="2880"/>
        </w:tabs>
        <w:spacing w:after="0" w:line="240" w:lineRule="auto"/>
        <w:rPr>
          <w:rFonts w:ascii="Times New Roman" w:eastAsia="Times New Roman" w:hAnsi="Times New Roman" w:cs="Times New Roman"/>
          <w:b/>
          <w:color w:val="000000" w:themeColor="text1"/>
          <w:sz w:val="28"/>
          <w:szCs w:val="28"/>
          <w:lang w:val="en-GB"/>
        </w:rPr>
      </w:pPr>
      <w:r w:rsidRPr="00351D29">
        <w:rPr>
          <w:rFonts w:ascii="Times New Roman" w:eastAsia="Times New Roman" w:hAnsi="Times New Roman" w:cs="Times New Roman"/>
          <w:b/>
          <w:color w:val="000000" w:themeColor="text1"/>
          <w:sz w:val="28"/>
          <w:szCs w:val="28"/>
          <w:lang w:val="en-GB"/>
        </w:rPr>
        <w:t xml:space="preserve">Backgrounder: 4R </w:t>
      </w:r>
      <w:r w:rsidR="004E73F2" w:rsidRPr="00351D29">
        <w:rPr>
          <w:rFonts w:ascii="Times New Roman" w:eastAsia="Times New Roman" w:hAnsi="Times New Roman" w:cs="Times New Roman"/>
          <w:b/>
          <w:color w:val="000000" w:themeColor="text1"/>
          <w:sz w:val="28"/>
          <w:szCs w:val="28"/>
          <w:lang w:val="en-GB"/>
        </w:rPr>
        <w:t>a</w:t>
      </w:r>
      <w:r w:rsidRPr="00351D29">
        <w:rPr>
          <w:rFonts w:ascii="Times New Roman" w:eastAsia="Times New Roman" w:hAnsi="Times New Roman" w:cs="Times New Roman"/>
          <w:b/>
          <w:color w:val="000000" w:themeColor="text1"/>
          <w:sz w:val="28"/>
          <w:szCs w:val="28"/>
          <w:lang w:val="en-GB"/>
        </w:rPr>
        <w:t xml:space="preserve">pproach to </w:t>
      </w:r>
      <w:r w:rsidR="004E73F2" w:rsidRPr="00351D29">
        <w:rPr>
          <w:rFonts w:ascii="Times New Roman" w:eastAsia="Times New Roman" w:hAnsi="Times New Roman" w:cs="Times New Roman"/>
          <w:b/>
          <w:color w:val="000000" w:themeColor="text1"/>
          <w:sz w:val="28"/>
          <w:szCs w:val="28"/>
          <w:lang w:val="en-GB"/>
        </w:rPr>
        <w:t>a</w:t>
      </w:r>
      <w:r w:rsidRPr="00351D29">
        <w:rPr>
          <w:rFonts w:ascii="Times New Roman" w:eastAsia="Times New Roman" w:hAnsi="Times New Roman" w:cs="Times New Roman"/>
          <w:b/>
          <w:color w:val="000000" w:themeColor="text1"/>
          <w:sz w:val="28"/>
          <w:szCs w:val="28"/>
          <w:lang w:val="en-GB"/>
        </w:rPr>
        <w:t xml:space="preserve">pplying </w:t>
      </w:r>
      <w:r w:rsidR="004E73F2" w:rsidRPr="00351D29">
        <w:rPr>
          <w:rFonts w:ascii="Times New Roman" w:eastAsia="Times New Roman" w:hAnsi="Times New Roman" w:cs="Times New Roman"/>
          <w:b/>
          <w:color w:val="000000" w:themeColor="text1"/>
          <w:sz w:val="28"/>
          <w:szCs w:val="28"/>
          <w:lang w:val="en-GB"/>
        </w:rPr>
        <w:t>f</w:t>
      </w:r>
      <w:r w:rsidRPr="00351D29">
        <w:rPr>
          <w:rFonts w:ascii="Times New Roman" w:eastAsia="Times New Roman" w:hAnsi="Times New Roman" w:cs="Times New Roman"/>
          <w:b/>
          <w:color w:val="000000" w:themeColor="text1"/>
          <w:sz w:val="28"/>
          <w:szCs w:val="28"/>
          <w:lang w:val="en-GB"/>
        </w:rPr>
        <w:t>ertilizer</w:t>
      </w:r>
    </w:p>
    <w:p w14:paraId="4C203B75" w14:textId="4953D956" w:rsidR="00C25EBB" w:rsidRPr="00351D29" w:rsidRDefault="00C25EBB" w:rsidP="00BE43AA">
      <w:pPr>
        <w:tabs>
          <w:tab w:val="left" w:pos="2880"/>
        </w:tabs>
        <w:spacing w:line="240" w:lineRule="auto"/>
        <w:rPr>
          <w:rFonts w:ascii="Times New Roman" w:hAnsi="Times New Roman" w:cs="Times New Roman"/>
          <w:color w:val="000000" w:themeColor="text1"/>
          <w:sz w:val="24"/>
          <w:szCs w:val="24"/>
          <w:lang w:val="en-GB"/>
        </w:rPr>
      </w:pPr>
      <w:r w:rsidRPr="00351D29">
        <w:rPr>
          <w:rFonts w:ascii="Times New Roman" w:eastAsia="Times New Roman" w:hAnsi="Times New Roman" w:cs="Times New Roman"/>
          <w:color w:val="000000" w:themeColor="text1"/>
          <w:sz w:val="24"/>
          <w:szCs w:val="24"/>
          <w:lang w:val="en-GB"/>
        </w:rPr>
        <w:t>_______________________________________________________________</w:t>
      </w:r>
      <w:r w:rsidR="00F726FA" w:rsidRPr="00351D29">
        <w:rPr>
          <w:rFonts w:ascii="Times New Roman" w:eastAsia="Times New Roman" w:hAnsi="Times New Roman" w:cs="Times New Roman"/>
          <w:color w:val="000000" w:themeColor="text1"/>
          <w:sz w:val="24"/>
          <w:szCs w:val="24"/>
          <w:lang w:val="en-GB"/>
        </w:rPr>
        <w:t>_</w:t>
      </w:r>
    </w:p>
    <w:p w14:paraId="19D2F595" w14:textId="77777777" w:rsidR="00FE6A43" w:rsidRPr="00351D29" w:rsidRDefault="00FE6A43" w:rsidP="00BE43AA">
      <w:pPr>
        <w:spacing w:line="240" w:lineRule="auto"/>
        <w:rPr>
          <w:rFonts w:ascii="Times New Roman" w:hAnsi="Times New Roman" w:cs="Times New Roman"/>
          <w:b/>
          <w:sz w:val="28"/>
          <w:szCs w:val="28"/>
        </w:rPr>
      </w:pPr>
      <w:r w:rsidRPr="00351D29">
        <w:rPr>
          <w:rFonts w:ascii="Times New Roman" w:hAnsi="Times New Roman" w:cs="Times New Roman"/>
          <w:b/>
          <w:sz w:val="28"/>
          <w:szCs w:val="28"/>
        </w:rPr>
        <w:t>Introduction</w:t>
      </w:r>
    </w:p>
    <w:p w14:paraId="41F88353" w14:textId="035DB4F9" w:rsidR="000507FF" w:rsidRPr="00351D29" w:rsidRDefault="000507FF" w:rsidP="00BE43AA">
      <w:pPr>
        <w:spacing w:line="240" w:lineRule="auto"/>
        <w:rPr>
          <w:rFonts w:ascii="Times New Roman" w:hAnsi="Times New Roman" w:cs="Times New Roman"/>
          <w:sz w:val="24"/>
          <w:szCs w:val="24"/>
        </w:rPr>
      </w:pPr>
      <w:r w:rsidRPr="00351D29">
        <w:rPr>
          <w:rFonts w:ascii="Times New Roman" w:hAnsi="Times New Roman" w:cs="Times New Roman"/>
          <w:sz w:val="24"/>
          <w:szCs w:val="24"/>
        </w:rPr>
        <w:t xml:space="preserve">This backgrounder discusses aspects of wheat and teff production with </w:t>
      </w:r>
      <w:r w:rsidR="00B10A5C" w:rsidRPr="00351D29">
        <w:rPr>
          <w:rFonts w:ascii="Times New Roman" w:hAnsi="Times New Roman" w:cs="Times New Roman"/>
          <w:sz w:val="24"/>
          <w:szCs w:val="24"/>
        </w:rPr>
        <w:t xml:space="preserve">a </w:t>
      </w:r>
      <w:r w:rsidRPr="00351D29">
        <w:rPr>
          <w:rFonts w:ascii="Times New Roman" w:hAnsi="Times New Roman" w:cs="Times New Roman"/>
          <w:sz w:val="24"/>
          <w:szCs w:val="24"/>
        </w:rPr>
        <w:t>specific focus on the 4R approach to applying fertilizer</w:t>
      </w:r>
      <w:r w:rsidR="00E75C09" w:rsidRPr="00351D29">
        <w:rPr>
          <w:rFonts w:ascii="Times New Roman" w:hAnsi="Times New Roman" w:cs="Times New Roman"/>
          <w:sz w:val="24"/>
          <w:szCs w:val="24"/>
        </w:rPr>
        <w:t xml:space="preserve"> *</w:t>
      </w:r>
      <w:r w:rsidRPr="00351D29">
        <w:rPr>
          <w:rFonts w:ascii="Times New Roman" w:hAnsi="Times New Roman" w:cs="Times New Roman"/>
          <w:sz w:val="24"/>
          <w:szCs w:val="24"/>
        </w:rPr>
        <w:t>. It also includes information on gender-sensitive and climate-smart practices.</w:t>
      </w:r>
    </w:p>
    <w:p w14:paraId="4D41291F" w14:textId="77777777" w:rsidR="00EA2A19" w:rsidRPr="00351D29" w:rsidRDefault="00EA2A19" w:rsidP="00EA2A19">
      <w:pPr>
        <w:spacing w:after="0" w:line="240" w:lineRule="auto"/>
        <w:rPr>
          <w:rFonts w:ascii="Times New Roman" w:hAnsi="Times New Roman" w:cs="Times New Roman"/>
          <w:sz w:val="24"/>
          <w:szCs w:val="24"/>
        </w:rPr>
      </w:pPr>
    </w:p>
    <w:p w14:paraId="7AC95534" w14:textId="77777777" w:rsidR="00A47EB8" w:rsidRPr="00351D29" w:rsidRDefault="00A47EB8" w:rsidP="00BE43AA">
      <w:pPr>
        <w:spacing w:line="240" w:lineRule="auto"/>
        <w:rPr>
          <w:rFonts w:ascii="Times New Roman" w:hAnsi="Times New Roman" w:cs="Times New Roman"/>
          <w:b/>
          <w:bCs/>
          <w:sz w:val="24"/>
          <w:szCs w:val="24"/>
        </w:rPr>
      </w:pPr>
      <w:r w:rsidRPr="00351D29">
        <w:rPr>
          <w:rFonts w:ascii="Times New Roman" w:hAnsi="Times New Roman" w:cs="Times New Roman"/>
          <w:b/>
          <w:bCs/>
          <w:sz w:val="24"/>
          <w:szCs w:val="24"/>
        </w:rPr>
        <w:t xml:space="preserve">Why is this subject important to listeners? </w:t>
      </w:r>
    </w:p>
    <w:p w14:paraId="54EC4227" w14:textId="3CF472F3" w:rsidR="00B2239D" w:rsidRPr="00351D29" w:rsidRDefault="00B2239D" w:rsidP="00BE43AA">
      <w:pPr>
        <w:spacing w:line="240" w:lineRule="auto"/>
        <w:rPr>
          <w:rFonts w:ascii="Times New Roman" w:hAnsi="Times New Roman" w:cs="Times New Roman"/>
          <w:bCs/>
          <w:sz w:val="24"/>
          <w:szCs w:val="24"/>
        </w:rPr>
      </w:pPr>
      <w:r w:rsidRPr="00351D29">
        <w:rPr>
          <w:rFonts w:ascii="Times New Roman" w:hAnsi="Times New Roman" w:cs="Times New Roman"/>
          <w:bCs/>
          <w:sz w:val="24"/>
          <w:szCs w:val="24"/>
        </w:rPr>
        <w:t xml:space="preserve">This material aims to </w:t>
      </w:r>
      <w:r w:rsidR="000E18CC" w:rsidRPr="00351D29">
        <w:rPr>
          <w:rFonts w:ascii="Times New Roman" w:hAnsi="Times New Roman" w:cs="Times New Roman"/>
          <w:bCs/>
          <w:sz w:val="24"/>
          <w:szCs w:val="24"/>
        </w:rPr>
        <w:t xml:space="preserve">inform </w:t>
      </w:r>
      <w:r w:rsidRPr="00351D29">
        <w:rPr>
          <w:rFonts w:ascii="Times New Roman" w:hAnsi="Times New Roman" w:cs="Times New Roman"/>
          <w:bCs/>
          <w:sz w:val="24"/>
          <w:szCs w:val="24"/>
        </w:rPr>
        <w:t>listeners on:</w:t>
      </w:r>
    </w:p>
    <w:p w14:paraId="515034F0" w14:textId="5FD98325" w:rsidR="00B2239D" w:rsidRPr="00351D29" w:rsidRDefault="00857CE8" w:rsidP="003767CA">
      <w:pPr>
        <w:pStyle w:val="ListParagraph"/>
        <w:numPr>
          <w:ilvl w:val="0"/>
          <w:numId w:val="32"/>
        </w:numPr>
        <w:spacing w:after="120"/>
        <w:rPr>
          <w:rStyle w:val="Heading3Char"/>
          <w:rFonts w:ascii="Times New Roman" w:hAnsi="Times New Roman" w:cs="Times New Roman"/>
          <w:color w:val="auto"/>
        </w:rPr>
      </w:pPr>
      <w:r w:rsidRPr="00351D29">
        <w:rPr>
          <w:rStyle w:val="Heading3Char"/>
          <w:rFonts w:ascii="Times New Roman" w:hAnsi="Times New Roman" w:cs="Times New Roman"/>
          <w:color w:val="auto"/>
        </w:rPr>
        <w:t>The b</w:t>
      </w:r>
      <w:r w:rsidR="008D3C46" w:rsidRPr="00351D29">
        <w:rPr>
          <w:rStyle w:val="Heading3Char"/>
          <w:rFonts w:ascii="Times New Roman" w:hAnsi="Times New Roman" w:cs="Times New Roman"/>
          <w:color w:val="auto"/>
        </w:rPr>
        <w:t>enefits of</w:t>
      </w:r>
      <w:r w:rsidR="00365603" w:rsidRPr="00351D29">
        <w:rPr>
          <w:rStyle w:val="Heading3Char"/>
          <w:rFonts w:ascii="Times New Roman" w:hAnsi="Times New Roman" w:cs="Times New Roman"/>
          <w:color w:val="auto"/>
        </w:rPr>
        <w:t xml:space="preserve"> fertilizer application in crop production. </w:t>
      </w:r>
    </w:p>
    <w:p w14:paraId="37F114AB" w14:textId="08EA9A7D" w:rsidR="00B2239D" w:rsidRPr="00351D29" w:rsidRDefault="00857CE8" w:rsidP="003767CA">
      <w:pPr>
        <w:pStyle w:val="ListParagraph"/>
        <w:numPr>
          <w:ilvl w:val="0"/>
          <w:numId w:val="32"/>
        </w:numPr>
        <w:spacing w:after="120"/>
        <w:rPr>
          <w:rStyle w:val="Heading3Char"/>
          <w:rFonts w:ascii="Times New Roman" w:hAnsi="Times New Roman" w:cs="Times New Roman"/>
          <w:color w:val="auto"/>
        </w:rPr>
      </w:pPr>
      <w:r w:rsidRPr="00351D29">
        <w:rPr>
          <w:rStyle w:val="Heading3Char"/>
          <w:rFonts w:ascii="Times New Roman" w:hAnsi="Times New Roman" w:cs="Times New Roman"/>
          <w:color w:val="auto"/>
        </w:rPr>
        <w:t>The b</w:t>
      </w:r>
      <w:r w:rsidR="00365603" w:rsidRPr="00351D29">
        <w:rPr>
          <w:rStyle w:val="Heading3Char"/>
          <w:rFonts w:ascii="Times New Roman" w:hAnsi="Times New Roman" w:cs="Times New Roman"/>
          <w:color w:val="auto"/>
        </w:rPr>
        <w:t xml:space="preserve">est </w:t>
      </w:r>
      <w:r w:rsidR="00B2239D" w:rsidRPr="00351D29">
        <w:rPr>
          <w:rStyle w:val="Heading3Char"/>
          <w:rFonts w:ascii="Times New Roman" w:hAnsi="Times New Roman" w:cs="Times New Roman"/>
          <w:color w:val="auto"/>
        </w:rPr>
        <w:t xml:space="preserve">ways </w:t>
      </w:r>
      <w:r w:rsidR="000E18CC" w:rsidRPr="00351D29">
        <w:rPr>
          <w:rStyle w:val="Heading3Char"/>
          <w:rFonts w:ascii="Times New Roman" w:hAnsi="Times New Roman" w:cs="Times New Roman"/>
          <w:color w:val="auto"/>
        </w:rPr>
        <w:t xml:space="preserve">to </w:t>
      </w:r>
      <w:r w:rsidR="00B2239D" w:rsidRPr="00351D29">
        <w:rPr>
          <w:rStyle w:val="Heading3Char"/>
          <w:rFonts w:ascii="Times New Roman" w:hAnsi="Times New Roman" w:cs="Times New Roman"/>
          <w:color w:val="auto"/>
        </w:rPr>
        <w:t>applying fertilizers to improve crop production</w:t>
      </w:r>
      <w:r w:rsidR="006B4B46" w:rsidRPr="00351D29">
        <w:rPr>
          <w:rStyle w:val="Heading3Char"/>
          <w:rFonts w:ascii="Times New Roman" w:hAnsi="Times New Roman" w:cs="Times New Roman"/>
          <w:color w:val="auto"/>
        </w:rPr>
        <w:t>.</w:t>
      </w:r>
    </w:p>
    <w:p w14:paraId="4EED3899" w14:textId="2B356875" w:rsidR="00B2239D" w:rsidRPr="00351D29" w:rsidRDefault="000E18CC" w:rsidP="003767CA">
      <w:pPr>
        <w:pStyle w:val="ListParagraph"/>
        <w:numPr>
          <w:ilvl w:val="0"/>
          <w:numId w:val="32"/>
        </w:numPr>
        <w:spacing w:after="120"/>
        <w:rPr>
          <w:rStyle w:val="Heading3Char"/>
          <w:rFonts w:ascii="Times New Roman" w:hAnsi="Times New Roman" w:cs="Times New Roman"/>
          <w:color w:val="auto"/>
        </w:rPr>
      </w:pPr>
      <w:r w:rsidRPr="00351D29">
        <w:rPr>
          <w:rStyle w:val="Heading3Char"/>
          <w:rFonts w:ascii="Times New Roman" w:hAnsi="Times New Roman" w:cs="Times New Roman"/>
          <w:color w:val="auto"/>
        </w:rPr>
        <w:t>G</w:t>
      </w:r>
      <w:r w:rsidR="00B2239D" w:rsidRPr="00351D29">
        <w:rPr>
          <w:rStyle w:val="Heading3Char"/>
          <w:rFonts w:ascii="Times New Roman" w:hAnsi="Times New Roman" w:cs="Times New Roman"/>
          <w:color w:val="auto"/>
        </w:rPr>
        <w:t>ender aspect</w:t>
      </w:r>
      <w:r w:rsidR="006B4B46" w:rsidRPr="00351D29">
        <w:rPr>
          <w:rStyle w:val="Heading3Char"/>
          <w:rFonts w:ascii="Times New Roman" w:hAnsi="Times New Roman" w:cs="Times New Roman"/>
          <w:color w:val="auto"/>
        </w:rPr>
        <w:t>s</w:t>
      </w:r>
      <w:r w:rsidR="00B2239D" w:rsidRPr="00351D29">
        <w:rPr>
          <w:rStyle w:val="Heading3Char"/>
          <w:rFonts w:ascii="Times New Roman" w:hAnsi="Times New Roman" w:cs="Times New Roman"/>
          <w:color w:val="auto"/>
        </w:rPr>
        <w:t xml:space="preserve"> of using fertilizers</w:t>
      </w:r>
      <w:r w:rsidR="006B4B46" w:rsidRPr="00351D29">
        <w:rPr>
          <w:rStyle w:val="Heading3Char"/>
          <w:rFonts w:ascii="Times New Roman" w:hAnsi="Times New Roman" w:cs="Times New Roman"/>
          <w:color w:val="auto"/>
        </w:rPr>
        <w:t>.</w:t>
      </w:r>
    </w:p>
    <w:p w14:paraId="52FB926C" w14:textId="6CE6C773" w:rsidR="00B2239D" w:rsidRPr="00351D29" w:rsidRDefault="006B4B46" w:rsidP="003767CA">
      <w:pPr>
        <w:pStyle w:val="ListParagraph"/>
        <w:numPr>
          <w:ilvl w:val="0"/>
          <w:numId w:val="32"/>
        </w:numPr>
        <w:spacing w:after="120"/>
        <w:rPr>
          <w:rStyle w:val="Heading3Char"/>
          <w:rFonts w:ascii="Times New Roman" w:hAnsi="Times New Roman" w:cs="Times New Roman"/>
          <w:color w:val="auto"/>
        </w:rPr>
      </w:pPr>
      <w:r w:rsidRPr="00351D29">
        <w:rPr>
          <w:rStyle w:val="Heading3Char"/>
          <w:rFonts w:ascii="Times New Roman" w:hAnsi="Times New Roman" w:cs="Times New Roman"/>
          <w:color w:val="auto"/>
        </w:rPr>
        <w:t>The c</w:t>
      </w:r>
      <w:r w:rsidR="00B2239D" w:rsidRPr="00351D29">
        <w:rPr>
          <w:rStyle w:val="Heading3Char"/>
          <w:rFonts w:ascii="Times New Roman" w:hAnsi="Times New Roman" w:cs="Times New Roman"/>
          <w:color w:val="auto"/>
        </w:rPr>
        <w:t xml:space="preserve">hallenges of using </w:t>
      </w:r>
      <w:r w:rsidRPr="00351D29">
        <w:rPr>
          <w:rStyle w:val="Heading3Char"/>
          <w:rFonts w:ascii="Times New Roman" w:hAnsi="Times New Roman" w:cs="Times New Roman"/>
          <w:color w:val="auto"/>
        </w:rPr>
        <w:t>fertilizers.</w:t>
      </w:r>
    </w:p>
    <w:p w14:paraId="4B3F48E5" w14:textId="079A109F" w:rsidR="00B2239D" w:rsidRPr="00351D29" w:rsidRDefault="00B2239D" w:rsidP="003767CA">
      <w:pPr>
        <w:pStyle w:val="ListParagraph"/>
        <w:numPr>
          <w:ilvl w:val="0"/>
          <w:numId w:val="32"/>
        </w:numPr>
        <w:spacing w:after="120"/>
        <w:rPr>
          <w:rStyle w:val="Heading3Char"/>
          <w:rFonts w:ascii="Times New Roman" w:hAnsi="Times New Roman" w:cs="Times New Roman"/>
          <w:color w:val="auto"/>
        </w:rPr>
      </w:pPr>
      <w:r w:rsidRPr="00351D29">
        <w:rPr>
          <w:rStyle w:val="Heading3Char"/>
          <w:rFonts w:ascii="Times New Roman" w:hAnsi="Times New Roman" w:cs="Times New Roman"/>
          <w:color w:val="auto"/>
        </w:rPr>
        <w:t>Climate change and fertilizer application</w:t>
      </w:r>
      <w:r w:rsidR="006B4B46" w:rsidRPr="00351D29">
        <w:rPr>
          <w:rStyle w:val="Heading3Char"/>
          <w:rFonts w:ascii="Times New Roman" w:hAnsi="Times New Roman" w:cs="Times New Roman"/>
          <w:color w:val="auto"/>
        </w:rPr>
        <w:t>.</w:t>
      </w:r>
    </w:p>
    <w:p w14:paraId="20F0336D" w14:textId="3AF50913" w:rsidR="00B2239D" w:rsidRPr="00351D29" w:rsidRDefault="006B4B46" w:rsidP="00BE43AA">
      <w:pPr>
        <w:pStyle w:val="ListParagraph"/>
        <w:numPr>
          <w:ilvl w:val="0"/>
          <w:numId w:val="32"/>
        </w:numPr>
        <w:spacing w:after="200"/>
        <w:rPr>
          <w:rStyle w:val="Heading3Char"/>
          <w:rFonts w:ascii="Times New Roman" w:hAnsi="Times New Roman" w:cs="Times New Roman"/>
          <w:color w:val="auto"/>
        </w:rPr>
      </w:pPr>
      <w:r w:rsidRPr="00351D29">
        <w:rPr>
          <w:rStyle w:val="Heading3Char"/>
          <w:rFonts w:ascii="Times New Roman" w:hAnsi="Times New Roman" w:cs="Times New Roman"/>
          <w:color w:val="auto"/>
        </w:rPr>
        <w:t>The t</w:t>
      </w:r>
      <w:r w:rsidR="000E1200" w:rsidRPr="00351D29">
        <w:rPr>
          <w:rStyle w:val="Heading3Char"/>
          <w:rFonts w:ascii="Times New Roman" w:hAnsi="Times New Roman" w:cs="Times New Roman"/>
          <w:color w:val="auto"/>
        </w:rPr>
        <w:t>ypes of fertilizers (</w:t>
      </w:r>
      <w:r w:rsidR="000E18CC" w:rsidRPr="00351D29">
        <w:rPr>
          <w:rStyle w:val="Heading3Char"/>
          <w:rFonts w:ascii="Times New Roman" w:hAnsi="Times New Roman" w:cs="Times New Roman"/>
          <w:color w:val="auto"/>
        </w:rPr>
        <w:t>o</w:t>
      </w:r>
      <w:r w:rsidR="000E1200" w:rsidRPr="00351D29">
        <w:rPr>
          <w:rStyle w:val="Heading3Char"/>
          <w:rFonts w:ascii="Times New Roman" w:hAnsi="Times New Roman" w:cs="Times New Roman"/>
          <w:color w:val="auto"/>
        </w:rPr>
        <w:t>rganic, inorganic)</w:t>
      </w:r>
      <w:r w:rsidR="000E18CC" w:rsidRPr="00351D29">
        <w:rPr>
          <w:rStyle w:val="Heading3Char"/>
          <w:rFonts w:ascii="Times New Roman" w:hAnsi="Times New Roman" w:cs="Times New Roman"/>
          <w:color w:val="auto"/>
        </w:rPr>
        <w:t>.</w:t>
      </w:r>
    </w:p>
    <w:p w14:paraId="76D75212" w14:textId="77777777" w:rsidR="000E1200" w:rsidRPr="00351D29" w:rsidRDefault="000E1200" w:rsidP="00BE43AA">
      <w:pPr>
        <w:pStyle w:val="ListParagraph"/>
        <w:spacing w:after="200"/>
        <w:ind w:left="720"/>
        <w:rPr>
          <w:rStyle w:val="Heading3Char"/>
          <w:rFonts w:ascii="Times New Roman" w:hAnsi="Times New Roman" w:cs="Times New Roman"/>
          <w:color w:val="auto"/>
        </w:rPr>
      </w:pPr>
    </w:p>
    <w:p w14:paraId="0F7EE065" w14:textId="7883B0C2" w:rsidR="006411D1" w:rsidRPr="00351D29" w:rsidRDefault="008D3C46" w:rsidP="00BE43AA">
      <w:pPr>
        <w:spacing w:line="240" w:lineRule="auto"/>
        <w:rPr>
          <w:rFonts w:ascii="Times New Roman" w:hAnsi="Times New Roman" w:cs="Times New Roman"/>
          <w:b/>
          <w:sz w:val="24"/>
          <w:szCs w:val="24"/>
        </w:rPr>
      </w:pPr>
      <w:r w:rsidRPr="00351D29">
        <w:rPr>
          <w:rFonts w:ascii="Times New Roman" w:hAnsi="Times New Roman" w:cs="Times New Roman"/>
          <w:b/>
          <w:sz w:val="24"/>
          <w:szCs w:val="24"/>
        </w:rPr>
        <w:t>Benefits of</w:t>
      </w:r>
      <w:r w:rsidR="006411D1" w:rsidRPr="00351D29">
        <w:rPr>
          <w:rFonts w:ascii="Times New Roman" w:hAnsi="Times New Roman" w:cs="Times New Roman"/>
          <w:b/>
          <w:sz w:val="24"/>
          <w:szCs w:val="24"/>
        </w:rPr>
        <w:t xml:space="preserve"> fertilizer application </w:t>
      </w:r>
    </w:p>
    <w:p w14:paraId="0A065769" w14:textId="0BE0BE04" w:rsidR="006411D1" w:rsidRPr="00351D29" w:rsidRDefault="006411D1" w:rsidP="003767CA">
      <w:pPr>
        <w:pStyle w:val="ListParagraph"/>
        <w:numPr>
          <w:ilvl w:val="0"/>
          <w:numId w:val="32"/>
        </w:numPr>
        <w:spacing w:after="120"/>
        <w:rPr>
          <w:rStyle w:val="Heading3Char"/>
          <w:rFonts w:ascii="Times New Roman" w:hAnsi="Times New Roman" w:cs="Times New Roman"/>
          <w:color w:val="auto"/>
        </w:rPr>
      </w:pPr>
      <w:r w:rsidRPr="00351D29">
        <w:rPr>
          <w:rStyle w:val="Heading3Char"/>
          <w:rFonts w:ascii="Times New Roman" w:hAnsi="Times New Roman" w:cs="Times New Roman"/>
          <w:color w:val="auto"/>
        </w:rPr>
        <w:t xml:space="preserve">Fertilizers supply growing crops with the nutrients they </w:t>
      </w:r>
      <w:r w:rsidR="000E18CC" w:rsidRPr="00351D29">
        <w:rPr>
          <w:rStyle w:val="Heading3Char"/>
          <w:rFonts w:ascii="Times New Roman" w:hAnsi="Times New Roman" w:cs="Times New Roman"/>
          <w:color w:val="auto"/>
        </w:rPr>
        <w:t xml:space="preserve">need </w:t>
      </w:r>
      <w:r w:rsidRPr="00351D29">
        <w:rPr>
          <w:rStyle w:val="Heading3Char"/>
          <w:rFonts w:ascii="Times New Roman" w:hAnsi="Times New Roman" w:cs="Times New Roman"/>
          <w:color w:val="auto"/>
        </w:rPr>
        <w:t>for good growth and development. While soils often contain most of the nutrients that crops require, most soils only contain small quantities of these nutrients</w:t>
      </w:r>
      <w:r w:rsidR="000E18CC" w:rsidRPr="00351D29">
        <w:rPr>
          <w:rStyle w:val="Heading3Char"/>
          <w:rFonts w:ascii="Times New Roman" w:hAnsi="Times New Roman" w:cs="Times New Roman"/>
          <w:color w:val="auto"/>
        </w:rPr>
        <w:t>,</w:t>
      </w:r>
      <w:r w:rsidRPr="00351D29">
        <w:rPr>
          <w:rStyle w:val="Heading3Char"/>
          <w:rFonts w:ascii="Times New Roman" w:hAnsi="Times New Roman" w:cs="Times New Roman"/>
          <w:color w:val="auto"/>
        </w:rPr>
        <w:t xml:space="preserve"> especially if the soil ha</w:t>
      </w:r>
      <w:r w:rsidR="003E1F64" w:rsidRPr="00351D29">
        <w:rPr>
          <w:rStyle w:val="Heading3Char"/>
          <w:rFonts w:ascii="Times New Roman" w:hAnsi="Times New Roman" w:cs="Times New Roman"/>
          <w:color w:val="auto"/>
        </w:rPr>
        <w:t>s</w:t>
      </w:r>
      <w:r w:rsidRPr="00351D29">
        <w:rPr>
          <w:rStyle w:val="Heading3Char"/>
          <w:rFonts w:ascii="Times New Roman" w:hAnsi="Times New Roman" w:cs="Times New Roman"/>
          <w:color w:val="auto"/>
        </w:rPr>
        <w:t xml:space="preserve"> been cultivated for a long time with minimal application of organic and inorganic fertilizers. </w:t>
      </w:r>
    </w:p>
    <w:p w14:paraId="390A9ABE" w14:textId="4DF96725" w:rsidR="006411D1" w:rsidRPr="00351D29" w:rsidRDefault="006411D1" w:rsidP="003767CA">
      <w:pPr>
        <w:pStyle w:val="ListParagraph"/>
        <w:numPr>
          <w:ilvl w:val="0"/>
          <w:numId w:val="32"/>
        </w:numPr>
        <w:spacing w:after="120"/>
        <w:rPr>
          <w:rStyle w:val="Heading3Char"/>
          <w:rFonts w:ascii="Times New Roman" w:hAnsi="Times New Roman" w:cs="Times New Roman"/>
          <w:color w:val="auto"/>
        </w:rPr>
      </w:pPr>
      <w:r w:rsidRPr="00351D29">
        <w:rPr>
          <w:rStyle w:val="Heading3Char"/>
          <w:rFonts w:ascii="Times New Roman" w:hAnsi="Times New Roman" w:cs="Times New Roman"/>
          <w:color w:val="auto"/>
        </w:rPr>
        <w:t>Fertilizer application ensures that more and better-quality food is produced.</w:t>
      </w:r>
    </w:p>
    <w:p w14:paraId="38508FD8" w14:textId="47E66643" w:rsidR="006411D1" w:rsidRPr="00351D29" w:rsidRDefault="006411D1" w:rsidP="00BE43AA">
      <w:pPr>
        <w:pStyle w:val="ListParagraph"/>
        <w:numPr>
          <w:ilvl w:val="0"/>
          <w:numId w:val="32"/>
        </w:numPr>
        <w:spacing w:after="200"/>
        <w:rPr>
          <w:rStyle w:val="Heading3Char"/>
          <w:rFonts w:ascii="Times New Roman" w:hAnsi="Times New Roman" w:cs="Times New Roman"/>
          <w:color w:val="auto"/>
        </w:rPr>
      </w:pPr>
      <w:r w:rsidRPr="00351D29">
        <w:rPr>
          <w:rStyle w:val="Heading3Char"/>
          <w:rFonts w:ascii="Times New Roman" w:hAnsi="Times New Roman" w:cs="Times New Roman"/>
          <w:color w:val="auto"/>
        </w:rPr>
        <w:t xml:space="preserve">Fertilizer </w:t>
      </w:r>
      <w:r w:rsidR="008D3C46" w:rsidRPr="00351D29">
        <w:rPr>
          <w:rStyle w:val="Heading3Char"/>
          <w:rFonts w:ascii="Times New Roman" w:hAnsi="Times New Roman" w:cs="Times New Roman"/>
          <w:color w:val="auto"/>
        </w:rPr>
        <w:t xml:space="preserve">application allows high yields </w:t>
      </w:r>
      <w:r w:rsidR="000E18CC" w:rsidRPr="00351D29">
        <w:rPr>
          <w:rStyle w:val="Heading3Char"/>
          <w:rFonts w:ascii="Times New Roman" w:hAnsi="Times New Roman" w:cs="Times New Roman"/>
          <w:color w:val="auto"/>
        </w:rPr>
        <w:t>o</w:t>
      </w:r>
      <w:r w:rsidR="008D3C46" w:rsidRPr="00351D29">
        <w:rPr>
          <w:rStyle w:val="Heading3Char"/>
          <w:rFonts w:ascii="Times New Roman" w:hAnsi="Times New Roman" w:cs="Times New Roman"/>
          <w:color w:val="auto"/>
        </w:rPr>
        <w:t>n small farms, therefore reducing the need for farmers to cut down forests in search of new land for cultivation.</w:t>
      </w:r>
    </w:p>
    <w:p w14:paraId="6D3258FD" w14:textId="77777777" w:rsidR="00EA2A19" w:rsidRPr="00351D29" w:rsidRDefault="00EA2A19" w:rsidP="00EA2A19">
      <w:pPr>
        <w:spacing w:after="0" w:line="240" w:lineRule="auto"/>
        <w:rPr>
          <w:rFonts w:ascii="Times New Roman" w:hAnsi="Times New Roman" w:cs="Times New Roman"/>
          <w:b/>
          <w:sz w:val="24"/>
          <w:szCs w:val="24"/>
        </w:rPr>
      </w:pPr>
    </w:p>
    <w:p w14:paraId="0EB82198" w14:textId="0A6F5C3D" w:rsidR="00A47EB8" w:rsidRPr="00351D29" w:rsidRDefault="00A47EB8" w:rsidP="00BE43AA">
      <w:pPr>
        <w:spacing w:line="240" w:lineRule="auto"/>
        <w:rPr>
          <w:rFonts w:ascii="Times New Roman" w:hAnsi="Times New Roman" w:cs="Times New Roman"/>
          <w:b/>
          <w:sz w:val="24"/>
          <w:szCs w:val="24"/>
        </w:rPr>
      </w:pPr>
      <w:r w:rsidRPr="00351D29">
        <w:rPr>
          <w:rFonts w:ascii="Times New Roman" w:hAnsi="Times New Roman" w:cs="Times New Roman"/>
          <w:b/>
          <w:sz w:val="24"/>
          <w:szCs w:val="24"/>
        </w:rPr>
        <w:t>What are the big challenges with using fertilizers?</w:t>
      </w:r>
    </w:p>
    <w:p w14:paraId="0A21E874" w14:textId="0EF86012" w:rsidR="000E1200" w:rsidRPr="00351D29" w:rsidRDefault="00EA4A55" w:rsidP="003767CA">
      <w:pPr>
        <w:pStyle w:val="ListParagraph"/>
        <w:numPr>
          <w:ilvl w:val="0"/>
          <w:numId w:val="33"/>
        </w:numPr>
        <w:spacing w:after="120"/>
        <w:rPr>
          <w:rFonts w:hAnsi="Times New Roman"/>
        </w:rPr>
      </w:pPr>
      <w:r w:rsidRPr="00351D29">
        <w:rPr>
          <w:rFonts w:hAnsi="Times New Roman"/>
        </w:rPr>
        <w:t xml:space="preserve">Nutrient runoff from farms </w:t>
      </w:r>
      <w:r w:rsidR="006B4B46" w:rsidRPr="00351D29">
        <w:rPr>
          <w:rFonts w:hAnsi="Times New Roman"/>
        </w:rPr>
        <w:t>which use</w:t>
      </w:r>
      <w:r w:rsidRPr="00351D29">
        <w:rPr>
          <w:rFonts w:hAnsi="Times New Roman"/>
        </w:rPr>
        <w:t xml:space="preserve"> synthetic </w:t>
      </w:r>
      <w:r w:rsidR="006B4B46" w:rsidRPr="00351D29">
        <w:rPr>
          <w:rFonts w:hAnsi="Times New Roman"/>
        </w:rPr>
        <w:t xml:space="preserve">and organic </w:t>
      </w:r>
      <w:r w:rsidRPr="00351D29">
        <w:rPr>
          <w:rFonts w:hAnsi="Times New Roman"/>
        </w:rPr>
        <w:t>fertilizer</w:t>
      </w:r>
      <w:r w:rsidR="006B4B46" w:rsidRPr="00351D29">
        <w:rPr>
          <w:rFonts w:hAnsi="Times New Roman"/>
        </w:rPr>
        <w:t>s</w:t>
      </w:r>
      <w:r w:rsidRPr="00351D29">
        <w:rPr>
          <w:rFonts w:hAnsi="Times New Roman"/>
        </w:rPr>
        <w:t xml:space="preserve"> </w:t>
      </w:r>
      <w:r w:rsidR="006B4B46" w:rsidRPr="00351D29">
        <w:rPr>
          <w:rFonts w:hAnsi="Times New Roman"/>
        </w:rPr>
        <w:t xml:space="preserve">can negatively </w:t>
      </w:r>
      <w:r w:rsidRPr="00351D29">
        <w:rPr>
          <w:rFonts w:hAnsi="Times New Roman"/>
        </w:rPr>
        <w:t xml:space="preserve">affect land </w:t>
      </w:r>
      <w:r w:rsidR="006B4B46" w:rsidRPr="00351D29">
        <w:rPr>
          <w:rFonts w:hAnsi="Times New Roman"/>
        </w:rPr>
        <w:t xml:space="preserve">and water </w:t>
      </w:r>
      <w:r w:rsidRPr="00351D29">
        <w:rPr>
          <w:rFonts w:hAnsi="Times New Roman"/>
        </w:rPr>
        <w:t>ecosystems</w:t>
      </w:r>
      <w:r w:rsidR="006B4B46" w:rsidRPr="00351D29">
        <w:rPr>
          <w:rFonts w:hAnsi="Times New Roman"/>
        </w:rPr>
        <w:t>.</w:t>
      </w:r>
      <w:r w:rsidR="00E947C8" w:rsidRPr="00351D29">
        <w:rPr>
          <w:rFonts w:hAnsi="Times New Roman"/>
        </w:rPr>
        <w:t xml:space="preserve"> Because inorganic fertilizers are easily and quickly absorbed</w:t>
      </w:r>
      <w:r w:rsidR="009E2AEB" w:rsidRPr="00351D29">
        <w:rPr>
          <w:rFonts w:hAnsi="Times New Roman"/>
        </w:rPr>
        <w:t xml:space="preserve"> by plants</w:t>
      </w:r>
      <w:r w:rsidR="00E947C8" w:rsidRPr="00351D29">
        <w:rPr>
          <w:rFonts w:hAnsi="Times New Roman"/>
        </w:rPr>
        <w:t>, they can also be quickly washed away into ground or surface water during application or during irrigation or heavy rains</w:t>
      </w:r>
      <w:r w:rsidR="006411D1" w:rsidRPr="00351D29">
        <w:rPr>
          <w:rFonts w:hAnsi="Times New Roman"/>
        </w:rPr>
        <w:t>, especially if they are not applied in the right way</w:t>
      </w:r>
      <w:r w:rsidR="00E947C8" w:rsidRPr="00351D29">
        <w:rPr>
          <w:rFonts w:hAnsi="Times New Roman"/>
        </w:rPr>
        <w:t>. (16)</w:t>
      </w:r>
    </w:p>
    <w:p w14:paraId="1D1E6688" w14:textId="0652E2BD" w:rsidR="0005307A" w:rsidRPr="00351D29" w:rsidRDefault="006411D1" w:rsidP="003767CA">
      <w:pPr>
        <w:pStyle w:val="ListParagraph"/>
        <w:numPr>
          <w:ilvl w:val="0"/>
          <w:numId w:val="33"/>
        </w:numPr>
        <w:spacing w:after="120"/>
        <w:rPr>
          <w:rFonts w:hAnsi="Times New Roman"/>
        </w:rPr>
      </w:pPr>
      <w:r w:rsidRPr="00351D29">
        <w:rPr>
          <w:rFonts w:hAnsi="Times New Roman"/>
        </w:rPr>
        <w:t xml:space="preserve">Improper application of </w:t>
      </w:r>
      <w:r w:rsidR="0005307A" w:rsidRPr="00351D29">
        <w:rPr>
          <w:rFonts w:hAnsi="Times New Roman"/>
        </w:rPr>
        <w:t>nitrogen-based</w:t>
      </w:r>
      <w:r w:rsidRPr="00351D29">
        <w:rPr>
          <w:rFonts w:hAnsi="Times New Roman"/>
        </w:rPr>
        <w:t xml:space="preserve"> fertilizers such as urea can result </w:t>
      </w:r>
      <w:r w:rsidR="00857CE8" w:rsidRPr="00351D29">
        <w:rPr>
          <w:rFonts w:hAnsi="Times New Roman"/>
        </w:rPr>
        <w:t xml:space="preserve">in </w:t>
      </w:r>
      <w:r w:rsidRPr="00351D29">
        <w:rPr>
          <w:rFonts w:hAnsi="Times New Roman"/>
        </w:rPr>
        <w:t>in</w:t>
      </w:r>
      <w:r w:rsidR="0005307A" w:rsidRPr="00351D29">
        <w:rPr>
          <w:rFonts w:hAnsi="Times New Roman"/>
        </w:rPr>
        <w:t xml:space="preserve">creased emissions of ammonia gas and greenhouse gases (GHGs) such as nitrous oxide. </w:t>
      </w:r>
    </w:p>
    <w:p w14:paraId="4BBF9B74" w14:textId="4AA782EA" w:rsidR="005765F9" w:rsidRPr="00351D29" w:rsidRDefault="006845F5" w:rsidP="003767CA">
      <w:pPr>
        <w:pStyle w:val="ListParagraph"/>
        <w:numPr>
          <w:ilvl w:val="0"/>
          <w:numId w:val="33"/>
        </w:numPr>
        <w:spacing w:after="120"/>
        <w:rPr>
          <w:rFonts w:hAnsi="Times New Roman"/>
        </w:rPr>
      </w:pPr>
      <w:r w:rsidRPr="00351D29">
        <w:rPr>
          <w:rFonts w:hAnsi="Times New Roman"/>
        </w:rPr>
        <w:t>L</w:t>
      </w:r>
      <w:r w:rsidR="005765F9" w:rsidRPr="00351D29">
        <w:rPr>
          <w:rFonts w:hAnsi="Times New Roman"/>
        </w:rPr>
        <w:t xml:space="preserve">ack of awareness of </w:t>
      </w:r>
      <w:r w:rsidRPr="00351D29">
        <w:rPr>
          <w:rFonts w:hAnsi="Times New Roman"/>
        </w:rPr>
        <w:t xml:space="preserve">how to </w:t>
      </w:r>
      <w:r w:rsidR="005765F9" w:rsidRPr="00351D29">
        <w:rPr>
          <w:rFonts w:hAnsi="Times New Roman"/>
        </w:rPr>
        <w:t>us</w:t>
      </w:r>
      <w:r w:rsidRPr="00351D29">
        <w:rPr>
          <w:rFonts w:hAnsi="Times New Roman"/>
        </w:rPr>
        <w:t>e</w:t>
      </w:r>
      <w:r w:rsidR="005765F9" w:rsidRPr="00351D29">
        <w:rPr>
          <w:rFonts w:hAnsi="Times New Roman"/>
        </w:rPr>
        <w:t xml:space="preserve"> fertilizers correctly</w:t>
      </w:r>
      <w:r w:rsidRPr="00351D29">
        <w:rPr>
          <w:rFonts w:hAnsi="Times New Roman"/>
        </w:rPr>
        <w:t>.</w:t>
      </w:r>
      <w:r w:rsidR="001B2DC4" w:rsidRPr="00351D29">
        <w:rPr>
          <w:rFonts w:hAnsi="Times New Roman"/>
        </w:rPr>
        <w:t xml:space="preserve"> </w:t>
      </w:r>
    </w:p>
    <w:p w14:paraId="6FFE098A" w14:textId="74BB0610" w:rsidR="0005307A" w:rsidRPr="00351D29" w:rsidRDefault="005765F9" w:rsidP="003767CA">
      <w:pPr>
        <w:pStyle w:val="ListParagraph"/>
        <w:numPr>
          <w:ilvl w:val="0"/>
          <w:numId w:val="33"/>
        </w:numPr>
        <w:spacing w:after="120"/>
        <w:rPr>
          <w:rFonts w:hAnsi="Times New Roman"/>
        </w:rPr>
      </w:pPr>
      <w:r w:rsidRPr="00351D29">
        <w:rPr>
          <w:rFonts w:hAnsi="Times New Roman"/>
        </w:rPr>
        <w:lastRenderedPageBreak/>
        <w:t>High fertilizer prices in Africa</w:t>
      </w:r>
      <w:r w:rsidR="003E1F64" w:rsidRPr="00351D29">
        <w:rPr>
          <w:rFonts w:hAnsi="Times New Roman"/>
        </w:rPr>
        <w:t>,</w:t>
      </w:r>
      <w:r w:rsidRPr="00351D29">
        <w:rPr>
          <w:rFonts w:hAnsi="Times New Roman"/>
        </w:rPr>
        <w:t xml:space="preserve"> </w:t>
      </w:r>
      <w:r w:rsidR="00375894" w:rsidRPr="00351D29">
        <w:rPr>
          <w:rFonts w:hAnsi="Times New Roman"/>
        </w:rPr>
        <w:t xml:space="preserve">mainly </w:t>
      </w:r>
      <w:r w:rsidR="00857CE8" w:rsidRPr="00351D29">
        <w:rPr>
          <w:rFonts w:hAnsi="Times New Roman"/>
        </w:rPr>
        <w:t>because</w:t>
      </w:r>
      <w:r w:rsidR="00375894" w:rsidRPr="00351D29">
        <w:rPr>
          <w:rFonts w:hAnsi="Times New Roman"/>
        </w:rPr>
        <w:t xml:space="preserve"> </w:t>
      </w:r>
      <w:r w:rsidR="00857CE8" w:rsidRPr="00351D29">
        <w:rPr>
          <w:rFonts w:hAnsi="Times New Roman"/>
        </w:rPr>
        <w:t xml:space="preserve">the </w:t>
      </w:r>
      <w:r w:rsidR="00375894" w:rsidRPr="00351D29">
        <w:rPr>
          <w:rFonts w:hAnsi="Times New Roman"/>
        </w:rPr>
        <w:t xml:space="preserve">high cost of </w:t>
      </w:r>
      <w:r w:rsidR="00857CE8" w:rsidRPr="00351D29">
        <w:rPr>
          <w:rFonts w:hAnsi="Times New Roman"/>
        </w:rPr>
        <w:t xml:space="preserve">transporting </w:t>
      </w:r>
      <w:r w:rsidR="00375894" w:rsidRPr="00351D29">
        <w:rPr>
          <w:rFonts w:hAnsi="Times New Roman"/>
        </w:rPr>
        <w:t>fertilizers from shipping ports to farmlands</w:t>
      </w:r>
      <w:r w:rsidR="005F75F6" w:rsidRPr="00351D29">
        <w:rPr>
          <w:rFonts w:hAnsi="Times New Roman"/>
        </w:rPr>
        <w:t>,</w:t>
      </w:r>
      <w:r w:rsidR="00375894" w:rsidRPr="00351D29">
        <w:rPr>
          <w:rFonts w:hAnsi="Times New Roman"/>
        </w:rPr>
        <w:t xml:space="preserve"> limit</w:t>
      </w:r>
      <w:r w:rsidR="00857CE8" w:rsidRPr="00351D29">
        <w:rPr>
          <w:rFonts w:hAnsi="Times New Roman"/>
        </w:rPr>
        <w:t>s</w:t>
      </w:r>
      <w:r w:rsidR="00375894" w:rsidRPr="00351D29">
        <w:rPr>
          <w:rFonts w:hAnsi="Times New Roman"/>
        </w:rPr>
        <w:t xml:space="preserve"> the ability of most African framers to use the recommended rate of fertilizers. </w:t>
      </w:r>
    </w:p>
    <w:p w14:paraId="091A611E" w14:textId="77777777" w:rsidR="006B4B46" w:rsidRPr="00351D29" w:rsidRDefault="006B4B46" w:rsidP="00EA2A19">
      <w:pPr>
        <w:spacing w:after="0" w:line="240" w:lineRule="auto"/>
        <w:ind w:left="360"/>
        <w:rPr>
          <w:rFonts w:ascii="Times New Roman" w:hAnsi="Times New Roman" w:cs="Times New Roman"/>
          <w:sz w:val="24"/>
          <w:szCs w:val="24"/>
        </w:rPr>
      </w:pPr>
    </w:p>
    <w:p w14:paraId="733D2AFB" w14:textId="58207309" w:rsidR="00A47EB8" w:rsidRPr="00351D29" w:rsidRDefault="00A47EB8" w:rsidP="00BE43AA">
      <w:pPr>
        <w:spacing w:line="240" w:lineRule="auto"/>
        <w:rPr>
          <w:rFonts w:ascii="Times New Roman" w:hAnsi="Times New Roman" w:cs="Times New Roman"/>
          <w:b/>
          <w:sz w:val="24"/>
          <w:szCs w:val="24"/>
        </w:rPr>
      </w:pPr>
      <w:r w:rsidRPr="00351D29">
        <w:rPr>
          <w:rFonts w:ascii="Times New Roman" w:hAnsi="Times New Roman" w:cs="Times New Roman"/>
          <w:b/>
          <w:sz w:val="24"/>
          <w:szCs w:val="24"/>
        </w:rPr>
        <w:t xml:space="preserve">Gender aspects of </w:t>
      </w:r>
      <w:r w:rsidR="008E1F29" w:rsidRPr="00351D29">
        <w:rPr>
          <w:rFonts w:ascii="Times New Roman" w:hAnsi="Times New Roman" w:cs="Times New Roman"/>
          <w:b/>
          <w:sz w:val="24"/>
          <w:szCs w:val="24"/>
        </w:rPr>
        <w:t xml:space="preserve">crop production and fertilizer use </w:t>
      </w:r>
    </w:p>
    <w:p w14:paraId="0BEE85B4" w14:textId="55BF30E7" w:rsidR="00DA34E4" w:rsidRPr="00351D29" w:rsidRDefault="005F75F6" w:rsidP="005F75F6">
      <w:pPr>
        <w:spacing w:line="240" w:lineRule="auto"/>
        <w:rPr>
          <w:rFonts w:ascii="Times New Roman" w:hAnsi="Times New Roman" w:cs="Times New Roman"/>
          <w:sz w:val="24"/>
          <w:szCs w:val="24"/>
        </w:rPr>
      </w:pPr>
      <w:r w:rsidRPr="00351D29">
        <w:rPr>
          <w:rFonts w:ascii="Times New Roman" w:hAnsi="Times New Roman" w:cs="Times New Roman"/>
          <w:sz w:val="24"/>
          <w:szCs w:val="24"/>
        </w:rPr>
        <w:t xml:space="preserve">Women play a significant role in crop and livestock production, storage, and marketing. </w:t>
      </w:r>
      <w:r w:rsidR="00DA34E4" w:rsidRPr="00351D29">
        <w:rPr>
          <w:rFonts w:ascii="Times New Roman" w:hAnsi="Times New Roman" w:cs="Times New Roman"/>
          <w:sz w:val="24"/>
          <w:szCs w:val="24"/>
        </w:rPr>
        <w:t>However, women’s work in the agricultural sector has often been mistakenly considered as marginal and they have been viewed more as consumers than producers. (19)</w:t>
      </w:r>
      <w:r w:rsidRPr="00351D29">
        <w:rPr>
          <w:rFonts w:ascii="Times New Roman" w:hAnsi="Times New Roman" w:cs="Times New Roman"/>
          <w:sz w:val="24"/>
          <w:szCs w:val="24"/>
        </w:rPr>
        <w:t xml:space="preserve"> Also, women’s relative access to and control over resources is limited.</w:t>
      </w:r>
    </w:p>
    <w:p w14:paraId="3CB41A1B" w14:textId="4BB86951" w:rsidR="00857CE8" w:rsidRPr="00351D29" w:rsidRDefault="00375894" w:rsidP="003767CA">
      <w:pPr>
        <w:pStyle w:val="ListParagraph"/>
        <w:numPr>
          <w:ilvl w:val="0"/>
          <w:numId w:val="41"/>
        </w:numPr>
        <w:spacing w:after="120"/>
        <w:rPr>
          <w:rFonts w:hAnsi="Times New Roman"/>
        </w:rPr>
      </w:pPr>
      <w:r w:rsidRPr="00351D29">
        <w:rPr>
          <w:rFonts w:hAnsi="Times New Roman"/>
        </w:rPr>
        <w:t xml:space="preserve">While women contribute a large share of the agricultural workforce, </w:t>
      </w:r>
      <w:r w:rsidR="00017233" w:rsidRPr="00351D29">
        <w:rPr>
          <w:rFonts w:hAnsi="Times New Roman"/>
        </w:rPr>
        <w:t xml:space="preserve">their ability to successfully participate in crop production is often </w:t>
      </w:r>
      <w:r w:rsidR="00857CE8" w:rsidRPr="00351D29">
        <w:rPr>
          <w:rFonts w:hAnsi="Times New Roman"/>
        </w:rPr>
        <w:t>constrained</w:t>
      </w:r>
      <w:r w:rsidR="00017233" w:rsidRPr="00351D29">
        <w:rPr>
          <w:rFonts w:hAnsi="Times New Roman"/>
        </w:rPr>
        <w:t xml:space="preserve"> by cultural and social factors that limit their decision</w:t>
      </w:r>
      <w:r w:rsidR="00857CE8" w:rsidRPr="00351D29">
        <w:rPr>
          <w:rFonts w:hAnsi="Times New Roman"/>
        </w:rPr>
        <w:t>-</w:t>
      </w:r>
      <w:r w:rsidR="00017233" w:rsidRPr="00351D29">
        <w:rPr>
          <w:rFonts w:hAnsi="Times New Roman"/>
        </w:rPr>
        <w:t xml:space="preserve">making power and access to </w:t>
      </w:r>
      <w:r w:rsidR="00857CE8" w:rsidRPr="00351D29">
        <w:rPr>
          <w:rFonts w:hAnsi="Times New Roman"/>
        </w:rPr>
        <w:t xml:space="preserve">the </w:t>
      </w:r>
      <w:r w:rsidR="00017233" w:rsidRPr="00351D29">
        <w:rPr>
          <w:rFonts w:hAnsi="Times New Roman"/>
        </w:rPr>
        <w:t xml:space="preserve">land and financial resources required for successful crop production. For example, in </w:t>
      </w:r>
      <w:r w:rsidR="00857CE8" w:rsidRPr="00351D29">
        <w:rPr>
          <w:rFonts w:hAnsi="Times New Roman"/>
        </w:rPr>
        <w:t xml:space="preserve">the </w:t>
      </w:r>
      <w:r w:rsidR="00017233" w:rsidRPr="00351D29">
        <w:rPr>
          <w:rFonts w:hAnsi="Times New Roman"/>
        </w:rPr>
        <w:t>majority of communities in sub-Saharan Africa, h</w:t>
      </w:r>
      <w:r w:rsidR="008C2A94" w:rsidRPr="00351D29">
        <w:rPr>
          <w:rFonts w:hAnsi="Times New Roman"/>
        </w:rPr>
        <w:t xml:space="preserve">usbands and male family members and relatives </w:t>
      </w:r>
      <w:r w:rsidR="00857CE8" w:rsidRPr="00351D29">
        <w:rPr>
          <w:rFonts w:hAnsi="Times New Roman"/>
        </w:rPr>
        <w:t xml:space="preserve">usually </w:t>
      </w:r>
      <w:r w:rsidR="008C2A94" w:rsidRPr="00351D29">
        <w:rPr>
          <w:rFonts w:hAnsi="Times New Roman"/>
        </w:rPr>
        <w:t xml:space="preserve">have </w:t>
      </w:r>
      <w:r w:rsidR="00017233" w:rsidRPr="00351D29">
        <w:rPr>
          <w:rFonts w:hAnsi="Times New Roman"/>
        </w:rPr>
        <w:t xml:space="preserve">the upper hand in </w:t>
      </w:r>
      <w:r w:rsidR="008C2A94" w:rsidRPr="00351D29">
        <w:rPr>
          <w:rFonts w:hAnsi="Times New Roman"/>
        </w:rPr>
        <w:t xml:space="preserve">decisions regarding land use. </w:t>
      </w:r>
    </w:p>
    <w:p w14:paraId="385715ED" w14:textId="391B555E" w:rsidR="00857CE8" w:rsidRPr="00351D29" w:rsidRDefault="00017233" w:rsidP="003767CA">
      <w:pPr>
        <w:pStyle w:val="ListParagraph"/>
        <w:numPr>
          <w:ilvl w:val="0"/>
          <w:numId w:val="41"/>
        </w:numPr>
        <w:spacing w:after="120"/>
        <w:rPr>
          <w:rFonts w:hAnsi="Times New Roman"/>
        </w:rPr>
      </w:pPr>
      <w:r w:rsidRPr="00351D29">
        <w:rPr>
          <w:rFonts w:hAnsi="Times New Roman"/>
        </w:rPr>
        <w:t xml:space="preserve">Land ownership is often vested </w:t>
      </w:r>
      <w:r w:rsidR="00857CE8" w:rsidRPr="00351D29">
        <w:rPr>
          <w:rFonts w:hAnsi="Times New Roman"/>
        </w:rPr>
        <w:t>in</w:t>
      </w:r>
      <w:r w:rsidRPr="00351D29">
        <w:rPr>
          <w:rFonts w:hAnsi="Times New Roman"/>
        </w:rPr>
        <w:t xml:space="preserve"> male members of the household</w:t>
      </w:r>
      <w:r w:rsidR="00857CE8" w:rsidRPr="00351D29">
        <w:rPr>
          <w:rFonts w:hAnsi="Times New Roman"/>
        </w:rPr>
        <w:t xml:space="preserve"> and</w:t>
      </w:r>
      <w:r w:rsidRPr="00351D29">
        <w:rPr>
          <w:rFonts w:hAnsi="Times New Roman"/>
        </w:rPr>
        <w:t xml:space="preserve"> land ownership rights often pass from farther to son. Within households, land ownership documents are often in the name of the husband even </w:t>
      </w:r>
      <w:r w:rsidR="005F75F6" w:rsidRPr="00351D29">
        <w:rPr>
          <w:rFonts w:hAnsi="Times New Roman"/>
        </w:rPr>
        <w:t>when</w:t>
      </w:r>
      <w:r w:rsidRPr="00351D29">
        <w:rPr>
          <w:rFonts w:hAnsi="Times New Roman"/>
        </w:rPr>
        <w:t xml:space="preserve"> women who is more involved in day</w:t>
      </w:r>
      <w:r w:rsidR="00857CE8" w:rsidRPr="00351D29">
        <w:rPr>
          <w:rFonts w:hAnsi="Times New Roman"/>
        </w:rPr>
        <w:t>-</w:t>
      </w:r>
      <w:r w:rsidRPr="00351D29">
        <w:rPr>
          <w:rFonts w:hAnsi="Times New Roman"/>
        </w:rPr>
        <w:t>to</w:t>
      </w:r>
      <w:r w:rsidR="00857CE8" w:rsidRPr="00351D29">
        <w:rPr>
          <w:rFonts w:hAnsi="Times New Roman"/>
        </w:rPr>
        <w:t>-</w:t>
      </w:r>
      <w:r w:rsidRPr="00351D29">
        <w:rPr>
          <w:rFonts w:hAnsi="Times New Roman"/>
        </w:rPr>
        <w:t xml:space="preserve">day farming activities. </w:t>
      </w:r>
    </w:p>
    <w:p w14:paraId="0AF31D28" w14:textId="71A0B26D" w:rsidR="006124B7" w:rsidRPr="00351D29" w:rsidRDefault="006845F5" w:rsidP="003767CA">
      <w:pPr>
        <w:pStyle w:val="ListParagraph"/>
        <w:numPr>
          <w:ilvl w:val="0"/>
          <w:numId w:val="41"/>
        </w:numPr>
        <w:spacing w:after="120"/>
        <w:rPr>
          <w:rFonts w:hAnsi="Times New Roman"/>
        </w:rPr>
      </w:pPr>
      <w:r w:rsidRPr="00351D29">
        <w:rPr>
          <w:rFonts w:hAnsi="Times New Roman"/>
        </w:rPr>
        <w:t xml:space="preserve">Women’s </w:t>
      </w:r>
      <w:r w:rsidR="008C2A94" w:rsidRPr="00351D29">
        <w:rPr>
          <w:rFonts w:hAnsi="Times New Roman"/>
        </w:rPr>
        <w:t>rights</w:t>
      </w:r>
      <w:r w:rsidRPr="00351D29">
        <w:rPr>
          <w:rFonts w:hAnsi="Times New Roman"/>
        </w:rPr>
        <w:t>, including their legal rights,</w:t>
      </w:r>
      <w:r w:rsidR="008C2A94" w:rsidRPr="00351D29">
        <w:rPr>
          <w:rFonts w:hAnsi="Times New Roman"/>
        </w:rPr>
        <w:t xml:space="preserve"> to </w:t>
      </w:r>
      <w:r w:rsidRPr="00351D29">
        <w:rPr>
          <w:rFonts w:hAnsi="Times New Roman"/>
        </w:rPr>
        <w:t xml:space="preserve">use and manage </w:t>
      </w:r>
      <w:r w:rsidR="008C2A94" w:rsidRPr="00351D29">
        <w:rPr>
          <w:rFonts w:hAnsi="Times New Roman"/>
        </w:rPr>
        <w:t xml:space="preserve">land are commonly violated, usually by their parents and relatives and by their husbands and husbands’ relatives. </w:t>
      </w:r>
      <w:r w:rsidR="008E1F29" w:rsidRPr="00351D29">
        <w:rPr>
          <w:rFonts w:hAnsi="Times New Roman"/>
        </w:rPr>
        <w:t>As a result, f</w:t>
      </w:r>
      <w:r w:rsidR="006124B7" w:rsidRPr="00351D29">
        <w:rPr>
          <w:rFonts w:hAnsi="Times New Roman"/>
        </w:rPr>
        <w:t xml:space="preserve">emale farmers are </w:t>
      </w:r>
      <w:r w:rsidR="008E1F29" w:rsidRPr="00351D29">
        <w:rPr>
          <w:rFonts w:hAnsi="Times New Roman"/>
        </w:rPr>
        <w:t xml:space="preserve">usually </w:t>
      </w:r>
      <w:r w:rsidR="006124B7" w:rsidRPr="00351D29">
        <w:rPr>
          <w:rFonts w:hAnsi="Times New Roman"/>
        </w:rPr>
        <w:t xml:space="preserve">at a disadvantage </w:t>
      </w:r>
      <w:r w:rsidR="008E5B91" w:rsidRPr="00351D29">
        <w:rPr>
          <w:rFonts w:hAnsi="Times New Roman"/>
        </w:rPr>
        <w:t xml:space="preserve">when it comes to </w:t>
      </w:r>
      <w:r w:rsidR="008E1F29" w:rsidRPr="00351D29">
        <w:rPr>
          <w:rFonts w:hAnsi="Times New Roman"/>
        </w:rPr>
        <w:t xml:space="preserve">crop production </w:t>
      </w:r>
      <w:r w:rsidR="00857CE8" w:rsidRPr="00351D29">
        <w:rPr>
          <w:rFonts w:hAnsi="Times New Roman"/>
        </w:rPr>
        <w:t>in</w:t>
      </w:r>
      <w:r w:rsidR="008E1F29" w:rsidRPr="00351D29">
        <w:rPr>
          <w:rFonts w:hAnsi="Times New Roman"/>
        </w:rPr>
        <w:t xml:space="preserve"> small-scale farming systems as the</w:t>
      </w:r>
      <w:r w:rsidR="00857CE8" w:rsidRPr="00351D29">
        <w:rPr>
          <w:rFonts w:hAnsi="Times New Roman"/>
        </w:rPr>
        <w:t>ir</w:t>
      </w:r>
      <w:r w:rsidR="008E1F29" w:rsidRPr="00351D29">
        <w:rPr>
          <w:rFonts w:hAnsi="Times New Roman"/>
        </w:rPr>
        <w:t xml:space="preserve"> success is often </w:t>
      </w:r>
      <w:r w:rsidR="006124B7" w:rsidRPr="00351D29">
        <w:rPr>
          <w:rFonts w:hAnsi="Times New Roman"/>
        </w:rPr>
        <w:t xml:space="preserve">hindered by: </w:t>
      </w:r>
    </w:p>
    <w:p w14:paraId="6391173F" w14:textId="33EA8651" w:rsidR="006124B7" w:rsidRPr="00351D29" w:rsidRDefault="003B0203" w:rsidP="003767CA">
      <w:pPr>
        <w:pStyle w:val="ListParagraph"/>
        <w:numPr>
          <w:ilvl w:val="0"/>
          <w:numId w:val="42"/>
        </w:numPr>
        <w:spacing w:after="120"/>
        <w:rPr>
          <w:rFonts w:hAnsi="Times New Roman"/>
        </w:rPr>
      </w:pPr>
      <w:r w:rsidRPr="00351D29">
        <w:rPr>
          <w:rFonts w:hAnsi="Times New Roman"/>
        </w:rPr>
        <w:t xml:space="preserve">Lower </w:t>
      </w:r>
      <w:r w:rsidR="00857CE8" w:rsidRPr="00351D29">
        <w:rPr>
          <w:rFonts w:hAnsi="Times New Roman"/>
        </w:rPr>
        <w:t xml:space="preserve">capacity to </w:t>
      </w:r>
      <w:r w:rsidRPr="00351D29">
        <w:rPr>
          <w:rFonts w:hAnsi="Times New Roman"/>
        </w:rPr>
        <w:t>purchas</w:t>
      </w:r>
      <w:r w:rsidR="00857CE8" w:rsidRPr="00351D29">
        <w:rPr>
          <w:rFonts w:hAnsi="Times New Roman"/>
        </w:rPr>
        <w:t>e</w:t>
      </w:r>
      <w:r w:rsidR="008E1F29" w:rsidRPr="00351D29">
        <w:rPr>
          <w:rFonts w:hAnsi="Times New Roman"/>
        </w:rPr>
        <w:t xml:space="preserve"> farm inputs such as fertilizer and improved seeds </w:t>
      </w:r>
      <w:r w:rsidRPr="00351D29">
        <w:rPr>
          <w:rFonts w:hAnsi="Times New Roman"/>
        </w:rPr>
        <w:t xml:space="preserve">due to </w:t>
      </w:r>
      <w:r w:rsidR="00857CE8" w:rsidRPr="00351D29">
        <w:rPr>
          <w:rFonts w:hAnsi="Times New Roman"/>
        </w:rPr>
        <w:t>their</w:t>
      </w:r>
      <w:r w:rsidR="005560E5" w:rsidRPr="00351D29">
        <w:rPr>
          <w:rFonts w:hAnsi="Times New Roman"/>
        </w:rPr>
        <w:t xml:space="preserve"> </w:t>
      </w:r>
      <w:r w:rsidR="006124B7" w:rsidRPr="00351D29">
        <w:rPr>
          <w:rFonts w:hAnsi="Times New Roman"/>
        </w:rPr>
        <w:t>weaker socio-economic status</w:t>
      </w:r>
      <w:r w:rsidR="003E1F64" w:rsidRPr="00351D29">
        <w:rPr>
          <w:rFonts w:hAnsi="Times New Roman"/>
        </w:rPr>
        <w:t>.</w:t>
      </w:r>
    </w:p>
    <w:p w14:paraId="2860781E" w14:textId="2F2CA20A" w:rsidR="006124B7" w:rsidRPr="00351D29" w:rsidRDefault="00017233" w:rsidP="003767CA">
      <w:pPr>
        <w:pStyle w:val="ListParagraph"/>
        <w:numPr>
          <w:ilvl w:val="0"/>
          <w:numId w:val="42"/>
        </w:numPr>
        <w:spacing w:after="120"/>
        <w:rPr>
          <w:rFonts w:hAnsi="Times New Roman"/>
        </w:rPr>
      </w:pPr>
      <w:r w:rsidRPr="00351D29">
        <w:rPr>
          <w:rFonts w:hAnsi="Times New Roman"/>
        </w:rPr>
        <w:t xml:space="preserve">The lack of collateral such as title deeds for accessing </w:t>
      </w:r>
      <w:r w:rsidR="00857CE8" w:rsidRPr="00351D29">
        <w:rPr>
          <w:rFonts w:hAnsi="Times New Roman"/>
        </w:rPr>
        <w:t xml:space="preserve">the </w:t>
      </w:r>
      <w:r w:rsidRPr="00351D29">
        <w:rPr>
          <w:rFonts w:hAnsi="Times New Roman"/>
        </w:rPr>
        <w:t>credit</w:t>
      </w:r>
      <w:r w:rsidR="008E1F29" w:rsidRPr="00351D29">
        <w:rPr>
          <w:rFonts w:hAnsi="Times New Roman"/>
        </w:rPr>
        <w:t xml:space="preserve"> required to purchase inputs</w:t>
      </w:r>
      <w:r w:rsidRPr="00351D29">
        <w:rPr>
          <w:rFonts w:hAnsi="Times New Roman"/>
        </w:rPr>
        <w:t xml:space="preserve">. </w:t>
      </w:r>
    </w:p>
    <w:p w14:paraId="4A9D864A" w14:textId="68A6BACE" w:rsidR="008E1F29" w:rsidRPr="00351D29" w:rsidRDefault="00857CE8" w:rsidP="003767CA">
      <w:pPr>
        <w:pStyle w:val="ListParagraph"/>
        <w:numPr>
          <w:ilvl w:val="0"/>
          <w:numId w:val="42"/>
        </w:numPr>
        <w:spacing w:after="120"/>
        <w:rPr>
          <w:rFonts w:hAnsi="Times New Roman"/>
        </w:rPr>
      </w:pPr>
      <w:r w:rsidRPr="00351D29">
        <w:rPr>
          <w:rFonts w:hAnsi="Times New Roman"/>
        </w:rPr>
        <w:t>The l</w:t>
      </w:r>
      <w:r w:rsidR="008E1F29" w:rsidRPr="00351D29">
        <w:rPr>
          <w:rFonts w:hAnsi="Times New Roman"/>
        </w:rPr>
        <w:t xml:space="preserve">ack of access to </w:t>
      </w:r>
      <w:r w:rsidR="003E1F64" w:rsidRPr="00351D29">
        <w:rPr>
          <w:rFonts w:hAnsi="Times New Roman"/>
        </w:rPr>
        <w:t>funds</w:t>
      </w:r>
      <w:r w:rsidR="008E1F29" w:rsidRPr="00351D29">
        <w:rPr>
          <w:rFonts w:hAnsi="Times New Roman"/>
        </w:rPr>
        <w:t xml:space="preserve"> from </w:t>
      </w:r>
      <w:r w:rsidRPr="00351D29">
        <w:rPr>
          <w:rFonts w:hAnsi="Times New Roman"/>
        </w:rPr>
        <w:t>selling</w:t>
      </w:r>
      <w:r w:rsidR="008E1F29" w:rsidRPr="00351D29">
        <w:rPr>
          <w:rFonts w:hAnsi="Times New Roman"/>
        </w:rPr>
        <w:t xml:space="preserve"> farm produce as this is often managed by male members of the household. </w:t>
      </w:r>
    </w:p>
    <w:p w14:paraId="3429A717" w14:textId="7BF00AE8" w:rsidR="008E1F29" w:rsidRPr="00351D29" w:rsidRDefault="008E1F29" w:rsidP="003767CA">
      <w:pPr>
        <w:pStyle w:val="ListParagraph"/>
        <w:numPr>
          <w:ilvl w:val="0"/>
          <w:numId w:val="42"/>
        </w:numPr>
        <w:spacing w:after="120"/>
        <w:rPr>
          <w:rFonts w:hAnsi="Times New Roman"/>
        </w:rPr>
      </w:pPr>
      <w:r w:rsidRPr="00351D29">
        <w:rPr>
          <w:rFonts w:hAnsi="Times New Roman"/>
        </w:rPr>
        <w:t>Poorer access to extension information</w:t>
      </w:r>
      <w:r w:rsidR="00857CE8" w:rsidRPr="00351D29">
        <w:rPr>
          <w:rFonts w:hAnsi="Times New Roman"/>
        </w:rPr>
        <w:t>, including</w:t>
      </w:r>
      <w:r w:rsidRPr="00351D29">
        <w:rPr>
          <w:rFonts w:hAnsi="Times New Roman"/>
        </w:rPr>
        <w:t xml:space="preserve"> how to improve crop productivity</w:t>
      </w:r>
      <w:r w:rsidR="005F75F6" w:rsidRPr="00351D29">
        <w:rPr>
          <w:rFonts w:hAnsi="Times New Roman"/>
        </w:rPr>
        <w:t>,</w:t>
      </w:r>
      <w:r w:rsidRPr="00351D29">
        <w:rPr>
          <w:rFonts w:hAnsi="Times New Roman"/>
        </w:rPr>
        <w:t xml:space="preserve"> </w:t>
      </w:r>
      <w:r w:rsidR="005F75F6" w:rsidRPr="00351D29">
        <w:rPr>
          <w:rFonts w:hAnsi="Times New Roman"/>
        </w:rPr>
        <w:t xml:space="preserve">in part </w:t>
      </w:r>
      <w:r w:rsidRPr="00351D29">
        <w:rPr>
          <w:rFonts w:hAnsi="Times New Roman"/>
        </w:rPr>
        <w:t xml:space="preserve">due to generally lower literacy </w:t>
      </w:r>
      <w:r w:rsidR="000B0681" w:rsidRPr="00351D29">
        <w:rPr>
          <w:rFonts w:hAnsi="Times New Roman"/>
        </w:rPr>
        <w:t>levels.</w:t>
      </w:r>
      <w:r w:rsidRPr="00351D29">
        <w:rPr>
          <w:rFonts w:hAnsi="Times New Roman"/>
        </w:rPr>
        <w:t xml:space="preserve"> </w:t>
      </w:r>
    </w:p>
    <w:p w14:paraId="2B595C41" w14:textId="00FF3C87" w:rsidR="008E1F29" w:rsidRPr="00351D29" w:rsidRDefault="008E1F29" w:rsidP="003767CA">
      <w:pPr>
        <w:pStyle w:val="ListParagraph"/>
        <w:numPr>
          <w:ilvl w:val="0"/>
          <w:numId w:val="42"/>
        </w:numPr>
        <w:spacing w:after="120"/>
        <w:rPr>
          <w:rFonts w:hAnsi="Times New Roman"/>
        </w:rPr>
      </w:pPr>
      <w:r w:rsidRPr="00351D29">
        <w:rPr>
          <w:rFonts w:hAnsi="Times New Roman"/>
        </w:rPr>
        <w:t xml:space="preserve">Limited time to fully commit to farming activities due to household </w:t>
      </w:r>
      <w:r w:rsidR="005F75F6" w:rsidRPr="00351D29">
        <w:rPr>
          <w:rFonts w:hAnsi="Times New Roman"/>
        </w:rPr>
        <w:t xml:space="preserve">responsibilities </w:t>
      </w:r>
      <w:r w:rsidRPr="00351D29">
        <w:rPr>
          <w:rFonts w:hAnsi="Times New Roman"/>
        </w:rPr>
        <w:t xml:space="preserve">such </w:t>
      </w:r>
      <w:r w:rsidR="00857CE8" w:rsidRPr="00351D29">
        <w:rPr>
          <w:rFonts w:hAnsi="Times New Roman"/>
        </w:rPr>
        <w:t xml:space="preserve">as </w:t>
      </w:r>
      <w:r w:rsidRPr="00351D29">
        <w:rPr>
          <w:rFonts w:hAnsi="Times New Roman"/>
        </w:rPr>
        <w:t>cooking and ca</w:t>
      </w:r>
      <w:r w:rsidR="00857CE8" w:rsidRPr="00351D29">
        <w:rPr>
          <w:rFonts w:hAnsi="Times New Roman"/>
        </w:rPr>
        <w:t>r</w:t>
      </w:r>
      <w:r w:rsidRPr="00351D29">
        <w:rPr>
          <w:rFonts w:hAnsi="Times New Roman"/>
        </w:rPr>
        <w:t xml:space="preserve">ing </w:t>
      </w:r>
      <w:r w:rsidR="00857CE8" w:rsidRPr="00351D29">
        <w:rPr>
          <w:rFonts w:hAnsi="Times New Roman"/>
        </w:rPr>
        <w:t>for</w:t>
      </w:r>
      <w:r w:rsidRPr="00351D29">
        <w:rPr>
          <w:rFonts w:hAnsi="Times New Roman"/>
        </w:rPr>
        <w:t xml:space="preserve"> children and other family members. </w:t>
      </w:r>
    </w:p>
    <w:p w14:paraId="23606240" w14:textId="4EF9B825" w:rsidR="00EF0E64" w:rsidRPr="00351D29" w:rsidRDefault="005560E5" w:rsidP="003767CA">
      <w:pPr>
        <w:pStyle w:val="ListParagraph"/>
        <w:numPr>
          <w:ilvl w:val="0"/>
          <w:numId w:val="42"/>
        </w:numPr>
        <w:spacing w:after="120"/>
        <w:rPr>
          <w:rFonts w:hAnsi="Times New Roman"/>
        </w:rPr>
      </w:pPr>
      <w:r w:rsidRPr="00351D29">
        <w:rPr>
          <w:rFonts w:hAnsi="Times New Roman"/>
        </w:rPr>
        <w:t>Weaker</w:t>
      </w:r>
      <w:r w:rsidR="008E5B91" w:rsidRPr="00351D29">
        <w:rPr>
          <w:rFonts w:hAnsi="Times New Roman"/>
        </w:rPr>
        <w:t xml:space="preserve"> </w:t>
      </w:r>
      <w:r w:rsidR="006124B7" w:rsidRPr="00351D29">
        <w:rPr>
          <w:rFonts w:hAnsi="Times New Roman"/>
        </w:rPr>
        <w:t>access to markets</w:t>
      </w:r>
      <w:r w:rsidR="003E1F64" w:rsidRPr="00351D29">
        <w:rPr>
          <w:rFonts w:hAnsi="Times New Roman"/>
        </w:rPr>
        <w:t>.</w:t>
      </w:r>
      <w:r w:rsidR="006124B7" w:rsidRPr="00351D29">
        <w:rPr>
          <w:rFonts w:hAnsi="Times New Roman"/>
        </w:rPr>
        <w:t xml:space="preserve"> </w:t>
      </w:r>
      <w:r w:rsidR="008E5B91" w:rsidRPr="00351D29">
        <w:rPr>
          <w:rFonts w:hAnsi="Times New Roman"/>
        </w:rPr>
        <w:t xml:space="preserve"> </w:t>
      </w:r>
    </w:p>
    <w:p w14:paraId="46873385" w14:textId="459AB9F3" w:rsidR="006124B7" w:rsidRPr="00351D29" w:rsidRDefault="005560E5" w:rsidP="00BE43AA">
      <w:pPr>
        <w:pStyle w:val="ListParagraph"/>
        <w:numPr>
          <w:ilvl w:val="0"/>
          <w:numId w:val="42"/>
        </w:numPr>
        <w:spacing w:after="200"/>
        <w:rPr>
          <w:rFonts w:hAnsi="Times New Roman"/>
        </w:rPr>
      </w:pPr>
      <w:r w:rsidRPr="00351D29">
        <w:rPr>
          <w:rFonts w:hAnsi="Times New Roman"/>
        </w:rPr>
        <w:t>P</w:t>
      </w:r>
      <w:r w:rsidR="008E5B91" w:rsidRPr="00351D29">
        <w:rPr>
          <w:rFonts w:hAnsi="Times New Roman"/>
        </w:rPr>
        <w:t xml:space="preserve">oorer </w:t>
      </w:r>
      <w:r w:rsidR="00EF0E64" w:rsidRPr="00351D29">
        <w:rPr>
          <w:rFonts w:hAnsi="Times New Roman"/>
        </w:rPr>
        <w:t xml:space="preserve">access to </w:t>
      </w:r>
      <w:r w:rsidR="006124B7" w:rsidRPr="00351D29">
        <w:rPr>
          <w:rFonts w:hAnsi="Times New Roman"/>
        </w:rPr>
        <w:t xml:space="preserve">agricultural technologies </w:t>
      </w:r>
      <w:r w:rsidR="008E5B91" w:rsidRPr="00351D29">
        <w:rPr>
          <w:rFonts w:hAnsi="Times New Roman"/>
        </w:rPr>
        <w:t>and</w:t>
      </w:r>
      <w:r w:rsidR="006124B7" w:rsidRPr="00351D29">
        <w:rPr>
          <w:rFonts w:hAnsi="Times New Roman"/>
        </w:rPr>
        <w:t xml:space="preserve"> machinery</w:t>
      </w:r>
      <w:r w:rsidR="008E5B91" w:rsidRPr="00351D29">
        <w:rPr>
          <w:rFonts w:hAnsi="Times New Roman"/>
        </w:rPr>
        <w:t>.</w:t>
      </w:r>
    </w:p>
    <w:p w14:paraId="0ABCAFE5" w14:textId="44B426B0" w:rsidR="00784330" w:rsidRPr="00351D29" w:rsidRDefault="006124B7" w:rsidP="00BE43AA">
      <w:pPr>
        <w:spacing w:line="240" w:lineRule="auto"/>
        <w:rPr>
          <w:rFonts w:ascii="Times New Roman" w:hAnsi="Times New Roman" w:cs="Times New Roman"/>
          <w:sz w:val="24"/>
          <w:szCs w:val="24"/>
        </w:rPr>
      </w:pPr>
      <w:r w:rsidRPr="00351D29">
        <w:rPr>
          <w:rFonts w:ascii="Times New Roman" w:hAnsi="Times New Roman" w:cs="Times New Roman"/>
          <w:sz w:val="24"/>
          <w:szCs w:val="24"/>
        </w:rPr>
        <w:t xml:space="preserve">As a result of </w:t>
      </w:r>
      <w:r w:rsidR="008E5B91" w:rsidRPr="00351D29">
        <w:rPr>
          <w:rFonts w:ascii="Times New Roman" w:hAnsi="Times New Roman" w:cs="Times New Roman"/>
          <w:sz w:val="24"/>
          <w:szCs w:val="24"/>
        </w:rPr>
        <w:t>th</w:t>
      </w:r>
      <w:r w:rsidR="008E1F29" w:rsidRPr="00351D29">
        <w:rPr>
          <w:rFonts w:ascii="Times New Roman" w:hAnsi="Times New Roman" w:cs="Times New Roman"/>
          <w:sz w:val="24"/>
          <w:szCs w:val="24"/>
        </w:rPr>
        <w:t xml:space="preserve">e unequal access to extension information, agricultural technologies and lower purchasing power, </w:t>
      </w:r>
      <w:r w:rsidRPr="00351D29">
        <w:rPr>
          <w:rFonts w:ascii="Times New Roman" w:hAnsi="Times New Roman" w:cs="Times New Roman"/>
          <w:sz w:val="24"/>
          <w:szCs w:val="24"/>
        </w:rPr>
        <w:t xml:space="preserve">women </w:t>
      </w:r>
      <w:r w:rsidR="008E1F29" w:rsidRPr="00351D29">
        <w:rPr>
          <w:rFonts w:ascii="Times New Roman" w:hAnsi="Times New Roman" w:cs="Times New Roman"/>
          <w:sz w:val="24"/>
          <w:szCs w:val="24"/>
        </w:rPr>
        <w:t xml:space="preserve">often </w:t>
      </w:r>
      <w:r w:rsidRPr="00351D29">
        <w:rPr>
          <w:rFonts w:ascii="Times New Roman" w:hAnsi="Times New Roman" w:cs="Times New Roman"/>
          <w:sz w:val="24"/>
          <w:szCs w:val="24"/>
        </w:rPr>
        <w:t>use less fertilizer (12)</w:t>
      </w:r>
      <w:r w:rsidR="008E1F29" w:rsidRPr="00351D29">
        <w:rPr>
          <w:rFonts w:ascii="Times New Roman" w:hAnsi="Times New Roman" w:cs="Times New Roman"/>
          <w:sz w:val="24"/>
          <w:szCs w:val="24"/>
        </w:rPr>
        <w:t>, resulting in lower crop productivity in female</w:t>
      </w:r>
      <w:r w:rsidR="00806FCF" w:rsidRPr="00351D29">
        <w:rPr>
          <w:rFonts w:ascii="Times New Roman" w:hAnsi="Times New Roman" w:cs="Times New Roman"/>
          <w:sz w:val="24"/>
          <w:szCs w:val="24"/>
        </w:rPr>
        <w:t>-</w:t>
      </w:r>
      <w:r w:rsidR="008E1F29" w:rsidRPr="00351D29">
        <w:rPr>
          <w:rFonts w:ascii="Times New Roman" w:hAnsi="Times New Roman" w:cs="Times New Roman"/>
          <w:sz w:val="24"/>
          <w:szCs w:val="24"/>
        </w:rPr>
        <w:t xml:space="preserve">managed farms. </w:t>
      </w:r>
    </w:p>
    <w:p w14:paraId="41EB124E" w14:textId="77777777" w:rsidR="00EA2A19" w:rsidRPr="00351D29" w:rsidRDefault="00EA2A19" w:rsidP="00EA2A19">
      <w:pPr>
        <w:spacing w:after="0" w:line="240" w:lineRule="auto"/>
        <w:rPr>
          <w:rFonts w:ascii="Times New Roman" w:hAnsi="Times New Roman" w:cs="Times New Roman"/>
          <w:b/>
          <w:sz w:val="24"/>
          <w:szCs w:val="24"/>
        </w:rPr>
      </w:pPr>
    </w:p>
    <w:p w14:paraId="743B026C" w14:textId="2E02F12D" w:rsidR="00A47EB8" w:rsidRPr="00351D29" w:rsidRDefault="009C0963" w:rsidP="00BE43AA">
      <w:pPr>
        <w:spacing w:line="240" w:lineRule="auto"/>
        <w:rPr>
          <w:rFonts w:ascii="Times New Roman" w:hAnsi="Times New Roman" w:cs="Times New Roman"/>
          <w:b/>
          <w:sz w:val="24"/>
          <w:szCs w:val="24"/>
        </w:rPr>
      </w:pPr>
      <w:r w:rsidRPr="00351D29">
        <w:rPr>
          <w:rFonts w:ascii="Times New Roman" w:hAnsi="Times New Roman" w:cs="Times New Roman"/>
          <w:b/>
          <w:sz w:val="24"/>
          <w:szCs w:val="24"/>
        </w:rPr>
        <w:t xml:space="preserve">Climate </w:t>
      </w:r>
      <w:r w:rsidR="008E5B91" w:rsidRPr="00351D29">
        <w:rPr>
          <w:rFonts w:ascii="Times New Roman" w:hAnsi="Times New Roman" w:cs="Times New Roman"/>
          <w:b/>
          <w:sz w:val="24"/>
          <w:szCs w:val="24"/>
        </w:rPr>
        <w:t>c</w:t>
      </w:r>
      <w:r w:rsidRPr="00351D29">
        <w:rPr>
          <w:rFonts w:ascii="Times New Roman" w:hAnsi="Times New Roman" w:cs="Times New Roman"/>
          <w:b/>
          <w:sz w:val="24"/>
          <w:szCs w:val="24"/>
        </w:rPr>
        <w:t xml:space="preserve">hange and </w:t>
      </w:r>
      <w:r w:rsidR="008E5B91" w:rsidRPr="00351D29">
        <w:rPr>
          <w:rFonts w:ascii="Times New Roman" w:hAnsi="Times New Roman" w:cs="Times New Roman"/>
          <w:b/>
          <w:sz w:val="24"/>
          <w:szCs w:val="24"/>
        </w:rPr>
        <w:t>f</w:t>
      </w:r>
      <w:r w:rsidRPr="00351D29">
        <w:rPr>
          <w:rFonts w:ascii="Times New Roman" w:hAnsi="Times New Roman" w:cs="Times New Roman"/>
          <w:b/>
          <w:sz w:val="24"/>
          <w:szCs w:val="24"/>
        </w:rPr>
        <w:t>ertilizer</w:t>
      </w:r>
      <w:r w:rsidR="008E5B91" w:rsidRPr="00351D29">
        <w:rPr>
          <w:rFonts w:ascii="Times New Roman" w:hAnsi="Times New Roman" w:cs="Times New Roman"/>
          <w:b/>
          <w:sz w:val="24"/>
          <w:szCs w:val="24"/>
        </w:rPr>
        <w:t xml:space="preserve"> </w:t>
      </w:r>
    </w:p>
    <w:p w14:paraId="0857ECC8" w14:textId="2171534E" w:rsidR="00D670F1" w:rsidRPr="00351D29" w:rsidRDefault="00D670F1" w:rsidP="00BE43AA">
      <w:pPr>
        <w:spacing w:line="240" w:lineRule="auto"/>
        <w:rPr>
          <w:rFonts w:ascii="Times New Roman" w:eastAsia="Calibri" w:hAnsi="Times New Roman" w:cs="Times New Roman"/>
          <w:sz w:val="24"/>
          <w:szCs w:val="24"/>
        </w:rPr>
      </w:pPr>
      <w:r w:rsidRPr="00351D29">
        <w:rPr>
          <w:rFonts w:ascii="Times New Roman" w:eastAsia="Calibri" w:hAnsi="Times New Roman" w:cs="Times New Roman"/>
          <w:sz w:val="24"/>
          <w:szCs w:val="24"/>
        </w:rPr>
        <w:t xml:space="preserve">Climate change refers to significant, long-term changes in the global climate. </w:t>
      </w:r>
    </w:p>
    <w:p w14:paraId="3023576D" w14:textId="13959169" w:rsidR="00D670F1" w:rsidRPr="00351D29" w:rsidRDefault="009945E8" w:rsidP="00BE43AA">
      <w:pPr>
        <w:spacing w:line="240" w:lineRule="auto"/>
        <w:rPr>
          <w:rFonts w:ascii="Times New Roman" w:eastAsia="Calibri" w:hAnsi="Times New Roman" w:cs="Times New Roman"/>
          <w:sz w:val="24"/>
          <w:szCs w:val="24"/>
        </w:rPr>
      </w:pPr>
      <w:r w:rsidRPr="00351D29">
        <w:rPr>
          <w:rFonts w:ascii="Times New Roman" w:eastAsia="Calibri" w:hAnsi="Times New Roman" w:cs="Times New Roman"/>
          <w:sz w:val="24"/>
          <w:szCs w:val="24"/>
        </w:rPr>
        <w:t>Effective use of f</w:t>
      </w:r>
      <w:r w:rsidR="00D670F1" w:rsidRPr="00351D29">
        <w:rPr>
          <w:rFonts w:ascii="Times New Roman" w:eastAsia="Calibri" w:hAnsi="Times New Roman" w:cs="Times New Roman"/>
          <w:sz w:val="24"/>
          <w:szCs w:val="24"/>
        </w:rPr>
        <w:t xml:space="preserve">ertilizers </w:t>
      </w:r>
      <w:r w:rsidRPr="00351D29">
        <w:rPr>
          <w:rFonts w:ascii="Times New Roman" w:eastAsia="Calibri" w:hAnsi="Times New Roman" w:cs="Times New Roman"/>
          <w:sz w:val="24"/>
          <w:szCs w:val="24"/>
        </w:rPr>
        <w:t xml:space="preserve">can </w:t>
      </w:r>
      <w:r w:rsidR="00D670F1" w:rsidRPr="00351D29">
        <w:rPr>
          <w:rFonts w:ascii="Times New Roman" w:eastAsia="Calibri" w:hAnsi="Times New Roman" w:cs="Times New Roman"/>
          <w:sz w:val="24"/>
          <w:szCs w:val="24"/>
        </w:rPr>
        <w:t>play two major roles in the fight against climate change:</w:t>
      </w:r>
    </w:p>
    <w:p w14:paraId="56DDAEDD" w14:textId="49EC4519" w:rsidR="00D670F1" w:rsidRPr="00351D29" w:rsidRDefault="00E947C8" w:rsidP="005E29EF">
      <w:pPr>
        <w:numPr>
          <w:ilvl w:val="0"/>
          <w:numId w:val="35"/>
        </w:numPr>
        <w:spacing w:after="120" w:line="240" w:lineRule="auto"/>
        <w:ind w:left="720"/>
        <w:contextualSpacing/>
        <w:rPr>
          <w:rFonts w:ascii="Times New Roman" w:eastAsia="Calibri" w:hAnsi="Times New Roman" w:cs="Times New Roman"/>
          <w:sz w:val="24"/>
          <w:szCs w:val="24"/>
        </w:rPr>
      </w:pPr>
      <w:r w:rsidRPr="00351D29">
        <w:rPr>
          <w:rFonts w:ascii="Times New Roman" w:eastAsia="Calibri" w:hAnsi="Times New Roman" w:cs="Times New Roman"/>
          <w:sz w:val="24"/>
          <w:szCs w:val="24"/>
        </w:rPr>
        <w:lastRenderedPageBreak/>
        <w:t xml:space="preserve">It </w:t>
      </w:r>
      <w:r w:rsidR="009945E8" w:rsidRPr="00351D29">
        <w:rPr>
          <w:rFonts w:ascii="Times New Roman" w:eastAsia="Calibri" w:hAnsi="Times New Roman" w:cs="Times New Roman"/>
          <w:sz w:val="24"/>
          <w:szCs w:val="24"/>
        </w:rPr>
        <w:t xml:space="preserve">can </w:t>
      </w:r>
      <w:r w:rsidR="00D670F1" w:rsidRPr="00351D29">
        <w:rPr>
          <w:rFonts w:ascii="Times New Roman" w:eastAsia="Calibri" w:hAnsi="Times New Roman" w:cs="Times New Roman"/>
          <w:sz w:val="24"/>
          <w:szCs w:val="24"/>
        </w:rPr>
        <w:t xml:space="preserve">prevent deforestation, as </w:t>
      </w:r>
      <w:r w:rsidRPr="00351D29">
        <w:rPr>
          <w:rFonts w:ascii="Times New Roman" w:eastAsia="Calibri" w:hAnsi="Times New Roman" w:cs="Times New Roman"/>
          <w:sz w:val="24"/>
          <w:szCs w:val="24"/>
        </w:rPr>
        <w:t xml:space="preserve">using fertilizers efficiently enables </w:t>
      </w:r>
      <w:r w:rsidR="00D670F1" w:rsidRPr="00351D29">
        <w:rPr>
          <w:rFonts w:ascii="Times New Roman" w:eastAsia="Calibri" w:hAnsi="Times New Roman" w:cs="Times New Roman"/>
          <w:sz w:val="24"/>
          <w:szCs w:val="24"/>
        </w:rPr>
        <w:t>increased productivity</w:t>
      </w:r>
      <w:r w:rsidRPr="00351D29">
        <w:rPr>
          <w:rFonts w:ascii="Times New Roman" w:eastAsia="Calibri" w:hAnsi="Times New Roman" w:cs="Times New Roman"/>
          <w:sz w:val="24"/>
          <w:szCs w:val="24"/>
        </w:rPr>
        <w:t xml:space="preserve">, which reduces the need to </w:t>
      </w:r>
      <w:r w:rsidR="008E1F29" w:rsidRPr="00351D29">
        <w:rPr>
          <w:rFonts w:ascii="Times New Roman" w:eastAsia="Calibri" w:hAnsi="Times New Roman" w:cs="Times New Roman"/>
          <w:sz w:val="24"/>
          <w:szCs w:val="24"/>
        </w:rPr>
        <w:t xml:space="preserve">clear </w:t>
      </w:r>
      <w:r w:rsidR="009945E8" w:rsidRPr="00351D29">
        <w:rPr>
          <w:rFonts w:ascii="Times New Roman" w:eastAsia="Calibri" w:hAnsi="Times New Roman" w:cs="Times New Roman"/>
          <w:sz w:val="24"/>
          <w:szCs w:val="24"/>
        </w:rPr>
        <w:t>forest</w:t>
      </w:r>
      <w:r w:rsidRPr="00351D29">
        <w:rPr>
          <w:rFonts w:ascii="Times New Roman" w:eastAsia="Calibri" w:hAnsi="Times New Roman" w:cs="Times New Roman"/>
          <w:sz w:val="24"/>
          <w:szCs w:val="24"/>
        </w:rPr>
        <w:t xml:space="preserve"> land and maintains forest</w:t>
      </w:r>
      <w:r w:rsidR="009945E8" w:rsidRPr="00351D29">
        <w:rPr>
          <w:rFonts w:ascii="Times New Roman" w:eastAsia="Calibri" w:hAnsi="Times New Roman" w:cs="Times New Roman"/>
          <w:sz w:val="24"/>
          <w:szCs w:val="24"/>
        </w:rPr>
        <w:t xml:space="preserve">s as </w:t>
      </w:r>
      <w:r w:rsidR="00D670F1" w:rsidRPr="00351D29">
        <w:rPr>
          <w:rFonts w:ascii="Times New Roman" w:eastAsia="Calibri" w:hAnsi="Times New Roman" w:cs="Times New Roman"/>
          <w:sz w:val="24"/>
          <w:szCs w:val="24"/>
        </w:rPr>
        <w:t>important carbon sinks.</w:t>
      </w:r>
    </w:p>
    <w:p w14:paraId="3929CAFC" w14:textId="07A13768" w:rsidR="005839AA" w:rsidRPr="00351D29" w:rsidRDefault="005839AA" w:rsidP="005E29EF">
      <w:pPr>
        <w:numPr>
          <w:ilvl w:val="0"/>
          <w:numId w:val="35"/>
        </w:numPr>
        <w:spacing w:line="240" w:lineRule="auto"/>
        <w:ind w:left="720"/>
        <w:contextualSpacing/>
        <w:rPr>
          <w:rFonts w:ascii="Times New Roman" w:eastAsia="Calibri" w:hAnsi="Times New Roman" w:cs="Times New Roman"/>
          <w:sz w:val="24"/>
          <w:szCs w:val="24"/>
        </w:rPr>
      </w:pPr>
      <w:r w:rsidRPr="00351D29">
        <w:rPr>
          <w:rFonts w:ascii="Times New Roman" w:eastAsia="Calibri" w:hAnsi="Times New Roman" w:cs="Times New Roman"/>
          <w:sz w:val="24"/>
          <w:szCs w:val="24"/>
        </w:rPr>
        <w:t>Fertilizer use can also reduc</w:t>
      </w:r>
      <w:r w:rsidR="00857CE8" w:rsidRPr="00351D29">
        <w:rPr>
          <w:rFonts w:ascii="Times New Roman" w:eastAsia="Calibri" w:hAnsi="Times New Roman" w:cs="Times New Roman"/>
          <w:sz w:val="24"/>
          <w:szCs w:val="24"/>
        </w:rPr>
        <w:t>e</w:t>
      </w:r>
      <w:r w:rsidRPr="00351D29">
        <w:rPr>
          <w:rFonts w:ascii="Times New Roman" w:eastAsia="Calibri" w:hAnsi="Times New Roman" w:cs="Times New Roman"/>
          <w:sz w:val="24"/>
          <w:szCs w:val="24"/>
        </w:rPr>
        <w:t xml:space="preserve"> emissions of greenhouse gases such as CO2 through increased carbon sequestration. Higher crop yields as a result of fertilizer use can result in increased soil organic matter </w:t>
      </w:r>
      <w:r w:rsidR="00FE6A43" w:rsidRPr="00351D29">
        <w:rPr>
          <w:rFonts w:ascii="Times New Roman" w:eastAsia="Calibri" w:hAnsi="Times New Roman" w:cs="Times New Roman"/>
          <w:sz w:val="24"/>
          <w:szCs w:val="24"/>
        </w:rPr>
        <w:t>from several sources:</w:t>
      </w:r>
      <w:r w:rsidRPr="00351D29">
        <w:rPr>
          <w:rFonts w:ascii="Times New Roman" w:eastAsia="Calibri" w:hAnsi="Times New Roman" w:cs="Times New Roman"/>
          <w:sz w:val="24"/>
          <w:szCs w:val="24"/>
        </w:rPr>
        <w:t xml:space="preserve"> crop residues </w:t>
      </w:r>
      <w:r w:rsidR="00FE6A43" w:rsidRPr="00351D29">
        <w:rPr>
          <w:rFonts w:ascii="Times New Roman" w:eastAsia="Calibri" w:hAnsi="Times New Roman" w:cs="Times New Roman"/>
          <w:sz w:val="24"/>
          <w:szCs w:val="24"/>
        </w:rPr>
        <w:t xml:space="preserve">which can be </w:t>
      </w:r>
      <w:r w:rsidRPr="00351D29">
        <w:rPr>
          <w:rFonts w:ascii="Times New Roman" w:eastAsia="Calibri" w:hAnsi="Times New Roman" w:cs="Times New Roman"/>
          <w:sz w:val="24"/>
          <w:szCs w:val="24"/>
        </w:rPr>
        <w:t xml:space="preserve">retained </w:t>
      </w:r>
      <w:r w:rsidR="00FE6A43" w:rsidRPr="00351D29">
        <w:rPr>
          <w:rFonts w:ascii="Times New Roman" w:eastAsia="Calibri" w:hAnsi="Times New Roman" w:cs="Times New Roman"/>
          <w:sz w:val="24"/>
          <w:szCs w:val="24"/>
        </w:rPr>
        <w:t>o</w:t>
      </w:r>
      <w:r w:rsidRPr="00351D29">
        <w:rPr>
          <w:rFonts w:ascii="Times New Roman" w:eastAsia="Calibri" w:hAnsi="Times New Roman" w:cs="Times New Roman"/>
          <w:sz w:val="24"/>
          <w:szCs w:val="24"/>
        </w:rPr>
        <w:t>n the farm after harvest, plant roots, and organic manure applied to the farm. Increased soil organic matter improves the ability of agricultural soils to sequester carbon</w:t>
      </w:r>
      <w:r w:rsidR="00FE6A43" w:rsidRPr="00351D29">
        <w:rPr>
          <w:rFonts w:ascii="Times New Roman" w:eastAsia="Calibri" w:hAnsi="Times New Roman" w:cs="Times New Roman"/>
          <w:sz w:val="24"/>
          <w:szCs w:val="24"/>
        </w:rPr>
        <w:t>,</w:t>
      </w:r>
      <w:r w:rsidR="002149B5" w:rsidRPr="00351D29">
        <w:rPr>
          <w:rFonts w:ascii="Times New Roman" w:eastAsia="Calibri" w:hAnsi="Times New Roman" w:cs="Times New Roman"/>
          <w:sz w:val="24"/>
          <w:szCs w:val="24"/>
        </w:rPr>
        <w:t xml:space="preserve"> thereby limiting CO2 emissions (13). </w:t>
      </w:r>
    </w:p>
    <w:p w14:paraId="6200C88D" w14:textId="77777777" w:rsidR="00EA2A19" w:rsidRPr="00351D29" w:rsidRDefault="00EA2A19" w:rsidP="00EA2A19">
      <w:pPr>
        <w:spacing w:line="240" w:lineRule="auto"/>
        <w:contextualSpacing/>
        <w:rPr>
          <w:rFonts w:ascii="Times New Roman" w:eastAsia="Calibri" w:hAnsi="Times New Roman" w:cs="Times New Roman"/>
          <w:sz w:val="24"/>
          <w:szCs w:val="24"/>
        </w:rPr>
      </w:pPr>
    </w:p>
    <w:p w14:paraId="75D2D959" w14:textId="075E34E1" w:rsidR="000507FF" w:rsidRPr="00351D29" w:rsidRDefault="000507FF" w:rsidP="00BE43AA">
      <w:pPr>
        <w:spacing w:line="240" w:lineRule="auto"/>
        <w:rPr>
          <w:rFonts w:ascii="Times New Roman" w:hAnsi="Times New Roman" w:cs="Times New Roman"/>
          <w:b/>
          <w:sz w:val="24"/>
          <w:szCs w:val="24"/>
        </w:rPr>
      </w:pPr>
      <w:r w:rsidRPr="00351D29">
        <w:rPr>
          <w:rFonts w:ascii="Times New Roman" w:hAnsi="Times New Roman" w:cs="Times New Roman"/>
          <w:b/>
          <w:sz w:val="24"/>
          <w:szCs w:val="24"/>
        </w:rPr>
        <w:t>What are fertilizers?</w:t>
      </w:r>
    </w:p>
    <w:p w14:paraId="34E90F23" w14:textId="28A350FE" w:rsidR="000507FF" w:rsidRPr="00351D29" w:rsidRDefault="000507FF" w:rsidP="00BE43AA">
      <w:pPr>
        <w:spacing w:line="240" w:lineRule="auto"/>
        <w:rPr>
          <w:rFonts w:ascii="Times New Roman" w:hAnsi="Times New Roman" w:cs="Times New Roman"/>
          <w:sz w:val="24"/>
          <w:szCs w:val="24"/>
        </w:rPr>
      </w:pPr>
      <w:r w:rsidRPr="00351D29">
        <w:rPr>
          <w:rFonts w:ascii="Times New Roman" w:hAnsi="Times New Roman" w:cs="Times New Roman"/>
          <w:sz w:val="24"/>
          <w:szCs w:val="24"/>
        </w:rPr>
        <w:t xml:space="preserve">Fertilizers are organic or mineral </w:t>
      </w:r>
      <w:r w:rsidR="00B10A5C" w:rsidRPr="00351D29">
        <w:rPr>
          <w:rFonts w:ascii="Times New Roman" w:hAnsi="Times New Roman" w:cs="Times New Roman"/>
          <w:sz w:val="24"/>
          <w:szCs w:val="24"/>
        </w:rPr>
        <w:t xml:space="preserve">substances </w:t>
      </w:r>
      <w:r w:rsidRPr="00351D29">
        <w:rPr>
          <w:rFonts w:ascii="Times New Roman" w:hAnsi="Times New Roman" w:cs="Times New Roman"/>
          <w:sz w:val="24"/>
          <w:szCs w:val="24"/>
        </w:rPr>
        <w:t xml:space="preserve">that </w:t>
      </w:r>
      <w:r w:rsidR="00E947C8" w:rsidRPr="00351D29">
        <w:rPr>
          <w:rFonts w:ascii="Times New Roman" w:hAnsi="Times New Roman" w:cs="Times New Roman"/>
          <w:sz w:val="24"/>
          <w:szCs w:val="24"/>
        </w:rPr>
        <w:t xml:space="preserve">increase </w:t>
      </w:r>
      <w:r w:rsidRPr="00351D29">
        <w:rPr>
          <w:rFonts w:ascii="Times New Roman" w:hAnsi="Times New Roman" w:cs="Times New Roman"/>
          <w:sz w:val="24"/>
          <w:szCs w:val="24"/>
        </w:rPr>
        <w:t xml:space="preserve">the supply of nutrients in the soil, directly </w:t>
      </w:r>
      <w:r w:rsidR="00B10A5C" w:rsidRPr="00351D29">
        <w:rPr>
          <w:rFonts w:ascii="Times New Roman" w:hAnsi="Times New Roman" w:cs="Times New Roman"/>
          <w:sz w:val="24"/>
          <w:szCs w:val="24"/>
        </w:rPr>
        <w:t xml:space="preserve">increasing </w:t>
      </w:r>
      <w:r w:rsidRPr="00351D29">
        <w:rPr>
          <w:rFonts w:ascii="Times New Roman" w:hAnsi="Times New Roman" w:cs="Times New Roman"/>
          <w:sz w:val="24"/>
          <w:szCs w:val="24"/>
        </w:rPr>
        <w:t>plant growth</w:t>
      </w:r>
      <w:r w:rsidR="00B10A5C" w:rsidRPr="00351D29">
        <w:rPr>
          <w:rFonts w:ascii="Times New Roman" w:hAnsi="Times New Roman" w:cs="Times New Roman"/>
          <w:sz w:val="24"/>
          <w:szCs w:val="24"/>
        </w:rPr>
        <w:t xml:space="preserve">, and </w:t>
      </w:r>
      <w:r w:rsidRPr="00351D29">
        <w:rPr>
          <w:rFonts w:ascii="Times New Roman" w:hAnsi="Times New Roman" w:cs="Times New Roman"/>
          <w:sz w:val="24"/>
          <w:szCs w:val="24"/>
        </w:rPr>
        <w:t xml:space="preserve">are </w:t>
      </w:r>
      <w:r w:rsidR="00B10A5C" w:rsidRPr="00351D29">
        <w:rPr>
          <w:rFonts w:ascii="Times New Roman" w:hAnsi="Times New Roman" w:cs="Times New Roman"/>
          <w:sz w:val="24"/>
          <w:szCs w:val="24"/>
        </w:rPr>
        <w:t xml:space="preserve">applied </w:t>
      </w:r>
      <w:r w:rsidRPr="00351D29">
        <w:rPr>
          <w:rFonts w:ascii="Times New Roman" w:hAnsi="Times New Roman" w:cs="Times New Roman"/>
          <w:sz w:val="24"/>
          <w:szCs w:val="24"/>
        </w:rPr>
        <w:t>to crop</w:t>
      </w:r>
      <w:r w:rsidR="00FC288F" w:rsidRPr="00351D29">
        <w:rPr>
          <w:rFonts w:ascii="Times New Roman" w:hAnsi="Times New Roman" w:cs="Times New Roman"/>
          <w:sz w:val="24"/>
          <w:szCs w:val="24"/>
        </w:rPr>
        <w:t xml:space="preserve"> field</w:t>
      </w:r>
      <w:r w:rsidRPr="00351D29">
        <w:rPr>
          <w:rFonts w:ascii="Times New Roman" w:hAnsi="Times New Roman" w:cs="Times New Roman"/>
          <w:sz w:val="24"/>
          <w:szCs w:val="24"/>
        </w:rPr>
        <w:t xml:space="preserve">s to increase productivity. Fertilizers contain </w:t>
      </w:r>
      <w:r w:rsidR="00AD64C2" w:rsidRPr="00351D29">
        <w:rPr>
          <w:rFonts w:ascii="Times New Roman" w:hAnsi="Times New Roman" w:cs="Times New Roman"/>
          <w:sz w:val="24"/>
          <w:szCs w:val="24"/>
        </w:rPr>
        <w:t>one, two</w:t>
      </w:r>
      <w:r w:rsidR="00E11045" w:rsidRPr="00351D29">
        <w:rPr>
          <w:rFonts w:ascii="Times New Roman" w:hAnsi="Times New Roman" w:cs="Times New Roman"/>
          <w:sz w:val="24"/>
          <w:szCs w:val="24"/>
        </w:rPr>
        <w:t>,</w:t>
      </w:r>
      <w:r w:rsidR="00AD64C2" w:rsidRPr="00351D29">
        <w:rPr>
          <w:rFonts w:ascii="Times New Roman" w:hAnsi="Times New Roman" w:cs="Times New Roman"/>
          <w:sz w:val="24"/>
          <w:szCs w:val="24"/>
        </w:rPr>
        <w:t xml:space="preserve"> or several of the </w:t>
      </w:r>
      <w:r w:rsidRPr="00351D29">
        <w:rPr>
          <w:rFonts w:ascii="Times New Roman" w:hAnsi="Times New Roman" w:cs="Times New Roman"/>
          <w:sz w:val="24"/>
          <w:szCs w:val="24"/>
        </w:rPr>
        <w:t xml:space="preserve">essential </w:t>
      </w:r>
      <w:r w:rsidR="00AD64C2" w:rsidRPr="00351D29">
        <w:rPr>
          <w:rFonts w:ascii="Times New Roman" w:hAnsi="Times New Roman" w:cs="Times New Roman"/>
          <w:sz w:val="24"/>
          <w:szCs w:val="24"/>
        </w:rPr>
        <w:t xml:space="preserve">mineral nutrients </w:t>
      </w:r>
      <w:r w:rsidRPr="00351D29">
        <w:rPr>
          <w:rFonts w:ascii="Times New Roman" w:hAnsi="Times New Roman" w:cs="Times New Roman"/>
          <w:sz w:val="24"/>
          <w:szCs w:val="24"/>
        </w:rPr>
        <w:t xml:space="preserve">required by plants, including </w:t>
      </w:r>
      <w:r w:rsidR="00E947C8" w:rsidRPr="00351D29">
        <w:rPr>
          <w:rFonts w:ascii="Times New Roman" w:hAnsi="Times New Roman" w:cs="Times New Roman"/>
          <w:sz w:val="24"/>
          <w:szCs w:val="24"/>
        </w:rPr>
        <w:t xml:space="preserve">the major nutrients </w:t>
      </w:r>
      <w:r w:rsidRPr="00351D29">
        <w:rPr>
          <w:rFonts w:ascii="Times New Roman" w:hAnsi="Times New Roman" w:cs="Times New Roman"/>
          <w:sz w:val="24"/>
          <w:szCs w:val="24"/>
        </w:rPr>
        <w:t>nitrogen, potassium, and phosphorus. (1)</w:t>
      </w:r>
    </w:p>
    <w:p w14:paraId="1D678BF9" w14:textId="3568F73F" w:rsidR="00AD64C2" w:rsidRPr="00351D29" w:rsidRDefault="00FC288F" w:rsidP="00BE43AA">
      <w:pPr>
        <w:spacing w:line="240" w:lineRule="auto"/>
        <w:rPr>
          <w:rFonts w:ascii="Times New Roman" w:hAnsi="Times New Roman" w:cs="Times New Roman"/>
          <w:sz w:val="24"/>
          <w:szCs w:val="24"/>
        </w:rPr>
      </w:pPr>
      <w:r w:rsidRPr="00351D29">
        <w:rPr>
          <w:rFonts w:ascii="Times New Roman" w:hAnsi="Times New Roman" w:cs="Times New Roman"/>
          <w:sz w:val="24"/>
          <w:szCs w:val="24"/>
        </w:rPr>
        <w:t>Commercial inorganic f</w:t>
      </w:r>
      <w:r w:rsidR="000507FF" w:rsidRPr="00351D29">
        <w:rPr>
          <w:rFonts w:ascii="Times New Roman" w:hAnsi="Times New Roman" w:cs="Times New Roman"/>
          <w:sz w:val="24"/>
          <w:szCs w:val="24"/>
        </w:rPr>
        <w:t>ertilizer</w:t>
      </w:r>
      <w:r w:rsidRPr="00351D29">
        <w:rPr>
          <w:rFonts w:ascii="Times New Roman" w:hAnsi="Times New Roman" w:cs="Times New Roman"/>
          <w:sz w:val="24"/>
          <w:szCs w:val="24"/>
        </w:rPr>
        <w:t>s</w:t>
      </w:r>
      <w:r w:rsidR="000507FF" w:rsidRPr="00351D29">
        <w:rPr>
          <w:rFonts w:ascii="Times New Roman" w:hAnsi="Times New Roman" w:cs="Times New Roman"/>
          <w:sz w:val="24"/>
          <w:szCs w:val="24"/>
        </w:rPr>
        <w:t xml:space="preserve"> contain at least one of the </w:t>
      </w:r>
      <w:r w:rsidR="00AD64C2" w:rsidRPr="00351D29">
        <w:rPr>
          <w:rFonts w:ascii="Times New Roman" w:hAnsi="Times New Roman" w:cs="Times New Roman"/>
          <w:sz w:val="24"/>
          <w:szCs w:val="24"/>
        </w:rPr>
        <w:t xml:space="preserve">14 </w:t>
      </w:r>
      <w:r w:rsidR="000507FF" w:rsidRPr="00351D29">
        <w:rPr>
          <w:rFonts w:ascii="Times New Roman" w:hAnsi="Times New Roman" w:cs="Times New Roman"/>
          <w:sz w:val="24"/>
          <w:szCs w:val="24"/>
        </w:rPr>
        <w:t xml:space="preserve">essential </w:t>
      </w:r>
      <w:r w:rsidR="00AD64C2" w:rsidRPr="00351D29">
        <w:rPr>
          <w:rFonts w:ascii="Times New Roman" w:hAnsi="Times New Roman" w:cs="Times New Roman"/>
          <w:sz w:val="24"/>
          <w:szCs w:val="24"/>
        </w:rPr>
        <w:t xml:space="preserve">mineral </w:t>
      </w:r>
      <w:r w:rsidR="000507FF" w:rsidRPr="00351D29">
        <w:rPr>
          <w:rFonts w:ascii="Times New Roman" w:hAnsi="Times New Roman" w:cs="Times New Roman"/>
          <w:sz w:val="24"/>
          <w:szCs w:val="24"/>
        </w:rPr>
        <w:t>plant nutrients in chemical form</w:t>
      </w:r>
      <w:r w:rsidR="003E1F64" w:rsidRPr="00351D29">
        <w:rPr>
          <w:rFonts w:ascii="Times New Roman" w:hAnsi="Times New Roman" w:cs="Times New Roman"/>
          <w:sz w:val="24"/>
          <w:szCs w:val="24"/>
        </w:rPr>
        <w:t>s</w:t>
      </w:r>
      <w:r w:rsidR="00AD64C2" w:rsidRPr="00351D29">
        <w:rPr>
          <w:rFonts w:ascii="Times New Roman" w:hAnsi="Times New Roman" w:cs="Times New Roman"/>
          <w:sz w:val="24"/>
          <w:szCs w:val="24"/>
        </w:rPr>
        <w:t xml:space="preserve"> that </w:t>
      </w:r>
      <w:r w:rsidR="003E1F64" w:rsidRPr="00351D29">
        <w:rPr>
          <w:rFonts w:ascii="Times New Roman" w:hAnsi="Times New Roman" w:cs="Times New Roman"/>
          <w:sz w:val="24"/>
          <w:szCs w:val="24"/>
        </w:rPr>
        <w:t>are</w:t>
      </w:r>
      <w:r w:rsidR="00AD64C2" w:rsidRPr="00351D29">
        <w:rPr>
          <w:rFonts w:ascii="Times New Roman" w:hAnsi="Times New Roman" w:cs="Times New Roman"/>
          <w:sz w:val="24"/>
          <w:szCs w:val="24"/>
        </w:rPr>
        <w:t xml:space="preserve"> soluble in the soil when applied, and available for uptake by plant roots (20)</w:t>
      </w:r>
      <w:r w:rsidR="000507FF" w:rsidRPr="00351D29">
        <w:rPr>
          <w:rFonts w:ascii="Times New Roman" w:hAnsi="Times New Roman" w:cs="Times New Roman"/>
          <w:sz w:val="24"/>
          <w:szCs w:val="24"/>
        </w:rPr>
        <w:t xml:space="preserve">. </w:t>
      </w:r>
    </w:p>
    <w:p w14:paraId="60BBDF83" w14:textId="38F7A875" w:rsidR="000507FF" w:rsidRPr="00351D29" w:rsidRDefault="00AD64C2" w:rsidP="00BE43AA">
      <w:pPr>
        <w:spacing w:line="240" w:lineRule="auto"/>
        <w:rPr>
          <w:rFonts w:ascii="Times New Roman" w:hAnsi="Times New Roman" w:cs="Times New Roman"/>
          <w:sz w:val="24"/>
          <w:szCs w:val="24"/>
        </w:rPr>
      </w:pPr>
      <w:r w:rsidRPr="00351D29">
        <w:rPr>
          <w:rFonts w:ascii="Times New Roman" w:hAnsi="Times New Roman" w:cs="Times New Roman"/>
          <w:sz w:val="24"/>
          <w:szCs w:val="24"/>
        </w:rPr>
        <w:t xml:space="preserve">To ensure </w:t>
      </w:r>
      <w:r w:rsidR="007B0A3C" w:rsidRPr="00351D29">
        <w:rPr>
          <w:rFonts w:ascii="Times New Roman" w:hAnsi="Times New Roman" w:cs="Times New Roman"/>
          <w:sz w:val="24"/>
          <w:szCs w:val="24"/>
        </w:rPr>
        <w:t xml:space="preserve">increased crop production </w:t>
      </w:r>
      <w:r w:rsidRPr="00351D29">
        <w:rPr>
          <w:rFonts w:ascii="Times New Roman" w:hAnsi="Times New Roman" w:cs="Times New Roman"/>
          <w:sz w:val="24"/>
          <w:szCs w:val="24"/>
        </w:rPr>
        <w:t xml:space="preserve">and minimize </w:t>
      </w:r>
      <w:r w:rsidR="003E1F64" w:rsidRPr="00351D29">
        <w:rPr>
          <w:rFonts w:ascii="Times New Roman" w:hAnsi="Times New Roman" w:cs="Times New Roman"/>
          <w:sz w:val="24"/>
          <w:szCs w:val="24"/>
        </w:rPr>
        <w:t xml:space="preserve">the </w:t>
      </w:r>
      <w:r w:rsidRPr="00351D29">
        <w:rPr>
          <w:rFonts w:ascii="Times New Roman" w:hAnsi="Times New Roman" w:cs="Times New Roman"/>
          <w:sz w:val="24"/>
          <w:szCs w:val="24"/>
        </w:rPr>
        <w:t xml:space="preserve">negative environmental effects </w:t>
      </w:r>
      <w:r w:rsidR="005F75F6" w:rsidRPr="00351D29">
        <w:rPr>
          <w:rFonts w:ascii="Times New Roman" w:hAnsi="Times New Roman" w:cs="Times New Roman"/>
          <w:sz w:val="24"/>
          <w:szCs w:val="24"/>
        </w:rPr>
        <w:t>of</w:t>
      </w:r>
      <w:r w:rsidRPr="00351D29">
        <w:rPr>
          <w:rFonts w:ascii="Times New Roman" w:hAnsi="Times New Roman" w:cs="Times New Roman"/>
          <w:sz w:val="24"/>
          <w:szCs w:val="24"/>
        </w:rPr>
        <w:t xml:space="preserve"> fertilizer use, fertilizers need to be applied in the right way. </w:t>
      </w:r>
      <w:r w:rsidR="000507FF" w:rsidRPr="00351D29">
        <w:rPr>
          <w:rFonts w:ascii="Times New Roman" w:hAnsi="Times New Roman" w:cs="Times New Roman"/>
          <w:sz w:val="24"/>
          <w:szCs w:val="24"/>
        </w:rPr>
        <w:t xml:space="preserve">One way to ensure increased crop production </w:t>
      </w:r>
      <w:r w:rsidR="005F75F6" w:rsidRPr="00351D29">
        <w:rPr>
          <w:rFonts w:ascii="Times New Roman" w:hAnsi="Times New Roman" w:cs="Times New Roman"/>
          <w:sz w:val="24"/>
          <w:szCs w:val="24"/>
        </w:rPr>
        <w:t xml:space="preserve">and minimize environmental harm </w:t>
      </w:r>
      <w:r w:rsidR="000507FF" w:rsidRPr="00351D29">
        <w:rPr>
          <w:rFonts w:ascii="Times New Roman" w:hAnsi="Times New Roman" w:cs="Times New Roman"/>
          <w:sz w:val="24"/>
          <w:szCs w:val="24"/>
        </w:rPr>
        <w:t xml:space="preserve">is </w:t>
      </w:r>
      <w:r w:rsidR="00FC288F" w:rsidRPr="00351D29">
        <w:rPr>
          <w:rFonts w:ascii="Times New Roman" w:hAnsi="Times New Roman" w:cs="Times New Roman"/>
          <w:sz w:val="24"/>
          <w:szCs w:val="24"/>
        </w:rPr>
        <w:t xml:space="preserve">to </w:t>
      </w:r>
      <w:r w:rsidR="000507FF" w:rsidRPr="00351D29">
        <w:rPr>
          <w:rFonts w:ascii="Times New Roman" w:hAnsi="Times New Roman" w:cs="Times New Roman"/>
          <w:sz w:val="24"/>
          <w:szCs w:val="24"/>
        </w:rPr>
        <w:t>us</w:t>
      </w:r>
      <w:r w:rsidR="00FC288F" w:rsidRPr="00351D29">
        <w:rPr>
          <w:rFonts w:ascii="Times New Roman" w:hAnsi="Times New Roman" w:cs="Times New Roman"/>
          <w:sz w:val="24"/>
          <w:szCs w:val="24"/>
        </w:rPr>
        <w:t>e</w:t>
      </w:r>
      <w:r w:rsidR="000507FF" w:rsidRPr="00351D29">
        <w:rPr>
          <w:rFonts w:ascii="Times New Roman" w:hAnsi="Times New Roman" w:cs="Times New Roman"/>
          <w:sz w:val="24"/>
          <w:szCs w:val="24"/>
        </w:rPr>
        <w:t xml:space="preserve"> fertilizers effectively and efficiently</w:t>
      </w:r>
      <w:r w:rsidR="007B0A3C" w:rsidRPr="00351D29">
        <w:rPr>
          <w:rFonts w:ascii="Times New Roman" w:hAnsi="Times New Roman" w:cs="Times New Roman"/>
          <w:sz w:val="24"/>
          <w:szCs w:val="24"/>
        </w:rPr>
        <w:t>.</w:t>
      </w:r>
      <w:r w:rsidR="000507FF" w:rsidRPr="00351D29">
        <w:rPr>
          <w:rFonts w:ascii="Times New Roman" w:hAnsi="Times New Roman" w:cs="Times New Roman"/>
          <w:sz w:val="24"/>
          <w:szCs w:val="24"/>
        </w:rPr>
        <w:t xml:space="preserve"> </w:t>
      </w:r>
      <w:r w:rsidR="00FC288F" w:rsidRPr="00351D29">
        <w:rPr>
          <w:rFonts w:ascii="Times New Roman" w:hAnsi="Times New Roman" w:cs="Times New Roman"/>
          <w:sz w:val="24"/>
          <w:szCs w:val="24"/>
        </w:rPr>
        <w:t>T</w:t>
      </w:r>
      <w:r w:rsidR="000507FF" w:rsidRPr="00351D29">
        <w:rPr>
          <w:rFonts w:ascii="Times New Roman" w:hAnsi="Times New Roman" w:cs="Times New Roman"/>
          <w:sz w:val="24"/>
          <w:szCs w:val="24"/>
        </w:rPr>
        <w:t xml:space="preserve">he 4R approach </w:t>
      </w:r>
      <w:r w:rsidR="00FC288F" w:rsidRPr="00351D29">
        <w:rPr>
          <w:rFonts w:ascii="Times New Roman" w:hAnsi="Times New Roman" w:cs="Times New Roman"/>
          <w:sz w:val="24"/>
          <w:szCs w:val="24"/>
        </w:rPr>
        <w:t>to</w:t>
      </w:r>
      <w:r w:rsidR="000507FF" w:rsidRPr="00351D29">
        <w:rPr>
          <w:rFonts w:ascii="Times New Roman" w:hAnsi="Times New Roman" w:cs="Times New Roman"/>
          <w:sz w:val="24"/>
          <w:szCs w:val="24"/>
        </w:rPr>
        <w:t xml:space="preserve"> applying fertilizers </w:t>
      </w:r>
      <w:r w:rsidR="007B0A3C" w:rsidRPr="00351D29">
        <w:rPr>
          <w:rFonts w:ascii="Times New Roman" w:hAnsi="Times New Roman" w:cs="Times New Roman"/>
          <w:sz w:val="24"/>
          <w:szCs w:val="24"/>
        </w:rPr>
        <w:t xml:space="preserve">(4R Nutrient Stewardship) </w:t>
      </w:r>
      <w:r w:rsidR="00FC288F" w:rsidRPr="00351D29">
        <w:rPr>
          <w:rFonts w:ascii="Times New Roman" w:hAnsi="Times New Roman" w:cs="Times New Roman"/>
          <w:sz w:val="24"/>
          <w:szCs w:val="24"/>
        </w:rPr>
        <w:t>specifies fo</w:t>
      </w:r>
      <w:r w:rsidR="00482A48" w:rsidRPr="00351D29">
        <w:rPr>
          <w:rFonts w:ascii="Times New Roman" w:hAnsi="Times New Roman" w:cs="Times New Roman"/>
          <w:sz w:val="24"/>
          <w:szCs w:val="24"/>
        </w:rPr>
        <w:t>u</w:t>
      </w:r>
      <w:r w:rsidR="00FC288F" w:rsidRPr="00351D29">
        <w:rPr>
          <w:rFonts w:ascii="Times New Roman" w:hAnsi="Times New Roman" w:cs="Times New Roman"/>
          <w:sz w:val="24"/>
          <w:szCs w:val="24"/>
        </w:rPr>
        <w:t xml:space="preserve">r essential principles: </w:t>
      </w:r>
      <w:r w:rsidR="000507FF" w:rsidRPr="00351D29">
        <w:rPr>
          <w:rFonts w:ascii="Times New Roman" w:hAnsi="Times New Roman" w:cs="Times New Roman"/>
          <w:sz w:val="24"/>
          <w:szCs w:val="24"/>
        </w:rPr>
        <w:t>right source, right rate, right time, and right place</w:t>
      </w:r>
      <w:r w:rsidR="003E1F64" w:rsidRPr="00351D29">
        <w:rPr>
          <w:rFonts w:ascii="Times New Roman" w:hAnsi="Times New Roman" w:cs="Times New Roman"/>
          <w:sz w:val="24"/>
          <w:szCs w:val="24"/>
        </w:rPr>
        <w:t xml:space="preserve">. </w:t>
      </w:r>
    </w:p>
    <w:p w14:paraId="514E0840" w14:textId="77777777" w:rsidR="000507FF" w:rsidRPr="00351D29" w:rsidRDefault="000507FF" w:rsidP="00EA2A19">
      <w:pPr>
        <w:spacing w:after="0" w:line="240" w:lineRule="auto"/>
        <w:ind w:left="720"/>
        <w:rPr>
          <w:rFonts w:ascii="Times New Roman" w:hAnsi="Times New Roman" w:cs="Times New Roman"/>
          <w:b/>
          <w:sz w:val="24"/>
          <w:szCs w:val="24"/>
        </w:rPr>
      </w:pPr>
    </w:p>
    <w:p w14:paraId="399F6D9F" w14:textId="434E0861" w:rsidR="000507FF" w:rsidRPr="00351D29" w:rsidRDefault="00A47EB8" w:rsidP="00BE43AA">
      <w:pPr>
        <w:spacing w:line="240" w:lineRule="auto"/>
        <w:rPr>
          <w:rFonts w:ascii="Times New Roman" w:hAnsi="Times New Roman" w:cs="Times New Roman"/>
          <w:b/>
          <w:sz w:val="24"/>
          <w:szCs w:val="24"/>
        </w:rPr>
      </w:pPr>
      <w:r w:rsidRPr="00351D29">
        <w:rPr>
          <w:rFonts w:ascii="Times New Roman" w:hAnsi="Times New Roman" w:cs="Times New Roman"/>
          <w:b/>
          <w:sz w:val="24"/>
          <w:szCs w:val="24"/>
        </w:rPr>
        <w:t>The i</w:t>
      </w:r>
      <w:r w:rsidR="000507FF" w:rsidRPr="00351D29">
        <w:rPr>
          <w:rFonts w:ascii="Times New Roman" w:hAnsi="Times New Roman" w:cs="Times New Roman"/>
          <w:b/>
          <w:sz w:val="24"/>
          <w:szCs w:val="24"/>
        </w:rPr>
        <w:t xml:space="preserve">mportance of </w:t>
      </w:r>
      <w:r w:rsidRPr="00351D29">
        <w:rPr>
          <w:rFonts w:ascii="Times New Roman" w:hAnsi="Times New Roman" w:cs="Times New Roman"/>
          <w:b/>
          <w:sz w:val="24"/>
          <w:szCs w:val="24"/>
        </w:rPr>
        <w:t>f</w:t>
      </w:r>
      <w:r w:rsidR="000507FF" w:rsidRPr="00351D29">
        <w:rPr>
          <w:rFonts w:ascii="Times New Roman" w:hAnsi="Times New Roman" w:cs="Times New Roman"/>
          <w:b/>
          <w:sz w:val="24"/>
          <w:szCs w:val="24"/>
        </w:rPr>
        <w:t>ertilizers for improved crop production (4)</w:t>
      </w:r>
    </w:p>
    <w:p w14:paraId="343D3598" w14:textId="1D4E1A23" w:rsidR="000507FF" w:rsidRPr="00351D29" w:rsidRDefault="000507FF" w:rsidP="00BE43AA">
      <w:pPr>
        <w:spacing w:line="240" w:lineRule="auto"/>
        <w:rPr>
          <w:rFonts w:ascii="Times New Roman" w:hAnsi="Times New Roman" w:cs="Times New Roman"/>
          <w:sz w:val="24"/>
          <w:szCs w:val="24"/>
        </w:rPr>
      </w:pPr>
      <w:r w:rsidRPr="00351D29">
        <w:rPr>
          <w:rFonts w:ascii="Times New Roman" w:hAnsi="Times New Roman" w:cs="Times New Roman"/>
          <w:sz w:val="24"/>
          <w:szCs w:val="24"/>
        </w:rPr>
        <w:t xml:space="preserve">Just as humans require </w:t>
      </w:r>
      <w:r w:rsidR="00482A48" w:rsidRPr="00351D29">
        <w:rPr>
          <w:rFonts w:ascii="Times New Roman" w:hAnsi="Times New Roman" w:cs="Times New Roman"/>
          <w:sz w:val="24"/>
          <w:szCs w:val="24"/>
        </w:rPr>
        <w:t>specific</w:t>
      </w:r>
      <w:r w:rsidRPr="00351D29">
        <w:rPr>
          <w:rFonts w:ascii="Times New Roman" w:hAnsi="Times New Roman" w:cs="Times New Roman"/>
          <w:sz w:val="24"/>
          <w:szCs w:val="24"/>
        </w:rPr>
        <w:t xml:space="preserve"> </w:t>
      </w:r>
      <w:r w:rsidR="007B0A3C" w:rsidRPr="00351D29">
        <w:rPr>
          <w:rFonts w:ascii="Times New Roman" w:hAnsi="Times New Roman" w:cs="Times New Roman"/>
          <w:sz w:val="24"/>
          <w:szCs w:val="24"/>
        </w:rPr>
        <w:t xml:space="preserve">types and </w:t>
      </w:r>
      <w:r w:rsidRPr="00351D29">
        <w:rPr>
          <w:rFonts w:ascii="Times New Roman" w:hAnsi="Times New Roman" w:cs="Times New Roman"/>
          <w:sz w:val="24"/>
          <w:szCs w:val="24"/>
        </w:rPr>
        <w:t>amount</w:t>
      </w:r>
      <w:r w:rsidR="00E11045" w:rsidRPr="00351D29">
        <w:rPr>
          <w:rFonts w:ascii="Times New Roman" w:hAnsi="Times New Roman" w:cs="Times New Roman"/>
          <w:sz w:val="24"/>
          <w:szCs w:val="24"/>
        </w:rPr>
        <w:t>s</w:t>
      </w:r>
      <w:r w:rsidRPr="00351D29">
        <w:rPr>
          <w:rFonts w:ascii="Times New Roman" w:hAnsi="Times New Roman" w:cs="Times New Roman"/>
          <w:sz w:val="24"/>
          <w:szCs w:val="24"/>
        </w:rPr>
        <w:t xml:space="preserve"> of </w:t>
      </w:r>
      <w:r w:rsidR="00A47EB8" w:rsidRPr="00351D29">
        <w:rPr>
          <w:rFonts w:ascii="Times New Roman" w:hAnsi="Times New Roman" w:cs="Times New Roman"/>
          <w:sz w:val="24"/>
          <w:szCs w:val="24"/>
        </w:rPr>
        <w:t>nutrients</w:t>
      </w:r>
      <w:r w:rsidRPr="00351D29">
        <w:rPr>
          <w:rFonts w:ascii="Times New Roman" w:hAnsi="Times New Roman" w:cs="Times New Roman"/>
          <w:sz w:val="24"/>
          <w:szCs w:val="24"/>
        </w:rPr>
        <w:t xml:space="preserve"> in our meals to grow and develop</w:t>
      </w:r>
      <w:r w:rsidR="00A47EB8" w:rsidRPr="00351D29">
        <w:rPr>
          <w:rFonts w:ascii="Times New Roman" w:hAnsi="Times New Roman" w:cs="Times New Roman"/>
          <w:sz w:val="24"/>
          <w:szCs w:val="24"/>
        </w:rPr>
        <w:t xml:space="preserve"> and stay healthy</w:t>
      </w:r>
      <w:r w:rsidRPr="00351D29">
        <w:rPr>
          <w:rFonts w:ascii="Times New Roman" w:hAnsi="Times New Roman" w:cs="Times New Roman"/>
          <w:sz w:val="24"/>
          <w:szCs w:val="24"/>
        </w:rPr>
        <w:t xml:space="preserve">, plants too require </w:t>
      </w:r>
      <w:r w:rsidR="007B0A3C" w:rsidRPr="00351D29">
        <w:rPr>
          <w:rFonts w:ascii="Times New Roman" w:hAnsi="Times New Roman" w:cs="Times New Roman"/>
          <w:sz w:val="24"/>
          <w:szCs w:val="24"/>
        </w:rPr>
        <w:t xml:space="preserve">specific types and amounts of </w:t>
      </w:r>
      <w:r w:rsidRPr="00351D29">
        <w:rPr>
          <w:rFonts w:ascii="Times New Roman" w:hAnsi="Times New Roman" w:cs="Times New Roman"/>
          <w:sz w:val="24"/>
          <w:szCs w:val="24"/>
        </w:rPr>
        <w:t>essential nutrients</w:t>
      </w:r>
      <w:r w:rsidR="007B0A3C" w:rsidRPr="00351D29">
        <w:rPr>
          <w:rFonts w:ascii="Times New Roman" w:hAnsi="Times New Roman" w:cs="Times New Roman"/>
          <w:sz w:val="24"/>
          <w:szCs w:val="24"/>
        </w:rPr>
        <w:t xml:space="preserve"> for good growth and yields</w:t>
      </w:r>
      <w:r w:rsidRPr="00351D29">
        <w:rPr>
          <w:rFonts w:ascii="Times New Roman" w:hAnsi="Times New Roman" w:cs="Times New Roman"/>
          <w:sz w:val="24"/>
          <w:szCs w:val="24"/>
        </w:rPr>
        <w:t xml:space="preserve">. Fertilizers </w:t>
      </w:r>
      <w:r w:rsidR="007B0A3C" w:rsidRPr="00351D29">
        <w:rPr>
          <w:rFonts w:ascii="Times New Roman" w:hAnsi="Times New Roman" w:cs="Times New Roman"/>
          <w:sz w:val="24"/>
          <w:szCs w:val="24"/>
        </w:rPr>
        <w:t xml:space="preserve">provide crops with the essential nutrients they require for good growth and yields, and can therefore be thought of as a form of </w:t>
      </w:r>
      <w:r w:rsidRPr="00351D29">
        <w:rPr>
          <w:rFonts w:ascii="Times New Roman" w:hAnsi="Times New Roman" w:cs="Times New Roman"/>
          <w:sz w:val="24"/>
          <w:szCs w:val="24"/>
        </w:rPr>
        <w:t>food for plants. Without appl</w:t>
      </w:r>
      <w:r w:rsidR="00A47EB8" w:rsidRPr="00351D29">
        <w:rPr>
          <w:rFonts w:ascii="Times New Roman" w:hAnsi="Times New Roman" w:cs="Times New Roman"/>
          <w:sz w:val="24"/>
          <w:szCs w:val="24"/>
        </w:rPr>
        <w:t>ying</w:t>
      </w:r>
      <w:r w:rsidRPr="00351D29">
        <w:rPr>
          <w:rFonts w:ascii="Times New Roman" w:hAnsi="Times New Roman" w:cs="Times New Roman"/>
          <w:sz w:val="24"/>
          <w:szCs w:val="24"/>
        </w:rPr>
        <w:t xml:space="preserve"> fertilizers, crop yields</w:t>
      </w:r>
      <w:r w:rsidR="007B0A3C" w:rsidRPr="00351D29">
        <w:rPr>
          <w:rFonts w:ascii="Times New Roman" w:hAnsi="Times New Roman" w:cs="Times New Roman"/>
          <w:sz w:val="24"/>
          <w:szCs w:val="24"/>
        </w:rPr>
        <w:t xml:space="preserve">, </w:t>
      </w:r>
      <w:r w:rsidRPr="00351D29">
        <w:rPr>
          <w:rFonts w:ascii="Times New Roman" w:hAnsi="Times New Roman" w:cs="Times New Roman"/>
          <w:sz w:val="24"/>
          <w:szCs w:val="24"/>
        </w:rPr>
        <w:t>agricultural productivity</w:t>
      </w:r>
      <w:r w:rsidR="00E11045" w:rsidRPr="00351D29">
        <w:rPr>
          <w:rFonts w:ascii="Times New Roman" w:hAnsi="Times New Roman" w:cs="Times New Roman"/>
          <w:sz w:val="24"/>
          <w:szCs w:val="24"/>
        </w:rPr>
        <w:t>,</w:t>
      </w:r>
      <w:r w:rsidRPr="00351D29">
        <w:rPr>
          <w:rFonts w:ascii="Times New Roman" w:hAnsi="Times New Roman" w:cs="Times New Roman"/>
          <w:sz w:val="24"/>
          <w:szCs w:val="24"/>
        </w:rPr>
        <w:t xml:space="preserve"> </w:t>
      </w:r>
      <w:r w:rsidR="007B0A3C" w:rsidRPr="00351D29">
        <w:rPr>
          <w:rFonts w:ascii="Times New Roman" w:hAnsi="Times New Roman" w:cs="Times New Roman"/>
          <w:sz w:val="24"/>
          <w:szCs w:val="24"/>
        </w:rPr>
        <w:t xml:space="preserve">and soil fertility </w:t>
      </w:r>
      <w:r w:rsidRPr="00351D29">
        <w:rPr>
          <w:rFonts w:ascii="Times New Roman" w:hAnsi="Times New Roman" w:cs="Times New Roman"/>
          <w:sz w:val="24"/>
          <w:szCs w:val="24"/>
        </w:rPr>
        <w:t xml:space="preserve">would be considerably reduced. </w:t>
      </w:r>
    </w:p>
    <w:p w14:paraId="666E969D" w14:textId="21AA3B79" w:rsidR="00A47EB8" w:rsidRPr="00351D29" w:rsidRDefault="00A47EB8" w:rsidP="00EA2A19">
      <w:pPr>
        <w:spacing w:after="0" w:line="240" w:lineRule="auto"/>
        <w:rPr>
          <w:rFonts w:ascii="Times New Roman" w:hAnsi="Times New Roman" w:cs="Times New Roman"/>
          <w:sz w:val="24"/>
          <w:szCs w:val="24"/>
        </w:rPr>
      </w:pPr>
    </w:p>
    <w:p w14:paraId="1DF0F5B0" w14:textId="1FD77128" w:rsidR="000507FF" w:rsidRPr="00351D29" w:rsidRDefault="00A47EB8" w:rsidP="00BE43AA">
      <w:pPr>
        <w:spacing w:line="240" w:lineRule="auto"/>
        <w:rPr>
          <w:rFonts w:ascii="Times New Roman" w:hAnsi="Times New Roman" w:cs="Times New Roman"/>
          <w:b/>
          <w:sz w:val="24"/>
          <w:szCs w:val="24"/>
        </w:rPr>
      </w:pPr>
      <w:r w:rsidRPr="00351D29">
        <w:rPr>
          <w:rFonts w:ascii="Times New Roman" w:hAnsi="Times New Roman" w:cs="Times New Roman"/>
          <w:b/>
          <w:sz w:val="24"/>
          <w:szCs w:val="24"/>
        </w:rPr>
        <w:t>The</w:t>
      </w:r>
      <w:r w:rsidR="000507FF" w:rsidRPr="00351D29">
        <w:rPr>
          <w:rFonts w:ascii="Times New Roman" w:hAnsi="Times New Roman" w:cs="Times New Roman"/>
          <w:b/>
          <w:sz w:val="24"/>
          <w:szCs w:val="24"/>
        </w:rPr>
        <w:t xml:space="preserve"> </w:t>
      </w:r>
      <w:r w:rsidRPr="00351D29">
        <w:rPr>
          <w:rFonts w:ascii="Times New Roman" w:hAnsi="Times New Roman" w:cs="Times New Roman"/>
          <w:b/>
          <w:sz w:val="24"/>
          <w:szCs w:val="24"/>
        </w:rPr>
        <w:t>a</w:t>
      </w:r>
      <w:r w:rsidR="000507FF" w:rsidRPr="00351D29">
        <w:rPr>
          <w:rFonts w:ascii="Times New Roman" w:hAnsi="Times New Roman" w:cs="Times New Roman"/>
          <w:b/>
          <w:sz w:val="24"/>
          <w:szCs w:val="24"/>
        </w:rPr>
        <w:t xml:space="preserve">dvantages and </w:t>
      </w:r>
      <w:r w:rsidRPr="00351D29">
        <w:rPr>
          <w:rFonts w:ascii="Times New Roman" w:hAnsi="Times New Roman" w:cs="Times New Roman"/>
          <w:b/>
          <w:sz w:val="24"/>
          <w:szCs w:val="24"/>
        </w:rPr>
        <w:t>d</w:t>
      </w:r>
      <w:r w:rsidR="000507FF" w:rsidRPr="00351D29">
        <w:rPr>
          <w:rFonts w:ascii="Times New Roman" w:hAnsi="Times New Roman" w:cs="Times New Roman"/>
          <w:b/>
          <w:sz w:val="24"/>
          <w:szCs w:val="24"/>
        </w:rPr>
        <w:t xml:space="preserve">isadvantages of </w:t>
      </w:r>
      <w:r w:rsidRPr="00351D29">
        <w:rPr>
          <w:rFonts w:ascii="Times New Roman" w:hAnsi="Times New Roman" w:cs="Times New Roman"/>
          <w:b/>
          <w:sz w:val="24"/>
          <w:szCs w:val="24"/>
        </w:rPr>
        <w:t>a</w:t>
      </w:r>
      <w:r w:rsidR="000507FF" w:rsidRPr="00351D29">
        <w:rPr>
          <w:rFonts w:ascii="Times New Roman" w:hAnsi="Times New Roman" w:cs="Times New Roman"/>
          <w:b/>
          <w:sz w:val="24"/>
          <w:szCs w:val="24"/>
        </w:rPr>
        <w:t xml:space="preserve">pplying </w:t>
      </w:r>
      <w:r w:rsidRPr="00351D29">
        <w:rPr>
          <w:rFonts w:ascii="Times New Roman" w:hAnsi="Times New Roman" w:cs="Times New Roman"/>
          <w:b/>
          <w:sz w:val="24"/>
          <w:szCs w:val="24"/>
        </w:rPr>
        <w:t>f</w:t>
      </w:r>
      <w:r w:rsidR="000507FF" w:rsidRPr="00351D29">
        <w:rPr>
          <w:rFonts w:ascii="Times New Roman" w:hAnsi="Times New Roman" w:cs="Times New Roman"/>
          <w:b/>
          <w:sz w:val="24"/>
          <w:szCs w:val="24"/>
        </w:rPr>
        <w:t xml:space="preserve">ertilizers </w:t>
      </w:r>
    </w:p>
    <w:p w14:paraId="400E141D" w14:textId="271CD5C9" w:rsidR="000507FF" w:rsidRPr="00351D29" w:rsidRDefault="000507FF" w:rsidP="00BE43AA">
      <w:pPr>
        <w:spacing w:line="240" w:lineRule="auto"/>
        <w:rPr>
          <w:rFonts w:ascii="Times New Roman" w:hAnsi="Times New Roman" w:cs="Times New Roman"/>
          <w:i/>
          <w:sz w:val="24"/>
          <w:szCs w:val="24"/>
        </w:rPr>
      </w:pPr>
      <w:r w:rsidRPr="00351D29">
        <w:rPr>
          <w:rFonts w:ascii="Times New Roman" w:hAnsi="Times New Roman" w:cs="Times New Roman"/>
          <w:i/>
          <w:sz w:val="24"/>
          <w:szCs w:val="24"/>
        </w:rPr>
        <w:t xml:space="preserve">Advantages </w:t>
      </w:r>
    </w:p>
    <w:p w14:paraId="03E67CCE" w14:textId="77777777" w:rsidR="005F75F6" w:rsidRPr="00351D29" w:rsidRDefault="005F75F6" w:rsidP="005E29EF">
      <w:pPr>
        <w:pStyle w:val="ListParagraph"/>
        <w:numPr>
          <w:ilvl w:val="0"/>
          <w:numId w:val="2"/>
        </w:numPr>
        <w:spacing w:after="120"/>
        <w:rPr>
          <w:rStyle w:val="Heading3Char"/>
          <w:rFonts w:ascii="Times New Roman" w:hAnsi="Times New Roman" w:cs="Times New Roman"/>
          <w:color w:val="auto"/>
        </w:rPr>
      </w:pPr>
      <w:r w:rsidRPr="00351D29">
        <w:rPr>
          <w:rStyle w:val="Heading3Char"/>
          <w:rFonts w:ascii="Times New Roman" w:hAnsi="Times New Roman" w:cs="Times New Roman"/>
          <w:color w:val="auto"/>
        </w:rPr>
        <w:t>Fertilizer application ensures that more and better-quality food is produced.</w:t>
      </w:r>
    </w:p>
    <w:p w14:paraId="3C4E9C24" w14:textId="77777777" w:rsidR="005F75F6" w:rsidRPr="00351D29" w:rsidRDefault="005F75F6" w:rsidP="005E29EF">
      <w:pPr>
        <w:pStyle w:val="ListParagraph"/>
        <w:numPr>
          <w:ilvl w:val="0"/>
          <w:numId w:val="2"/>
        </w:numPr>
        <w:spacing w:after="120"/>
        <w:rPr>
          <w:rStyle w:val="Heading3Char"/>
          <w:rFonts w:ascii="Times New Roman" w:hAnsi="Times New Roman" w:cs="Times New Roman"/>
          <w:color w:val="auto"/>
        </w:rPr>
      </w:pPr>
      <w:r w:rsidRPr="00351D29">
        <w:rPr>
          <w:rStyle w:val="Heading3Char"/>
          <w:rFonts w:ascii="Times New Roman" w:hAnsi="Times New Roman" w:cs="Times New Roman"/>
          <w:color w:val="auto"/>
        </w:rPr>
        <w:t>Fertilizer application allows high yields on small farms, therefore reducing the need for farmers to cut down forests in search of new land for cultivation.</w:t>
      </w:r>
    </w:p>
    <w:p w14:paraId="772678B2" w14:textId="6EFABB9E" w:rsidR="000507FF" w:rsidRPr="00351D29" w:rsidRDefault="000507FF" w:rsidP="005E29EF">
      <w:pPr>
        <w:pStyle w:val="ListParagraph"/>
        <w:numPr>
          <w:ilvl w:val="0"/>
          <w:numId w:val="2"/>
        </w:numPr>
        <w:autoSpaceDE/>
        <w:autoSpaceDN/>
        <w:adjustRightInd/>
        <w:spacing w:after="120"/>
        <w:rPr>
          <w:rFonts w:hAnsi="Times New Roman"/>
        </w:rPr>
      </w:pPr>
      <w:r w:rsidRPr="00351D29">
        <w:rPr>
          <w:rFonts w:hAnsi="Times New Roman"/>
        </w:rPr>
        <w:t>Increase crop yield</w:t>
      </w:r>
      <w:r w:rsidR="00927FCB" w:rsidRPr="00351D29">
        <w:rPr>
          <w:rFonts w:hAnsi="Times New Roman"/>
        </w:rPr>
        <w:t>s</w:t>
      </w:r>
      <w:r w:rsidRPr="00351D29">
        <w:rPr>
          <w:rFonts w:hAnsi="Times New Roman"/>
        </w:rPr>
        <w:t xml:space="preserve"> and improve poor quality </w:t>
      </w:r>
      <w:r w:rsidR="00927FCB" w:rsidRPr="00351D29">
        <w:rPr>
          <w:rFonts w:hAnsi="Times New Roman"/>
        </w:rPr>
        <w:t>soil.</w:t>
      </w:r>
    </w:p>
    <w:p w14:paraId="19F12E8A" w14:textId="543AAEE3" w:rsidR="000507FF" w:rsidRPr="00351D29" w:rsidRDefault="000507FF" w:rsidP="005E29EF">
      <w:pPr>
        <w:pStyle w:val="ListParagraph"/>
        <w:numPr>
          <w:ilvl w:val="0"/>
          <w:numId w:val="2"/>
        </w:numPr>
        <w:autoSpaceDE/>
        <w:autoSpaceDN/>
        <w:adjustRightInd/>
        <w:spacing w:after="120"/>
        <w:rPr>
          <w:rFonts w:hAnsi="Times New Roman"/>
        </w:rPr>
      </w:pPr>
      <w:r w:rsidRPr="00351D29">
        <w:rPr>
          <w:rFonts w:hAnsi="Times New Roman"/>
        </w:rPr>
        <w:t>Manure improves soil texture, recycles nitrogen</w:t>
      </w:r>
      <w:r w:rsidR="00927FCB" w:rsidRPr="00351D29">
        <w:rPr>
          <w:rFonts w:hAnsi="Times New Roman"/>
        </w:rPr>
        <w:t>,</w:t>
      </w:r>
      <w:r w:rsidRPr="00351D29">
        <w:rPr>
          <w:rFonts w:hAnsi="Times New Roman"/>
        </w:rPr>
        <w:t xml:space="preserve"> introduces essential bacteria</w:t>
      </w:r>
      <w:r w:rsidR="00C45397" w:rsidRPr="00351D29">
        <w:rPr>
          <w:rFonts w:hAnsi="Times New Roman"/>
        </w:rPr>
        <w:t xml:space="preserve"> which improve soil structure and soil aggregation, </w:t>
      </w:r>
      <w:r w:rsidR="009945E8" w:rsidRPr="00351D29">
        <w:rPr>
          <w:rFonts w:hAnsi="Times New Roman"/>
        </w:rPr>
        <w:t xml:space="preserve">and </w:t>
      </w:r>
      <w:r w:rsidR="00C45397" w:rsidRPr="00351D29">
        <w:rPr>
          <w:rFonts w:hAnsi="Times New Roman"/>
        </w:rPr>
        <w:t>recycl</w:t>
      </w:r>
      <w:r w:rsidR="009945E8" w:rsidRPr="00351D29">
        <w:rPr>
          <w:rFonts w:hAnsi="Times New Roman"/>
        </w:rPr>
        <w:t>e</w:t>
      </w:r>
      <w:r w:rsidR="00E11045" w:rsidRPr="00351D29">
        <w:rPr>
          <w:rFonts w:hAnsi="Times New Roman"/>
        </w:rPr>
        <w:t>s</w:t>
      </w:r>
      <w:r w:rsidR="00C45397" w:rsidRPr="00351D29">
        <w:rPr>
          <w:rFonts w:hAnsi="Times New Roman"/>
        </w:rPr>
        <w:t xml:space="preserve"> soil nutrients and water.</w:t>
      </w:r>
      <w:r w:rsidR="00EA1AC3" w:rsidRPr="00351D29">
        <w:rPr>
          <w:rFonts w:hAnsi="Times New Roman"/>
        </w:rPr>
        <w:t xml:space="preserve"> </w:t>
      </w:r>
      <w:r w:rsidR="00C45397" w:rsidRPr="00351D29">
        <w:rPr>
          <w:rFonts w:hAnsi="Times New Roman"/>
        </w:rPr>
        <w:t xml:space="preserve">(11) </w:t>
      </w:r>
    </w:p>
    <w:p w14:paraId="549330EF" w14:textId="6A541474" w:rsidR="000507FF" w:rsidRPr="00351D29" w:rsidRDefault="00927FCB" w:rsidP="005E29EF">
      <w:pPr>
        <w:pStyle w:val="ListParagraph"/>
        <w:numPr>
          <w:ilvl w:val="0"/>
          <w:numId w:val="2"/>
        </w:numPr>
        <w:autoSpaceDE/>
        <w:autoSpaceDN/>
        <w:adjustRightInd/>
        <w:spacing w:after="120"/>
        <w:rPr>
          <w:rFonts w:hAnsi="Times New Roman"/>
        </w:rPr>
      </w:pPr>
      <w:r w:rsidRPr="00351D29">
        <w:rPr>
          <w:rFonts w:hAnsi="Times New Roman"/>
        </w:rPr>
        <w:t>Improve</w:t>
      </w:r>
      <w:r w:rsidR="00482A48" w:rsidRPr="00351D29">
        <w:rPr>
          <w:rFonts w:hAnsi="Times New Roman"/>
        </w:rPr>
        <w:t>s</w:t>
      </w:r>
      <w:r w:rsidRPr="00351D29">
        <w:rPr>
          <w:rFonts w:hAnsi="Times New Roman"/>
        </w:rPr>
        <w:t xml:space="preserve"> p</w:t>
      </w:r>
      <w:r w:rsidR="000507FF" w:rsidRPr="00351D29">
        <w:rPr>
          <w:rFonts w:hAnsi="Times New Roman"/>
        </w:rPr>
        <w:t xml:space="preserve">asture so animals fatten up </w:t>
      </w:r>
      <w:r w:rsidR="00E11045" w:rsidRPr="00351D29">
        <w:rPr>
          <w:rFonts w:hAnsi="Times New Roman"/>
        </w:rPr>
        <w:t>more quickly</w:t>
      </w:r>
      <w:r w:rsidRPr="00351D29">
        <w:rPr>
          <w:rFonts w:hAnsi="Times New Roman"/>
        </w:rPr>
        <w:t>.</w:t>
      </w:r>
    </w:p>
    <w:p w14:paraId="2DC921A2" w14:textId="1DAC2B4D" w:rsidR="000507FF" w:rsidRPr="00351D29" w:rsidRDefault="00927FCB" w:rsidP="005E29EF">
      <w:pPr>
        <w:pStyle w:val="ListParagraph"/>
        <w:numPr>
          <w:ilvl w:val="0"/>
          <w:numId w:val="2"/>
        </w:numPr>
        <w:autoSpaceDE/>
        <w:autoSpaceDN/>
        <w:adjustRightInd/>
        <w:spacing w:after="120"/>
        <w:rPr>
          <w:rFonts w:hAnsi="Times New Roman"/>
        </w:rPr>
      </w:pPr>
      <w:r w:rsidRPr="00351D29">
        <w:rPr>
          <w:rFonts w:hAnsi="Times New Roman"/>
        </w:rPr>
        <w:t>C</w:t>
      </w:r>
      <w:r w:rsidR="000507FF" w:rsidRPr="00351D29">
        <w:rPr>
          <w:rFonts w:hAnsi="Times New Roman"/>
        </w:rPr>
        <w:t xml:space="preserve">an help reclaim </w:t>
      </w:r>
      <w:r w:rsidR="00E8215A" w:rsidRPr="00351D29">
        <w:rPr>
          <w:rFonts w:hAnsi="Times New Roman"/>
        </w:rPr>
        <w:t>infertile</w:t>
      </w:r>
      <w:r w:rsidR="007F6D0A" w:rsidRPr="00351D29">
        <w:rPr>
          <w:rFonts w:hAnsi="Times New Roman"/>
        </w:rPr>
        <w:t>,</w:t>
      </w:r>
      <w:r w:rsidR="00E8215A" w:rsidRPr="00351D29">
        <w:rPr>
          <w:rFonts w:hAnsi="Times New Roman"/>
        </w:rPr>
        <w:t xml:space="preserve"> degraded</w:t>
      </w:r>
      <w:r w:rsidR="007F6D0A" w:rsidRPr="00351D29">
        <w:rPr>
          <w:rFonts w:hAnsi="Times New Roman"/>
        </w:rPr>
        <w:t>,</w:t>
      </w:r>
      <w:r w:rsidR="00E8215A" w:rsidRPr="00351D29">
        <w:rPr>
          <w:rFonts w:hAnsi="Times New Roman"/>
        </w:rPr>
        <w:t xml:space="preserve"> </w:t>
      </w:r>
      <w:r w:rsidR="00E11045" w:rsidRPr="00351D29">
        <w:rPr>
          <w:rFonts w:hAnsi="Times New Roman"/>
        </w:rPr>
        <w:t xml:space="preserve">and unproductive </w:t>
      </w:r>
      <w:r w:rsidR="00E8215A" w:rsidRPr="00351D29">
        <w:rPr>
          <w:rFonts w:hAnsi="Times New Roman"/>
        </w:rPr>
        <w:t>soils</w:t>
      </w:r>
      <w:r w:rsidRPr="00351D29">
        <w:rPr>
          <w:rFonts w:hAnsi="Times New Roman"/>
        </w:rPr>
        <w:t xml:space="preserve">. </w:t>
      </w:r>
    </w:p>
    <w:p w14:paraId="181C1168" w14:textId="37F24EC5" w:rsidR="000507FF" w:rsidRPr="00351D29" w:rsidRDefault="00E8215A" w:rsidP="00BE43AA">
      <w:pPr>
        <w:pStyle w:val="ListParagraph"/>
        <w:numPr>
          <w:ilvl w:val="0"/>
          <w:numId w:val="2"/>
        </w:numPr>
        <w:autoSpaceDE/>
        <w:autoSpaceDN/>
        <w:adjustRightInd/>
        <w:spacing w:after="200"/>
        <w:rPr>
          <w:rFonts w:hAnsi="Times New Roman"/>
        </w:rPr>
      </w:pPr>
      <w:r w:rsidRPr="00351D29">
        <w:rPr>
          <w:rFonts w:hAnsi="Times New Roman"/>
        </w:rPr>
        <w:t>Helps c</w:t>
      </w:r>
      <w:r w:rsidR="000507FF" w:rsidRPr="00351D29">
        <w:rPr>
          <w:rFonts w:hAnsi="Times New Roman"/>
        </w:rPr>
        <w:t>rops grow faster</w:t>
      </w:r>
      <w:r w:rsidR="00927FCB" w:rsidRPr="00351D29">
        <w:rPr>
          <w:rFonts w:hAnsi="Times New Roman"/>
        </w:rPr>
        <w:t>,</w:t>
      </w:r>
      <w:r w:rsidR="000507FF" w:rsidRPr="00351D29">
        <w:rPr>
          <w:rFonts w:hAnsi="Times New Roman"/>
        </w:rPr>
        <w:t xml:space="preserve"> particularly when hybrid seeds are used</w:t>
      </w:r>
      <w:r w:rsidR="00927FCB" w:rsidRPr="00351D29">
        <w:rPr>
          <w:rFonts w:hAnsi="Times New Roman"/>
        </w:rPr>
        <w:t>.</w:t>
      </w:r>
      <w:r w:rsidR="000507FF" w:rsidRPr="00351D29">
        <w:rPr>
          <w:rFonts w:hAnsi="Times New Roman"/>
        </w:rPr>
        <w:t xml:space="preserve"> </w:t>
      </w:r>
    </w:p>
    <w:p w14:paraId="7CC6B3C6" w14:textId="33DEB4CC" w:rsidR="000507FF" w:rsidRPr="00351D29" w:rsidRDefault="000507FF" w:rsidP="00BE43AA">
      <w:pPr>
        <w:spacing w:line="240" w:lineRule="auto"/>
        <w:rPr>
          <w:rFonts w:ascii="Times New Roman" w:hAnsi="Times New Roman" w:cs="Times New Roman"/>
          <w:i/>
          <w:sz w:val="24"/>
          <w:szCs w:val="24"/>
        </w:rPr>
      </w:pPr>
      <w:r w:rsidRPr="00351D29">
        <w:rPr>
          <w:rFonts w:ascii="Times New Roman" w:hAnsi="Times New Roman" w:cs="Times New Roman"/>
          <w:i/>
          <w:sz w:val="24"/>
          <w:szCs w:val="24"/>
        </w:rPr>
        <w:lastRenderedPageBreak/>
        <w:t xml:space="preserve">Disadvantages </w:t>
      </w:r>
    </w:p>
    <w:p w14:paraId="6DEBB6CD" w14:textId="5598AD86" w:rsidR="000507FF" w:rsidRPr="00351D29" w:rsidRDefault="002938B4" w:rsidP="005E29EF">
      <w:pPr>
        <w:pStyle w:val="ListParagraph"/>
        <w:numPr>
          <w:ilvl w:val="0"/>
          <w:numId w:val="8"/>
        </w:numPr>
        <w:autoSpaceDE/>
        <w:autoSpaceDN/>
        <w:adjustRightInd/>
        <w:spacing w:after="120"/>
        <w:rPr>
          <w:rFonts w:hAnsi="Times New Roman"/>
        </w:rPr>
      </w:pPr>
      <w:r w:rsidRPr="00351D29">
        <w:rPr>
          <w:rFonts w:hAnsi="Times New Roman"/>
        </w:rPr>
        <w:t>Fertilizer application can stimulate faster weed growth.</w:t>
      </w:r>
    </w:p>
    <w:p w14:paraId="783E6BE2" w14:textId="723E5656" w:rsidR="002938B4" w:rsidRPr="00351D29" w:rsidRDefault="002938B4" w:rsidP="005E29EF">
      <w:pPr>
        <w:pStyle w:val="ListParagraph"/>
        <w:numPr>
          <w:ilvl w:val="0"/>
          <w:numId w:val="8"/>
        </w:numPr>
        <w:autoSpaceDE/>
        <w:autoSpaceDN/>
        <w:adjustRightInd/>
        <w:spacing w:after="120"/>
        <w:rPr>
          <w:rFonts w:hAnsi="Times New Roman"/>
        </w:rPr>
      </w:pPr>
      <w:r w:rsidRPr="00351D29">
        <w:rPr>
          <w:rFonts w:hAnsi="Times New Roman"/>
        </w:rPr>
        <w:t xml:space="preserve">Excess nitrogen application from fertilizers can result in lodging (falling off) of plants such as wheat, teff, and rice. </w:t>
      </w:r>
    </w:p>
    <w:p w14:paraId="12FC914A" w14:textId="5A90CEB2" w:rsidR="000507FF" w:rsidRPr="00351D29" w:rsidRDefault="002938B4" w:rsidP="005E29EF">
      <w:pPr>
        <w:pStyle w:val="ListParagraph"/>
        <w:numPr>
          <w:ilvl w:val="0"/>
          <w:numId w:val="8"/>
        </w:numPr>
        <w:autoSpaceDE/>
        <w:autoSpaceDN/>
        <w:adjustRightInd/>
        <w:spacing w:after="120"/>
        <w:rPr>
          <w:rFonts w:hAnsi="Times New Roman"/>
        </w:rPr>
      </w:pPr>
      <w:r w:rsidRPr="00351D29">
        <w:rPr>
          <w:rFonts w:hAnsi="Times New Roman"/>
        </w:rPr>
        <w:t xml:space="preserve">Excessive and inappropriate use of fertilizers can lead to leaching of nutrients such as nitrogen into </w:t>
      </w:r>
      <w:r w:rsidR="00927FCB" w:rsidRPr="00351D29">
        <w:rPr>
          <w:rFonts w:hAnsi="Times New Roman"/>
        </w:rPr>
        <w:t>surface and groundwater</w:t>
      </w:r>
      <w:r w:rsidRPr="00351D29">
        <w:rPr>
          <w:rFonts w:hAnsi="Times New Roman"/>
        </w:rPr>
        <w:t xml:space="preserve">, reducing water quality </w:t>
      </w:r>
      <w:r w:rsidR="00DB493D" w:rsidRPr="00351D29">
        <w:rPr>
          <w:rFonts w:hAnsi="Times New Roman"/>
        </w:rPr>
        <w:t xml:space="preserve">and </w:t>
      </w:r>
      <w:r w:rsidR="00482A48" w:rsidRPr="00351D29">
        <w:rPr>
          <w:rFonts w:hAnsi="Times New Roman"/>
        </w:rPr>
        <w:t>kill</w:t>
      </w:r>
      <w:r w:rsidR="00DB493D" w:rsidRPr="00351D29">
        <w:rPr>
          <w:rFonts w:hAnsi="Times New Roman"/>
        </w:rPr>
        <w:t>ing</w:t>
      </w:r>
      <w:r w:rsidR="00482A48" w:rsidRPr="00351D29">
        <w:rPr>
          <w:rFonts w:hAnsi="Times New Roman"/>
        </w:rPr>
        <w:t xml:space="preserve"> or harm</w:t>
      </w:r>
      <w:r w:rsidR="00DB493D" w:rsidRPr="00351D29">
        <w:rPr>
          <w:rFonts w:hAnsi="Times New Roman"/>
        </w:rPr>
        <w:t>ing</w:t>
      </w:r>
      <w:r w:rsidR="00482A48" w:rsidRPr="00351D29">
        <w:rPr>
          <w:rFonts w:hAnsi="Times New Roman"/>
        </w:rPr>
        <w:t xml:space="preserve"> </w:t>
      </w:r>
      <w:r w:rsidR="000507FF" w:rsidRPr="00351D29">
        <w:rPr>
          <w:rFonts w:hAnsi="Times New Roman"/>
        </w:rPr>
        <w:t xml:space="preserve">fish and other </w:t>
      </w:r>
      <w:r w:rsidR="00927FCB" w:rsidRPr="00351D29">
        <w:rPr>
          <w:rFonts w:hAnsi="Times New Roman"/>
        </w:rPr>
        <w:t xml:space="preserve">aquatic </w:t>
      </w:r>
      <w:r w:rsidR="000507FF" w:rsidRPr="00351D29">
        <w:rPr>
          <w:rFonts w:hAnsi="Times New Roman"/>
        </w:rPr>
        <w:t>creatures</w:t>
      </w:r>
      <w:r w:rsidR="00927FCB" w:rsidRPr="00351D29">
        <w:rPr>
          <w:rFonts w:hAnsi="Times New Roman"/>
        </w:rPr>
        <w:t>.</w:t>
      </w:r>
    </w:p>
    <w:p w14:paraId="21885BB1" w14:textId="4339A0D0" w:rsidR="00413A5E" w:rsidRPr="00351D29" w:rsidRDefault="00413A5E" w:rsidP="005E29EF">
      <w:pPr>
        <w:pStyle w:val="ListParagraph"/>
        <w:numPr>
          <w:ilvl w:val="0"/>
          <w:numId w:val="8"/>
        </w:numPr>
        <w:autoSpaceDE/>
        <w:autoSpaceDN/>
        <w:adjustRightInd/>
        <w:spacing w:after="120"/>
        <w:rPr>
          <w:rFonts w:hAnsi="Times New Roman"/>
        </w:rPr>
      </w:pPr>
      <w:r w:rsidRPr="00351D29">
        <w:rPr>
          <w:rFonts w:hAnsi="Times New Roman"/>
        </w:rPr>
        <w:t xml:space="preserve">Inappropriate use of fertilizers can result in increased emission of greenhouse gases such as methane and nitrous oxide into the atmosphere, contributing to global warming and climate change. </w:t>
      </w:r>
    </w:p>
    <w:p w14:paraId="7E5E8511" w14:textId="69F29215" w:rsidR="000507FF" w:rsidRPr="00351D29" w:rsidRDefault="00927FCB" w:rsidP="00BE43AA">
      <w:pPr>
        <w:pStyle w:val="ListParagraph"/>
        <w:numPr>
          <w:ilvl w:val="0"/>
          <w:numId w:val="8"/>
        </w:numPr>
        <w:autoSpaceDE/>
        <w:autoSpaceDN/>
        <w:adjustRightInd/>
        <w:spacing w:after="200"/>
        <w:rPr>
          <w:rFonts w:hAnsi="Times New Roman"/>
        </w:rPr>
      </w:pPr>
      <w:r w:rsidRPr="00351D29">
        <w:rPr>
          <w:rFonts w:hAnsi="Times New Roman"/>
        </w:rPr>
        <w:t>C</w:t>
      </w:r>
      <w:r w:rsidR="000507FF" w:rsidRPr="00351D29">
        <w:rPr>
          <w:rFonts w:hAnsi="Times New Roman"/>
        </w:rPr>
        <w:t>hemicals in some fertilizers can affect farmers’ health if not used with caution</w:t>
      </w:r>
      <w:r w:rsidRPr="00351D29">
        <w:rPr>
          <w:rFonts w:hAnsi="Times New Roman"/>
        </w:rPr>
        <w:t>.</w:t>
      </w:r>
    </w:p>
    <w:p w14:paraId="581420FC" w14:textId="77777777" w:rsidR="00927FCB" w:rsidRPr="00351D29" w:rsidRDefault="00927FCB" w:rsidP="00BE43AA">
      <w:pPr>
        <w:spacing w:line="240" w:lineRule="auto"/>
        <w:ind w:left="360"/>
        <w:rPr>
          <w:rFonts w:ascii="Times New Roman" w:hAnsi="Times New Roman" w:cs="Times New Roman"/>
          <w:sz w:val="24"/>
          <w:szCs w:val="24"/>
        </w:rPr>
      </w:pPr>
    </w:p>
    <w:p w14:paraId="7A18E22C" w14:textId="446FA39B" w:rsidR="000507FF" w:rsidRPr="00351D29" w:rsidRDefault="000507FF" w:rsidP="00BE43AA">
      <w:pPr>
        <w:spacing w:line="240" w:lineRule="auto"/>
        <w:rPr>
          <w:rFonts w:ascii="Times New Roman" w:hAnsi="Times New Roman" w:cs="Times New Roman"/>
          <w:b/>
          <w:sz w:val="28"/>
          <w:szCs w:val="28"/>
        </w:rPr>
      </w:pPr>
      <w:r w:rsidRPr="00351D29">
        <w:rPr>
          <w:rFonts w:ascii="Times New Roman" w:hAnsi="Times New Roman" w:cs="Times New Roman"/>
          <w:b/>
          <w:sz w:val="28"/>
          <w:szCs w:val="28"/>
        </w:rPr>
        <w:t xml:space="preserve">Detailed information </w:t>
      </w:r>
      <w:r w:rsidR="007F6D0A" w:rsidRPr="00351D29">
        <w:rPr>
          <w:rFonts w:ascii="Times New Roman" w:hAnsi="Times New Roman" w:cs="Times New Roman"/>
          <w:b/>
          <w:sz w:val="28"/>
          <w:szCs w:val="28"/>
        </w:rPr>
        <w:t xml:space="preserve">on </w:t>
      </w:r>
      <w:r w:rsidRPr="00351D29">
        <w:rPr>
          <w:rFonts w:ascii="Times New Roman" w:hAnsi="Times New Roman" w:cs="Times New Roman"/>
          <w:b/>
          <w:sz w:val="28"/>
          <w:szCs w:val="28"/>
        </w:rPr>
        <w:t xml:space="preserve">the 4R </w:t>
      </w:r>
      <w:r w:rsidR="00EC081C" w:rsidRPr="00351D29">
        <w:rPr>
          <w:rFonts w:ascii="Times New Roman" w:hAnsi="Times New Roman" w:cs="Times New Roman"/>
          <w:b/>
          <w:sz w:val="28"/>
          <w:szCs w:val="28"/>
        </w:rPr>
        <w:t>a</w:t>
      </w:r>
      <w:r w:rsidRPr="00351D29">
        <w:rPr>
          <w:rFonts w:ascii="Times New Roman" w:hAnsi="Times New Roman" w:cs="Times New Roman"/>
          <w:b/>
          <w:sz w:val="28"/>
          <w:szCs w:val="28"/>
        </w:rPr>
        <w:t xml:space="preserve">pproach </w:t>
      </w:r>
      <w:r w:rsidR="00EC081C" w:rsidRPr="00351D29">
        <w:rPr>
          <w:rFonts w:ascii="Times New Roman" w:hAnsi="Times New Roman" w:cs="Times New Roman"/>
          <w:b/>
          <w:sz w:val="28"/>
          <w:szCs w:val="28"/>
        </w:rPr>
        <w:t>to a</w:t>
      </w:r>
      <w:r w:rsidRPr="00351D29">
        <w:rPr>
          <w:rFonts w:ascii="Times New Roman" w:hAnsi="Times New Roman" w:cs="Times New Roman"/>
          <w:b/>
          <w:sz w:val="28"/>
          <w:szCs w:val="28"/>
        </w:rPr>
        <w:t xml:space="preserve">pplying </w:t>
      </w:r>
      <w:r w:rsidR="00EC081C" w:rsidRPr="00351D29">
        <w:rPr>
          <w:rFonts w:ascii="Times New Roman" w:hAnsi="Times New Roman" w:cs="Times New Roman"/>
          <w:b/>
          <w:sz w:val="28"/>
          <w:szCs w:val="28"/>
        </w:rPr>
        <w:t>f</w:t>
      </w:r>
      <w:r w:rsidRPr="00351D29">
        <w:rPr>
          <w:rFonts w:ascii="Times New Roman" w:hAnsi="Times New Roman" w:cs="Times New Roman"/>
          <w:b/>
          <w:sz w:val="28"/>
          <w:szCs w:val="28"/>
        </w:rPr>
        <w:t>ertilizer</w:t>
      </w:r>
      <w:r w:rsidR="00927FCB" w:rsidRPr="00351D29">
        <w:rPr>
          <w:rFonts w:ascii="Times New Roman" w:hAnsi="Times New Roman" w:cs="Times New Roman"/>
          <w:b/>
          <w:sz w:val="28"/>
          <w:szCs w:val="28"/>
        </w:rPr>
        <w:t xml:space="preserve"> </w:t>
      </w:r>
    </w:p>
    <w:p w14:paraId="27A9A560" w14:textId="75919B9A" w:rsidR="000507FF" w:rsidRPr="00351D29" w:rsidRDefault="000507FF" w:rsidP="00BE43AA">
      <w:pPr>
        <w:spacing w:line="240" w:lineRule="auto"/>
        <w:rPr>
          <w:rFonts w:ascii="Times New Roman" w:hAnsi="Times New Roman" w:cs="Times New Roman"/>
          <w:sz w:val="24"/>
          <w:szCs w:val="24"/>
        </w:rPr>
      </w:pPr>
      <w:r w:rsidRPr="00351D29">
        <w:rPr>
          <w:rFonts w:ascii="Times New Roman" w:hAnsi="Times New Roman" w:cs="Times New Roman"/>
          <w:sz w:val="24"/>
          <w:szCs w:val="24"/>
        </w:rPr>
        <w:t xml:space="preserve">Studies show that farmers in Ethiopia </w:t>
      </w:r>
      <w:r w:rsidR="004B4622" w:rsidRPr="00351D29">
        <w:rPr>
          <w:rFonts w:ascii="Times New Roman" w:hAnsi="Times New Roman" w:cs="Times New Roman"/>
          <w:sz w:val="24"/>
          <w:szCs w:val="24"/>
        </w:rPr>
        <w:t xml:space="preserve">often fail to </w:t>
      </w:r>
      <w:r w:rsidR="00DB493D" w:rsidRPr="00351D29">
        <w:rPr>
          <w:rFonts w:ascii="Times New Roman" w:hAnsi="Times New Roman" w:cs="Times New Roman"/>
          <w:sz w:val="24"/>
          <w:szCs w:val="24"/>
        </w:rPr>
        <w:t xml:space="preserve">use best practices when </w:t>
      </w:r>
      <w:r w:rsidR="004B4622" w:rsidRPr="00351D29">
        <w:rPr>
          <w:rFonts w:ascii="Times New Roman" w:hAnsi="Times New Roman" w:cs="Times New Roman"/>
          <w:sz w:val="24"/>
          <w:szCs w:val="24"/>
        </w:rPr>
        <w:t>appl</w:t>
      </w:r>
      <w:r w:rsidR="00DB493D" w:rsidRPr="00351D29">
        <w:rPr>
          <w:rFonts w:ascii="Times New Roman" w:hAnsi="Times New Roman" w:cs="Times New Roman"/>
          <w:sz w:val="24"/>
          <w:szCs w:val="24"/>
        </w:rPr>
        <w:t>ying</w:t>
      </w:r>
      <w:r w:rsidR="004B4622" w:rsidRPr="00351D29">
        <w:rPr>
          <w:rFonts w:ascii="Times New Roman" w:hAnsi="Times New Roman" w:cs="Times New Roman"/>
          <w:sz w:val="24"/>
          <w:szCs w:val="24"/>
        </w:rPr>
        <w:t xml:space="preserve"> </w:t>
      </w:r>
      <w:r w:rsidR="00C62D41" w:rsidRPr="00351D29">
        <w:rPr>
          <w:rFonts w:ascii="Times New Roman" w:hAnsi="Times New Roman" w:cs="Times New Roman"/>
          <w:sz w:val="24"/>
          <w:szCs w:val="24"/>
        </w:rPr>
        <w:t>fertilizers</w:t>
      </w:r>
      <w:r w:rsidR="00EE0239" w:rsidRPr="00351D29">
        <w:rPr>
          <w:rFonts w:ascii="Times New Roman" w:hAnsi="Times New Roman" w:cs="Times New Roman"/>
          <w:sz w:val="24"/>
          <w:szCs w:val="24"/>
        </w:rPr>
        <w:t xml:space="preserve">, </w:t>
      </w:r>
      <w:r w:rsidRPr="00351D29">
        <w:rPr>
          <w:rFonts w:ascii="Times New Roman" w:hAnsi="Times New Roman" w:cs="Times New Roman"/>
          <w:sz w:val="24"/>
          <w:szCs w:val="24"/>
        </w:rPr>
        <w:t xml:space="preserve">which </w:t>
      </w:r>
      <w:r w:rsidR="001645AF" w:rsidRPr="00351D29">
        <w:rPr>
          <w:rFonts w:ascii="Times New Roman" w:hAnsi="Times New Roman" w:cs="Times New Roman"/>
          <w:sz w:val="24"/>
          <w:szCs w:val="24"/>
        </w:rPr>
        <w:t>makes</w:t>
      </w:r>
      <w:r w:rsidRPr="00351D29">
        <w:rPr>
          <w:rFonts w:ascii="Times New Roman" w:hAnsi="Times New Roman" w:cs="Times New Roman"/>
          <w:sz w:val="24"/>
          <w:szCs w:val="24"/>
        </w:rPr>
        <w:t xml:space="preserve"> efficient crop production</w:t>
      </w:r>
      <w:r w:rsidR="001645AF" w:rsidRPr="00351D29">
        <w:rPr>
          <w:rFonts w:ascii="Times New Roman" w:hAnsi="Times New Roman" w:cs="Times New Roman"/>
          <w:sz w:val="24"/>
          <w:szCs w:val="24"/>
        </w:rPr>
        <w:t xml:space="preserve"> more difficult</w:t>
      </w:r>
      <w:r w:rsidRPr="00351D29">
        <w:rPr>
          <w:rFonts w:ascii="Times New Roman" w:hAnsi="Times New Roman" w:cs="Times New Roman"/>
          <w:sz w:val="24"/>
          <w:szCs w:val="24"/>
        </w:rPr>
        <w:t xml:space="preserve">. That is why it is essential to use the 4R approach </w:t>
      </w:r>
      <w:r w:rsidR="00482A48" w:rsidRPr="00351D29">
        <w:rPr>
          <w:rFonts w:ascii="Times New Roman" w:hAnsi="Times New Roman" w:cs="Times New Roman"/>
          <w:sz w:val="24"/>
          <w:szCs w:val="24"/>
        </w:rPr>
        <w:t xml:space="preserve">to </w:t>
      </w:r>
      <w:r w:rsidRPr="00351D29">
        <w:rPr>
          <w:rFonts w:ascii="Times New Roman" w:hAnsi="Times New Roman" w:cs="Times New Roman"/>
          <w:sz w:val="24"/>
          <w:szCs w:val="24"/>
        </w:rPr>
        <w:t>applying fertilizer</w:t>
      </w:r>
      <w:r w:rsidR="005A0C37" w:rsidRPr="00351D29">
        <w:rPr>
          <w:rFonts w:ascii="Times New Roman" w:hAnsi="Times New Roman" w:cs="Times New Roman"/>
          <w:sz w:val="24"/>
          <w:szCs w:val="24"/>
        </w:rPr>
        <w:t>,</w:t>
      </w:r>
      <w:r w:rsidRPr="00351D29">
        <w:rPr>
          <w:rFonts w:ascii="Times New Roman" w:hAnsi="Times New Roman" w:cs="Times New Roman"/>
          <w:sz w:val="24"/>
          <w:szCs w:val="24"/>
        </w:rPr>
        <w:t xml:space="preserve"> </w:t>
      </w:r>
      <w:r w:rsidR="001645AF" w:rsidRPr="00351D29">
        <w:rPr>
          <w:rFonts w:ascii="Times New Roman" w:hAnsi="Times New Roman" w:cs="Times New Roman"/>
          <w:sz w:val="24"/>
          <w:szCs w:val="24"/>
        </w:rPr>
        <w:t>an approach that</w:t>
      </w:r>
      <w:r w:rsidR="005A0C37" w:rsidRPr="00351D29">
        <w:rPr>
          <w:rFonts w:ascii="Times New Roman" w:hAnsi="Times New Roman" w:cs="Times New Roman"/>
          <w:sz w:val="24"/>
          <w:szCs w:val="24"/>
        </w:rPr>
        <w:t xml:space="preserve"> also</w:t>
      </w:r>
      <w:r w:rsidRPr="00351D29">
        <w:rPr>
          <w:rFonts w:ascii="Times New Roman" w:hAnsi="Times New Roman" w:cs="Times New Roman"/>
          <w:sz w:val="24"/>
          <w:szCs w:val="24"/>
        </w:rPr>
        <w:t xml:space="preserve"> </w:t>
      </w:r>
      <w:r w:rsidR="005A0C37" w:rsidRPr="00351D29">
        <w:rPr>
          <w:rFonts w:ascii="Times New Roman" w:hAnsi="Times New Roman" w:cs="Times New Roman"/>
          <w:sz w:val="24"/>
          <w:szCs w:val="24"/>
        </w:rPr>
        <w:t xml:space="preserve">protects the </w:t>
      </w:r>
      <w:r w:rsidRPr="00351D29">
        <w:rPr>
          <w:rFonts w:ascii="Times New Roman" w:hAnsi="Times New Roman" w:cs="Times New Roman"/>
          <w:sz w:val="24"/>
          <w:szCs w:val="24"/>
        </w:rPr>
        <w:t xml:space="preserve">environment through </w:t>
      </w:r>
      <w:r w:rsidR="00EE0239" w:rsidRPr="00351D29">
        <w:rPr>
          <w:rFonts w:ascii="Times New Roman" w:hAnsi="Times New Roman" w:cs="Times New Roman"/>
          <w:sz w:val="24"/>
          <w:szCs w:val="24"/>
        </w:rPr>
        <w:t xml:space="preserve">efficient fertilizer use </w:t>
      </w:r>
      <w:r w:rsidR="00DB493D" w:rsidRPr="00351D29">
        <w:rPr>
          <w:rFonts w:ascii="Times New Roman" w:hAnsi="Times New Roman" w:cs="Times New Roman"/>
          <w:sz w:val="24"/>
          <w:szCs w:val="24"/>
        </w:rPr>
        <w:t xml:space="preserve">and </w:t>
      </w:r>
      <w:r w:rsidRPr="00351D29">
        <w:rPr>
          <w:rFonts w:ascii="Times New Roman" w:hAnsi="Times New Roman" w:cs="Times New Roman"/>
          <w:sz w:val="24"/>
          <w:szCs w:val="24"/>
        </w:rPr>
        <w:t xml:space="preserve">responsible farming </w:t>
      </w:r>
      <w:r w:rsidR="00EE0239" w:rsidRPr="00351D29">
        <w:rPr>
          <w:rFonts w:ascii="Times New Roman" w:hAnsi="Times New Roman" w:cs="Times New Roman"/>
          <w:sz w:val="24"/>
          <w:szCs w:val="24"/>
        </w:rPr>
        <w:t>practices</w:t>
      </w:r>
      <w:r w:rsidR="005A0C37" w:rsidRPr="00351D29">
        <w:rPr>
          <w:rFonts w:ascii="Times New Roman" w:hAnsi="Times New Roman" w:cs="Times New Roman"/>
          <w:sz w:val="24"/>
          <w:szCs w:val="24"/>
        </w:rPr>
        <w:t>.</w:t>
      </w:r>
    </w:p>
    <w:p w14:paraId="323A233A" w14:textId="7E375DD7" w:rsidR="000507FF" w:rsidRPr="00351D29" w:rsidRDefault="000507FF" w:rsidP="00BE43AA">
      <w:pPr>
        <w:pStyle w:val="ListParagraph"/>
        <w:numPr>
          <w:ilvl w:val="0"/>
          <w:numId w:val="6"/>
        </w:numPr>
        <w:autoSpaceDE/>
        <w:autoSpaceDN/>
        <w:adjustRightInd/>
        <w:spacing w:after="200"/>
        <w:rPr>
          <w:rFonts w:hAnsi="Times New Roman"/>
          <w:b/>
        </w:rPr>
      </w:pPr>
      <w:r w:rsidRPr="00351D29">
        <w:rPr>
          <w:rFonts w:hAnsi="Times New Roman"/>
          <w:b/>
        </w:rPr>
        <w:t>The Right Source (6)</w:t>
      </w:r>
      <w:r w:rsidR="00482A48" w:rsidRPr="00351D29">
        <w:rPr>
          <w:rFonts w:hAnsi="Times New Roman"/>
          <w:b/>
        </w:rPr>
        <w:t xml:space="preserve"> </w:t>
      </w:r>
    </w:p>
    <w:p w14:paraId="00C8905D" w14:textId="1622BE47" w:rsidR="00E516E8" w:rsidRPr="00351D29" w:rsidRDefault="000507FF" w:rsidP="00BE43AA">
      <w:pPr>
        <w:spacing w:line="240" w:lineRule="auto"/>
        <w:rPr>
          <w:rFonts w:ascii="Times New Roman" w:hAnsi="Times New Roman" w:cs="Times New Roman"/>
          <w:sz w:val="24"/>
          <w:szCs w:val="24"/>
        </w:rPr>
      </w:pPr>
      <w:r w:rsidRPr="00351D29">
        <w:rPr>
          <w:rFonts w:ascii="Times New Roman" w:hAnsi="Times New Roman" w:cs="Times New Roman"/>
          <w:b/>
          <w:i/>
          <w:sz w:val="24"/>
          <w:szCs w:val="24"/>
          <w:u w:val="single"/>
        </w:rPr>
        <w:t>The Right Source</w:t>
      </w:r>
      <w:r w:rsidRPr="00351D29">
        <w:rPr>
          <w:rFonts w:ascii="Times New Roman" w:hAnsi="Times New Roman" w:cs="Times New Roman"/>
          <w:b/>
          <w:i/>
          <w:sz w:val="24"/>
          <w:szCs w:val="24"/>
        </w:rPr>
        <w:t xml:space="preserve"> </w:t>
      </w:r>
      <w:r w:rsidRPr="00351D29">
        <w:rPr>
          <w:rFonts w:ascii="Times New Roman" w:hAnsi="Times New Roman" w:cs="Times New Roman"/>
          <w:sz w:val="24"/>
          <w:szCs w:val="24"/>
        </w:rPr>
        <w:t xml:space="preserve">refers to applying the </w:t>
      </w:r>
      <w:r w:rsidR="0068451B" w:rsidRPr="00351D29">
        <w:rPr>
          <w:rFonts w:ascii="Times New Roman" w:hAnsi="Times New Roman" w:cs="Times New Roman"/>
          <w:sz w:val="24"/>
          <w:szCs w:val="24"/>
        </w:rPr>
        <w:t xml:space="preserve">correct </w:t>
      </w:r>
      <w:r w:rsidRPr="00351D29">
        <w:rPr>
          <w:rFonts w:ascii="Times New Roman" w:hAnsi="Times New Roman" w:cs="Times New Roman"/>
          <w:sz w:val="24"/>
          <w:szCs w:val="24"/>
        </w:rPr>
        <w:t>fertilizer and</w:t>
      </w:r>
      <w:r w:rsidR="007F6D0A" w:rsidRPr="00351D29">
        <w:rPr>
          <w:rFonts w:ascii="Times New Roman" w:hAnsi="Times New Roman" w:cs="Times New Roman"/>
          <w:sz w:val="24"/>
          <w:szCs w:val="24"/>
        </w:rPr>
        <w:t>/or</w:t>
      </w:r>
      <w:r w:rsidRPr="00351D29">
        <w:rPr>
          <w:rFonts w:ascii="Times New Roman" w:hAnsi="Times New Roman" w:cs="Times New Roman"/>
          <w:sz w:val="24"/>
          <w:szCs w:val="24"/>
        </w:rPr>
        <w:t xml:space="preserve"> organic resources that provide crops with all </w:t>
      </w:r>
      <w:r w:rsidR="009945E8" w:rsidRPr="00351D29">
        <w:rPr>
          <w:rFonts w:ascii="Times New Roman" w:hAnsi="Times New Roman" w:cs="Times New Roman"/>
          <w:sz w:val="24"/>
          <w:szCs w:val="24"/>
        </w:rPr>
        <w:t xml:space="preserve">the </w:t>
      </w:r>
      <w:r w:rsidRPr="00351D29">
        <w:rPr>
          <w:rFonts w:ascii="Times New Roman" w:hAnsi="Times New Roman" w:cs="Times New Roman"/>
          <w:sz w:val="24"/>
          <w:szCs w:val="24"/>
        </w:rPr>
        <w:t xml:space="preserve">nutrients </w:t>
      </w:r>
      <w:r w:rsidR="001645AF" w:rsidRPr="00351D29">
        <w:rPr>
          <w:rFonts w:ascii="Times New Roman" w:hAnsi="Times New Roman" w:cs="Times New Roman"/>
          <w:sz w:val="24"/>
          <w:szCs w:val="24"/>
        </w:rPr>
        <w:t xml:space="preserve">they </w:t>
      </w:r>
      <w:r w:rsidR="007F6D0A" w:rsidRPr="00351D29">
        <w:rPr>
          <w:rFonts w:ascii="Times New Roman" w:hAnsi="Times New Roman" w:cs="Times New Roman"/>
          <w:sz w:val="24"/>
          <w:szCs w:val="24"/>
        </w:rPr>
        <w:t xml:space="preserve">need </w:t>
      </w:r>
      <w:r w:rsidRPr="00351D29">
        <w:rPr>
          <w:rFonts w:ascii="Times New Roman" w:hAnsi="Times New Roman" w:cs="Times New Roman"/>
          <w:sz w:val="24"/>
          <w:szCs w:val="24"/>
        </w:rPr>
        <w:t xml:space="preserve">for good growth and maturity. </w:t>
      </w:r>
      <w:r w:rsidR="00E516E8" w:rsidRPr="00351D29">
        <w:rPr>
          <w:rFonts w:ascii="Times New Roman" w:hAnsi="Times New Roman" w:cs="Times New Roman"/>
          <w:sz w:val="24"/>
          <w:szCs w:val="24"/>
        </w:rPr>
        <w:t>However,</w:t>
      </w:r>
      <w:r w:rsidR="00776CDD" w:rsidRPr="00351D29">
        <w:rPr>
          <w:rFonts w:ascii="Times New Roman" w:hAnsi="Times New Roman" w:cs="Times New Roman"/>
          <w:sz w:val="24"/>
          <w:szCs w:val="24"/>
        </w:rPr>
        <w:t xml:space="preserve"> i</w:t>
      </w:r>
      <w:r w:rsidR="00DB493D" w:rsidRPr="00351D29">
        <w:rPr>
          <w:rFonts w:ascii="Times New Roman" w:hAnsi="Times New Roman" w:cs="Times New Roman"/>
          <w:sz w:val="24"/>
          <w:szCs w:val="24"/>
        </w:rPr>
        <w:t>t’s important to note that</w:t>
      </w:r>
      <w:r w:rsidR="00E516E8" w:rsidRPr="00351D29">
        <w:rPr>
          <w:rFonts w:ascii="Times New Roman" w:hAnsi="Times New Roman" w:cs="Times New Roman"/>
          <w:sz w:val="24"/>
          <w:szCs w:val="24"/>
        </w:rPr>
        <w:t xml:space="preserve"> there is no one “Right Source” for every soil and crop condition. Each soil and crop has different needs </w:t>
      </w:r>
      <w:r w:rsidR="00DB493D" w:rsidRPr="00351D29">
        <w:rPr>
          <w:rFonts w:ascii="Times New Roman" w:hAnsi="Times New Roman" w:cs="Times New Roman"/>
          <w:sz w:val="24"/>
          <w:szCs w:val="24"/>
        </w:rPr>
        <w:t>that</w:t>
      </w:r>
      <w:r w:rsidR="00E516E8" w:rsidRPr="00351D29">
        <w:rPr>
          <w:rFonts w:ascii="Times New Roman" w:hAnsi="Times New Roman" w:cs="Times New Roman"/>
          <w:sz w:val="24"/>
          <w:szCs w:val="24"/>
        </w:rPr>
        <w:t xml:space="preserve"> </w:t>
      </w:r>
      <w:r w:rsidR="003A3EF4" w:rsidRPr="00351D29">
        <w:rPr>
          <w:rFonts w:ascii="Times New Roman" w:hAnsi="Times New Roman" w:cs="Times New Roman"/>
          <w:sz w:val="24"/>
          <w:szCs w:val="24"/>
        </w:rPr>
        <w:t xml:space="preserve">need to be considered when selecting </w:t>
      </w:r>
      <w:r w:rsidR="00DB493D" w:rsidRPr="00351D29">
        <w:rPr>
          <w:rFonts w:ascii="Times New Roman" w:hAnsi="Times New Roman" w:cs="Times New Roman"/>
          <w:sz w:val="24"/>
          <w:szCs w:val="24"/>
        </w:rPr>
        <w:t>a</w:t>
      </w:r>
      <w:r w:rsidR="003A3EF4" w:rsidRPr="00351D29">
        <w:rPr>
          <w:rFonts w:ascii="Times New Roman" w:hAnsi="Times New Roman" w:cs="Times New Roman"/>
          <w:sz w:val="24"/>
          <w:szCs w:val="24"/>
        </w:rPr>
        <w:t xml:space="preserve"> source. A</w:t>
      </w:r>
      <w:r w:rsidR="007F6D0A" w:rsidRPr="00351D29">
        <w:rPr>
          <w:rFonts w:ascii="Times New Roman" w:hAnsi="Times New Roman" w:cs="Times New Roman"/>
          <w:sz w:val="24"/>
          <w:szCs w:val="24"/>
        </w:rPr>
        <w:t>lso,</w:t>
      </w:r>
      <w:r w:rsidR="003A3EF4" w:rsidRPr="00351D29">
        <w:rPr>
          <w:rFonts w:ascii="Times New Roman" w:hAnsi="Times New Roman" w:cs="Times New Roman"/>
          <w:sz w:val="24"/>
          <w:szCs w:val="24"/>
        </w:rPr>
        <w:t xml:space="preserve"> farmers</w:t>
      </w:r>
      <w:r w:rsidR="007F6D0A" w:rsidRPr="00351D29">
        <w:rPr>
          <w:rFonts w:ascii="Times New Roman" w:hAnsi="Times New Roman" w:cs="Times New Roman"/>
          <w:sz w:val="24"/>
          <w:szCs w:val="24"/>
        </w:rPr>
        <w:t>’</w:t>
      </w:r>
      <w:r w:rsidR="003A3EF4" w:rsidRPr="00351D29">
        <w:rPr>
          <w:rFonts w:ascii="Times New Roman" w:hAnsi="Times New Roman" w:cs="Times New Roman"/>
          <w:sz w:val="24"/>
          <w:szCs w:val="24"/>
        </w:rPr>
        <w:t xml:space="preserve"> </w:t>
      </w:r>
      <w:r w:rsidR="007F6D0A" w:rsidRPr="00351D29">
        <w:rPr>
          <w:rFonts w:ascii="Times New Roman" w:hAnsi="Times New Roman" w:cs="Times New Roman"/>
          <w:sz w:val="24"/>
          <w:szCs w:val="24"/>
        </w:rPr>
        <w:t>goals</w:t>
      </w:r>
      <w:r w:rsidR="00DB493D" w:rsidRPr="00351D29">
        <w:rPr>
          <w:rFonts w:ascii="Times New Roman" w:hAnsi="Times New Roman" w:cs="Times New Roman"/>
          <w:sz w:val="24"/>
          <w:szCs w:val="24"/>
        </w:rPr>
        <w:t xml:space="preserve">, for example, </w:t>
      </w:r>
      <w:r w:rsidR="003A3EF4" w:rsidRPr="00351D29">
        <w:rPr>
          <w:rFonts w:ascii="Times New Roman" w:hAnsi="Times New Roman" w:cs="Times New Roman"/>
          <w:sz w:val="24"/>
          <w:szCs w:val="24"/>
        </w:rPr>
        <w:t>high yields for sale in the market or moderate yields for home consumption</w:t>
      </w:r>
      <w:r w:rsidR="00DB493D" w:rsidRPr="00351D29">
        <w:rPr>
          <w:rFonts w:ascii="Times New Roman" w:hAnsi="Times New Roman" w:cs="Times New Roman"/>
          <w:sz w:val="24"/>
          <w:szCs w:val="24"/>
        </w:rPr>
        <w:t>,</w:t>
      </w:r>
      <w:r w:rsidR="003A3EF4" w:rsidRPr="00351D29">
        <w:rPr>
          <w:rFonts w:ascii="Times New Roman" w:hAnsi="Times New Roman" w:cs="Times New Roman"/>
          <w:sz w:val="24"/>
          <w:szCs w:val="24"/>
        </w:rPr>
        <w:t xml:space="preserve"> also need to be considered when selecting the “Right Source</w:t>
      </w:r>
      <w:r w:rsidR="00DB493D" w:rsidRPr="00351D29">
        <w:rPr>
          <w:rFonts w:ascii="Times New Roman" w:hAnsi="Times New Roman" w:cs="Times New Roman"/>
          <w:sz w:val="24"/>
          <w:szCs w:val="24"/>
        </w:rPr>
        <w:t>.</w:t>
      </w:r>
      <w:r w:rsidR="003A3EF4" w:rsidRPr="00351D29">
        <w:rPr>
          <w:rFonts w:ascii="Times New Roman" w:hAnsi="Times New Roman" w:cs="Times New Roman"/>
          <w:sz w:val="24"/>
          <w:szCs w:val="24"/>
        </w:rPr>
        <w:t xml:space="preserve">” </w:t>
      </w:r>
    </w:p>
    <w:p w14:paraId="4ABD23FD" w14:textId="38EB76BC" w:rsidR="003A3EF4" w:rsidRPr="00351D29" w:rsidRDefault="00E516E8" w:rsidP="00BE43AA">
      <w:pPr>
        <w:spacing w:line="240" w:lineRule="auto"/>
        <w:rPr>
          <w:rFonts w:ascii="Times New Roman" w:hAnsi="Times New Roman" w:cs="Times New Roman"/>
          <w:sz w:val="24"/>
          <w:szCs w:val="24"/>
        </w:rPr>
      </w:pPr>
      <w:r w:rsidRPr="00351D29">
        <w:rPr>
          <w:rFonts w:ascii="Times New Roman" w:hAnsi="Times New Roman" w:cs="Times New Roman"/>
          <w:sz w:val="24"/>
          <w:szCs w:val="24"/>
        </w:rPr>
        <w:t xml:space="preserve">To determine </w:t>
      </w:r>
      <w:r w:rsidR="000507FF" w:rsidRPr="00351D29">
        <w:rPr>
          <w:rFonts w:ascii="Times New Roman" w:hAnsi="Times New Roman" w:cs="Times New Roman"/>
          <w:sz w:val="24"/>
          <w:szCs w:val="24"/>
        </w:rPr>
        <w:t xml:space="preserve">the “Right Source” for </w:t>
      </w:r>
      <w:r w:rsidR="005A0C37" w:rsidRPr="00351D29">
        <w:rPr>
          <w:rFonts w:ascii="Times New Roman" w:hAnsi="Times New Roman" w:cs="Times New Roman"/>
          <w:sz w:val="24"/>
          <w:szCs w:val="24"/>
        </w:rPr>
        <w:t xml:space="preserve">a </w:t>
      </w:r>
      <w:r w:rsidR="000507FF" w:rsidRPr="00351D29">
        <w:rPr>
          <w:rFonts w:ascii="Times New Roman" w:hAnsi="Times New Roman" w:cs="Times New Roman"/>
          <w:sz w:val="24"/>
          <w:szCs w:val="24"/>
        </w:rPr>
        <w:t xml:space="preserve">specific </w:t>
      </w:r>
      <w:r w:rsidRPr="00351D29">
        <w:rPr>
          <w:rFonts w:ascii="Times New Roman" w:hAnsi="Times New Roman" w:cs="Times New Roman"/>
          <w:sz w:val="24"/>
          <w:szCs w:val="24"/>
        </w:rPr>
        <w:t xml:space="preserve">cropping system, the following key factors need to be considered. </w:t>
      </w:r>
    </w:p>
    <w:p w14:paraId="5F72975E" w14:textId="322B9BB3" w:rsidR="00E516E8" w:rsidRPr="00351D29" w:rsidRDefault="007F6D0A" w:rsidP="005E29EF">
      <w:pPr>
        <w:pStyle w:val="ListParagraph"/>
        <w:numPr>
          <w:ilvl w:val="0"/>
          <w:numId w:val="3"/>
        </w:numPr>
        <w:autoSpaceDE/>
        <w:autoSpaceDN/>
        <w:adjustRightInd/>
        <w:spacing w:after="120"/>
        <w:rPr>
          <w:rFonts w:hAnsi="Times New Roman"/>
        </w:rPr>
      </w:pPr>
      <w:r w:rsidRPr="00351D29">
        <w:rPr>
          <w:rFonts w:hAnsi="Times New Roman"/>
        </w:rPr>
        <w:t>T</w:t>
      </w:r>
      <w:r w:rsidR="00E516E8" w:rsidRPr="00351D29">
        <w:rPr>
          <w:rFonts w:hAnsi="Times New Roman"/>
        </w:rPr>
        <w:t>he recommended fertilizer application rate for the crop planted</w:t>
      </w:r>
      <w:r w:rsidRPr="00351D29">
        <w:rPr>
          <w:rFonts w:hAnsi="Times New Roman"/>
        </w:rPr>
        <w:t>.</w:t>
      </w:r>
      <w:r w:rsidR="00E516E8" w:rsidRPr="00351D29">
        <w:rPr>
          <w:rFonts w:hAnsi="Times New Roman"/>
        </w:rPr>
        <w:t xml:space="preserve"> </w:t>
      </w:r>
    </w:p>
    <w:p w14:paraId="6A866B09" w14:textId="4CF06F9E" w:rsidR="007F6D0A" w:rsidRPr="00351D29" w:rsidRDefault="007F6D0A" w:rsidP="005E29EF">
      <w:pPr>
        <w:pStyle w:val="ListParagraph"/>
        <w:numPr>
          <w:ilvl w:val="0"/>
          <w:numId w:val="3"/>
        </w:numPr>
        <w:autoSpaceDE/>
        <w:autoSpaceDN/>
        <w:adjustRightInd/>
        <w:spacing w:after="120"/>
        <w:rPr>
          <w:rFonts w:hAnsi="Times New Roman"/>
        </w:rPr>
      </w:pPr>
      <w:r w:rsidRPr="00351D29">
        <w:rPr>
          <w:rFonts w:hAnsi="Times New Roman"/>
        </w:rPr>
        <w:t xml:space="preserve">The </w:t>
      </w:r>
      <w:r w:rsidR="00E516E8" w:rsidRPr="00351D29">
        <w:rPr>
          <w:rFonts w:hAnsi="Times New Roman"/>
        </w:rPr>
        <w:t>nutrients already available in the soil</w:t>
      </w:r>
      <w:r w:rsidRPr="00351D29">
        <w:rPr>
          <w:rFonts w:hAnsi="Times New Roman"/>
        </w:rPr>
        <w:t>.</w:t>
      </w:r>
      <w:r w:rsidR="00E516E8" w:rsidRPr="00351D29">
        <w:rPr>
          <w:rFonts w:hAnsi="Times New Roman"/>
        </w:rPr>
        <w:t xml:space="preserve"> (7)</w:t>
      </w:r>
      <w:r w:rsidR="000B0681" w:rsidRPr="00351D29">
        <w:rPr>
          <w:rFonts w:hAnsi="Times New Roman"/>
        </w:rPr>
        <w:t xml:space="preserve"> </w:t>
      </w:r>
    </w:p>
    <w:p w14:paraId="1B7E6633" w14:textId="2CBB1BFD" w:rsidR="003A3EF4" w:rsidRPr="00351D29" w:rsidRDefault="007F6D0A" w:rsidP="005E29EF">
      <w:pPr>
        <w:pStyle w:val="ListParagraph"/>
        <w:numPr>
          <w:ilvl w:val="0"/>
          <w:numId w:val="3"/>
        </w:numPr>
        <w:autoSpaceDE/>
        <w:autoSpaceDN/>
        <w:adjustRightInd/>
        <w:spacing w:after="120"/>
        <w:rPr>
          <w:rFonts w:hAnsi="Times New Roman"/>
        </w:rPr>
      </w:pPr>
      <w:r w:rsidRPr="00351D29">
        <w:rPr>
          <w:rFonts w:hAnsi="Times New Roman"/>
        </w:rPr>
        <w:t xml:space="preserve">Crops </w:t>
      </w:r>
      <w:r w:rsidR="003A3EF4" w:rsidRPr="00351D29">
        <w:rPr>
          <w:rFonts w:hAnsi="Times New Roman"/>
        </w:rPr>
        <w:t>previously planted in th</w:t>
      </w:r>
      <w:r w:rsidR="00DB493D" w:rsidRPr="00351D29">
        <w:rPr>
          <w:rFonts w:hAnsi="Times New Roman"/>
        </w:rPr>
        <w:t>e</w:t>
      </w:r>
      <w:r w:rsidR="003A3EF4" w:rsidRPr="00351D29">
        <w:rPr>
          <w:rFonts w:hAnsi="Times New Roman"/>
        </w:rPr>
        <w:t xml:space="preserve"> particular field</w:t>
      </w:r>
      <w:r w:rsidRPr="00351D29">
        <w:rPr>
          <w:rFonts w:hAnsi="Times New Roman"/>
        </w:rPr>
        <w:t>.</w:t>
      </w:r>
    </w:p>
    <w:p w14:paraId="6BBCF571" w14:textId="31D245AA" w:rsidR="00E516E8" w:rsidRPr="00351D29" w:rsidRDefault="007F6D0A" w:rsidP="005E29EF">
      <w:pPr>
        <w:pStyle w:val="ListParagraph"/>
        <w:numPr>
          <w:ilvl w:val="0"/>
          <w:numId w:val="3"/>
        </w:numPr>
        <w:autoSpaceDE/>
        <w:autoSpaceDN/>
        <w:adjustRightInd/>
        <w:spacing w:after="120"/>
        <w:rPr>
          <w:rFonts w:hAnsi="Times New Roman"/>
        </w:rPr>
      </w:pPr>
      <w:r w:rsidRPr="00351D29">
        <w:rPr>
          <w:rFonts w:hAnsi="Times New Roman"/>
        </w:rPr>
        <w:t>O</w:t>
      </w:r>
      <w:r w:rsidR="003A3EF4" w:rsidRPr="00351D29">
        <w:rPr>
          <w:rFonts w:hAnsi="Times New Roman"/>
        </w:rPr>
        <w:t xml:space="preserve">ther </w:t>
      </w:r>
      <w:r w:rsidRPr="00351D29">
        <w:rPr>
          <w:rFonts w:hAnsi="Times New Roman"/>
        </w:rPr>
        <w:t xml:space="preserve">available </w:t>
      </w:r>
      <w:r w:rsidR="003A3EF4" w:rsidRPr="00351D29">
        <w:rPr>
          <w:rFonts w:hAnsi="Times New Roman"/>
        </w:rPr>
        <w:t>sources of nutrients such as organic manure</w:t>
      </w:r>
      <w:r w:rsidRPr="00351D29">
        <w:rPr>
          <w:rFonts w:hAnsi="Times New Roman"/>
        </w:rPr>
        <w:t>.</w:t>
      </w:r>
      <w:r w:rsidR="003A3EF4" w:rsidRPr="00351D29">
        <w:rPr>
          <w:rFonts w:hAnsi="Times New Roman"/>
        </w:rPr>
        <w:t xml:space="preserve"> </w:t>
      </w:r>
    </w:p>
    <w:p w14:paraId="4015154E" w14:textId="59E84353" w:rsidR="00E516E8" w:rsidRPr="00351D29" w:rsidRDefault="007F6D0A" w:rsidP="005E29EF">
      <w:pPr>
        <w:pStyle w:val="ListParagraph"/>
        <w:numPr>
          <w:ilvl w:val="0"/>
          <w:numId w:val="3"/>
        </w:numPr>
        <w:autoSpaceDE/>
        <w:autoSpaceDN/>
        <w:adjustRightInd/>
        <w:spacing w:after="120"/>
        <w:rPr>
          <w:rFonts w:hAnsi="Times New Roman"/>
        </w:rPr>
      </w:pPr>
      <w:r w:rsidRPr="00351D29">
        <w:rPr>
          <w:rFonts w:hAnsi="Times New Roman"/>
        </w:rPr>
        <w:t>L</w:t>
      </w:r>
      <w:r w:rsidR="00E516E8" w:rsidRPr="00351D29">
        <w:rPr>
          <w:rFonts w:hAnsi="Times New Roman"/>
        </w:rPr>
        <w:t xml:space="preserve">ocally available fertilizers </w:t>
      </w:r>
      <w:r w:rsidRPr="00351D29">
        <w:rPr>
          <w:rFonts w:hAnsi="Times New Roman"/>
        </w:rPr>
        <w:t>that are</w:t>
      </w:r>
      <w:r w:rsidR="00E516E8" w:rsidRPr="00351D29">
        <w:rPr>
          <w:rFonts w:hAnsi="Times New Roman"/>
        </w:rPr>
        <w:t xml:space="preserve"> the most </w:t>
      </w:r>
      <w:r w:rsidR="003A3EF4" w:rsidRPr="00351D29">
        <w:rPr>
          <w:rFonts w:hAnsi="Times New Roman"/>
        </w:rPr>
        <w:t>cost</w:t>
      </w:r>
      <w:r w:rsidR="00DB493D" w:rsidRPr="00351D29">
        <w:rPr>
          <w:rFonts w:hAnsi="Times New Roman"/>
        </w:rPr>
        <w:t>-</w:t>
      </w:r>
      <w:r w:rsidR="00E516E8" w:rsidRPr="00351D29">
        <w:rPr>
          <w:rFonts w:hAnsi="Times New Roman"/>
        </w:rPr>
        <w:t>effective source of the types and amounts of nutrients required by the crop</w:t>
      </w:r>
      <w:r w:rsidRPr="00351D29">
        <w:rPr>
          <w:rFonts w:hAnsi="Times New Roman"/>
        </w:rPr>
        <w:t>.</w:t>
      </w:r>
    </w:p>
    <w:p w14:paraId="3FA32F51" w14:textId="4544FCD4" w:rsidR="00EC081C" w:rsidRPr="00351D29" w:rsidRDefault="007F6D0A" w:rsidP="005E29EF">
      <w:pPr>
        <w:pStyle w:val="ListParagraph"/>
        <w:numPr>
          <w:ilvl w:val="0"/>
          <w:numId w:val="3"/>
        </w:numPr>
        <w:autoSpaceDE/>
        <w:autoSpaceDN/>
        <w:adjustRightInd/>
        <w:spacing w:after="120"/>
        <w:rPr>
          <w:rFonts w:hAnsi="Times New Roman"/>
        </w:rPr>
      </w:pPr>
      <w:r w:rsidRPr="00351D29">
        <w:rPr>
          <w:rFonts w:hAnsi="Times New Roman"/>
        </w:rPr>
        <w:t>T</w:t>
      </w:r>
      <w:r w:rsidR="00EC081C" w:rsidRPr="00351D29">
        <w:rPr>
          <w:rFonts w:hAnsi="Times New Roman"/>
        </w:rPr>
        <w:t xml:space="preserve">he nutrients in </w:t>
      </w:r>
      <w:r w:rsidR="001645AF" w:rsidRPr="00351D29">
        <w:rPr>
          <w:rFonts w:hAnsi="Times New Roman"/>
        </w:rPr>
        <w:t xml:space="preserve">a particular </w:t>
      </w:r>
      <w:r w:rsidR="00EC081C" w:rsidRPr="00351D29">
        <w:rPr>
          <w:rFonts w:hAnsi="Times New Roman"/>
        </w:rPr>
        <w:t xml:space="preserve">fertilizer </w:t>
      </w:r>
      <w:r w:rsidRPr="00351D29">
        <w:rPr>
          <w:rFonts w:hAnsi="Times New Roman"/>
        </w:rPr>
        <w:t xml:space="preserve">that are </w:t>
      </w:r>
      <w:r w:rsidR="00EC081C" w:rsidRPr="00351D29">
        <w:rPr>
          <w:rFonts w:hAnsi="Times New Roman"/>
        </w:rPr>
        <w:t>available for immediate or delayed crop uptake</w:t>
      </w:r>
      <w:r w:rsidRPr="00351D29">
        <w:rPr>
          <w:rFonts w:hAnsi="Times New Roman"/>
        </w:rPr>
        <w:t>.</w:t>
      </w:r>
    </w:p>
    <w:p w14:paraId="0065243C" w14:textId="410A62F8" w:rsidR="003A3EF4" w:rsidRPr="00351D29" w:rsidRDefault="007F6D0A" w:rsidP="005E29EF">
      <w:pPr>
        <w:pStyle w:val="ListParagraph"/>
        <w:numPr>
          <w:ilvl w:val="0"/>
          <w:numId w:val="3"/>
        </w:numPr>
        <w:autoSpaceDE/>
        <w:autoSpaceDN/>
        <w:adjustRightInd/>
        <w:spacing w:after="120"/>
        <w:rPr>
          <w:rFonts w:hAnsi="Times New Roman"/>
        </w:rPr>
      </w:pPr>
      <w:r w:rsidRPr="00351D29">
        <w:rPr>
          <w:rFonts w:hAnsi="Times New Roman"/>
        </w:rPr>
        <w:t>S</w:t>
      </w:r>
      <w:r w:rsidR="003A3EF4" w:rsidRPr="00351D29">
        <w:rPr>
          <w:rFonts w:hAnsi="Times New Roman"/>
        </w:rPr>
        <w:t>oil conditions</w:t>
      </w:r>
      <w:r w:rsidR="00DB493D" w:rsidRPr="00351D29">
        <w:rPr>
          <w:rFonts w:hAnsi="Times New Roman"/>
        </w:rPr>
        <w:t xml:space="preserve"> such as acidity or salinity</w:t>
      </w:r>
      <w:r w:rsidR="003A3EF4" w:rsidRPr="00351D29">
        <w:rPr>
          <w:rFonts w:hAnsi="Times New Roman"/>
        </w:rPr>
        <w:t xml:space="preserve"> that m</w:t>
      </w:r>
      <w:r w:rsidR="00DB493D" w:rsidRPr="00351D29">
        <w:rPr>
          <w:rFonts w:hAnsi="Times New Roman"/>
        </w:rPr>
        <w:t>ight</w:t>
      </w:r>
      <w:r w:rsidR="003A3EF4" w:rsidRPr="00351D29">
        <w:rPr>
          <w:rFonts w:hAnsi="Times New Roman"/>
        </w:rPr>
        <w:t xml:space="preserve"> limit the effectiveness of applied fertilizers</w:t>
      </w:r>
      <w:r w:rsidRPr="00351D29">
        <w:rPr>
          <w:rFonts w:hAnsi="Times New Roman"/>
        </w:rPr>
        <w:t>.</w:t>
      </w:r>
    </w:p>
    <w:p w14:paraId="3F765C7F" w14:textId="2FBD077F" w:rsidR="003A3EF4" w:rsidRPr="00351D29" w:rsidRDefault="007F6D0A" w:rsidP="005E29EF">
      <w:pPr>
        <w:pStyle w:val="ListParagraph"/>
        <w:numPr>
          <w:ilvl w:val="0"/>
          <w:numId w:val="3"/>
        </w:numPr>
        <w:autoSpaceDE/>
        <w:autoSpaceDN/>
        <w:adjustRightInd/>
        <w:spacing w:after="120"/>
        <w:rPr>
          <w:rFonts w:hAnsi="Times New Roman"/>
        </w:rPr>
      </w:pPr>
      <w:r w:rsidRPr="00351D29">
        <w:rPr>
          <w:rFonts w:hAnsi="Times New Roman"/>
        </w:rPr>
        <w:t>T</w:t>
      </w:r>
      <w:r w:rsidR="003A3EF4" w:rsidRPr="00351D29">
        <w:rPr>
          <w:rFonts w:hAnsi="Times New Roman"/>
        </w:rPr>
        <w:t xml:space="preserve">he expected </w:t>
      </w:r>
      <w:r w:rsidR="00776CDD" w:rsidRPr="00351D29">
        <w:rPr>
          <w:rFonts w:hAnsi="Times New Roman"/>
        </w:rPr>
        <w:t>rate of</w:t>
      </w:r>
      <w:r w:rsidR="003A3EF4" w:rsidRPr="00351D29">
        <w:rPr>
          <w:rFonts w:hAnsi="Times New Roman"/>
        </w:rPr>
        <w:t xml:space="preserve"> fertilizer application</w:t>
      </w:r>
      <w:r w:rsidRPr="00351D29">
        <w:rPr>
          <w:rFonts w:hAnsi="Times New Roman"/>
        </w:rPr>
        <w:t>.</w:t>
      </w:r>
      <w:r w:rsidR="003A3EF4" w:rsidRPr="00351D29">
        <w:rPr>
          <w:rFonts w:hAnsi="Times New Roman"/>
        </w:rPr>
        <w:t xml:space="preserve"> </w:t>
      </w:r>
      <w:r w:rsidRPr="00351D29">
        <w:rPr>
          <w:rFonts w:hAnsi="Times New Roman"/>
        </w:rPr>
        <w:t>(</w:t>
      </w:r>
      <w:r w:rsidR="003A3EF4" w:rsidRPr="00351D29">
        <w:rPr>
          <w:rFonts w:hAnsi="Times New Roman"/>
        </w:rPr>
        <w:t>Different sources release nutrients at different rates.</w:t>
      </w:r>
      <w:r w:rsidRPr="00351D29">
        <w:rPr>
          <w:rFonts w:hAnsi="Times New Roman"/>
        </w:rPr>
        <w:t>)</w:t>
      </w:r>
      <w:r w:rsidR="003A3EF4" w:rsidRPr="00351D29">
        <w:rPr>
          <w:rFonts w:hAnsi="Times New Roman"/>
        </w:rPr>
        <w:t xml:space="preserve"> </w:t>
      </w:r>
    </w:p>
    <w:p w14:paraId="725B1A9A" w14:textId="1DE542C5" w:rsidR="00EC081C" w:rsidRPr="00351D29" w:rsidRDefault="007F6D0A" w:rsidP="00BE43AA">
      <w:pPr>
        <w:pStyle w:val="ListParagraph"/>
        <w:numPr>
          <w:ilvl w:val="0"/>
          <w:numId w:val="3"/>
        </w:numPr>
        <w:autoSpaceDE/>
        <w:autoSpaceDN/>
        <w:adjustRightInd/>
        <w:spacing w:after="200"/>
        <w:rPr>
          <w:rFonts w:hAnsi="Times New Roman"/>
        </w:rPr>
      </w:pPr>
      <w:r w:rsidRPr="00351D29">
        <w:rPr>
          <w:rFonts w:hAnsi="Times New Roman"/>
        </w:rPr>
        <w:t>T</w:t>
      </w:r>
      <w:r w:rsidR="00A7512F" w:rsidRPr="00351D29">
        <w:rPr>
          <w:rFonts w:hAnsi="Times New Roman"/>
        </w:rPr>
        <w:t>he recommended place of fertilizer application</w:t>
      </w:r>
      <w:r w:rsidRPr="00351D29">
        <w:rPr>
          <w:rFonts w:hAnsi="Times New Roman"/>
        </w:rPr>
        <w:t>.</w:t>
      </w:r>
      <w:r w:rsidR="00A7512F" w:rsidRPr="00351D29">
        <w:rPr>
          <w:rFonts w:hAnsi="Times New Roman"/>
        </w:rPr>
        <w:t xml:space="preserve"> </w:t>
      </w:r>
      <w:r w:rsidRPr="00351D29">
        <w:rPr>
          <w:rFonts w:hAnsi="Times New Roman"/>
        </w:rPr>
        <w:t>(</w:t>
      </w:r>
      <w:r w:rsidR="00A7512F" w:rsidRPr="00351D29">
        <w:rPr>
          <w:rFonts w:hAnsi="Times New Roman"/>
        </w:rPr>
        <w:t>Depending on where nutrients are required, different source</w:t>
      </w:r>
      <w:r w:rsidR="00DB493D" w:rsidRPr="00351D29">
        <w:rPr>
          <w:rFonts w:hAnsi="Times New Roman"/>
        </w:rPr>
        <w:t>s</w:t>
      </w:r>
      <w:r w:rsidR="00A7512F" w:rsidRPr="00351D29">
        <w:rPr>
          <w:rFonts w:hAnsi="Times New Roman"/>
        </w:rPr>
        <w:t xml:space="preserve"> may </w:t>
      </w:r>
      <w:r w:rsidR="00DB493D" w:rsidRPr="00351D29">
        <w:rPr>
          <w:rFonts w:hAnsi="Times New Roman"/>
        </w:rPr>
        <w:t>be correct</w:t>
      </w:r>
      <w:r w:rsidR="00A7512F" w:rsidRPr="00351D29">
        <w:rPr>
          <w:rFonts w:hAnsi="Times New Roman"/>
        </w:rPr>
        <w:t>. For example, if foliar (leaf) applications are required, fully soluble single</w:t>
      </w:r>
      <w:r w:rsidR="00DB493D" w:rsidRPr="00351D29">
        <w:rPr>
          <w:rFonts w:hAnsi="Times New Roman"/>
        </w:rPr>
        <w:t>-</w:t>
      </w:r>
      <w:r w:rsidR="00A7512F" w:rsidRPr="00351D29">
        <w:rPr>
          <w:rFonts w:hAnsi="Times New Roman"/>
        </w:rPr>
        <w:t xml:space="preserve">nutrient fertilizers </w:t>
      </w:r>
      <w:r w:rsidR="00DB493D" w:rsidRPr="00351D29">
        <w:rPr>
          <w:rFonts w:hAnsi="Times New Roman"/>
        </w:rPr>
        <w:t>are</w:t>
      </w:r>
      <w:r w:rsidR="00A7512F" w:rsidRPr="00351D29">
        <w:rPr>
          <w:rFonts w:hAnsi="Times New Roman"/>
        </w:rPr>
        <w:t xml:space="preserve"> the right source.</w:t>
      </w:r>
    </w:p>
    <w:p w14:paraId="41AD7791" w14:textId="77777777" w:rsidR="00E516E8" w:rsidRPr="00351D29" w:rsidRDefault="00E516E8" w:rsidP="00EA2A19">
      <w:pPr>
        <w:pStyle w:val="ListParagraph"/>
        <w:autoSpaceDE/>
        <w:autoSpaceDN/>
        <w:adjustRightInd/>
        <w:ind w:left="720"/>
        <w:rPr>
          <w:rFonts w:hAnsi="Times New Roman"/>
        </w:rPr>
      </w:pPr>
    </w:p>
    <w:p w14:paraId="7A361068" w14:textId="77777777" w:rsidR="000507FF" w:rsidRPr="00351D29" w:rsidRDefault="000507FF" w:rsidP="00BE43AA">
      <w:pPr>
        <w:spacing w:line="240" w:lineRule="auto"/>
        <w:rPr>
          <w:rFonts w:ascii="Times New Roman" w:hAnsi="Times New Roman" w:cs="Times New Roman"/>
          <w:b/>
          <w:sz w:val="24"/>
          <w:szCs w:val="24"/>
        </w:rPr>
      </w:pPr>
      <w:r w:rsidRPr="00351D29">
        <w:rPr>
          <w:rFonts w:ascii="Times New Roman" w:hAnsi="Times New Roman" w:cs="Times New Roman"/>
          <w:b/>
          <w:sz w:val="24"/>
          <w:szCs w:val="24"/>
        </w:rPr>
        <w:t>Selecting the right nutrient source (6)</w:t>
      </w:r>
    </w:p>
    <w:p w14:paraId="0720605E" w14:textId="77777777" w:rsidR="000507FF" w:rsidRPr="00351D29" w:rsidRDefault="000507FF" w:rsidP="00BE43AA">
      <w:pPr>
        <w:spacing w:line="240" w:lineRule="auto"/>
        <w:rPr>
          <w:rFonts w:ascii="Times New Roman" w:hAnsi="Times New Roman" w:cs="Times New Roman"/>
          <w:i/>
          <w:sz w:val="24"/>
          <w:szCs w:val="24"/>
        </w:rPr>
      </w:pPr>
      <w:r w:rsidRPr="00351D29">
        <w:rPr>
          <w:rFonts w:ascii="Times New Roman" w:hAnsi="Times New Roman" w:cs="Times New Roman"/>
          <w:i/>
          <w:sz w:val="24"/>
          <w:szCs w:val="24"/>
        </w:rPr>
        <w:lastRenderedPageBreak/>
        <w:t>Nitrogen (N)</w:t>
      </w:r>
    </w:p>
    <w:p w14:paraId="0DF2A5F0" w14:textId="6F9642AB" w:rsidR="000507FF" w:rsidRPr="00351D29" w:rsidRDefault="000507FF" w:rsidP="005E29EF">
      <w:pPr>
        <w:pStyle w:val="ListParagraph"/>
        <w:numPr>
          <w:ilvl w:val="0"/>
          <w:numId w:val="4"/>
        </w:numPr>
        <w:autoSpaceDE/>
        <w:autoSpaceDN/>
        <w:adjustRightInd/>
        <w:spacing w:after="120"/>
        <w:rPr>
          <w:rFonts w:hAnsi="Times New Roman"/>
        </w:rPr>
      </w:pPr>
      <w:r w:rsidRPr="00351D29">
        <w:rPr>
          <w:rFonts w:hAnsi="Times New Roman"/>
        </w:rPr>
        <w:t xml:space="preserve">All N fertilizer starts as ammonia. Ammonia </w:t>
      </w:r>
      <w:r w:rsidR="001645AF" w:rsidRPr="00351D29">
        <w:rPr>
          <w:rFonts w:hAnsi="Times New Roman"/>
        </w:rPr>
        <w:t xml:space="preserve">can be </w:t>
      </w:r>
      <w:r w:rsidRPr="00351D29">
        <w:rPr>
          <w:rFonts w:hAnsi="Times New Roman"/>
        </w:rPr>
        <w:t xml:space="preserve">pressurized and used directly or converted to various </w:t>
      </w:r>
      <w:r w:rsidR="001645AF" w:rsidRPr="00351D29">
        <w:rPr>
          <w:rFonts w:hAnsi="Times New Roman"/>
        </w:rPr>
        <w:t xml:space="preserve">kinds of </w:t>
      </w:r>
      <w:r w:rsidRPr="00351D29">
        <w:rPr>
          <w:rFonts w:hAnsi="Times New Roman"/>
        </w:rPr>
        <w:t xml:space="preserve">solid and </w:t>
      </w:r>
      <w:r w:rsidR="001645AF" w:rsidRPr="00351D29">
        <w:rPr>
          <w:rFonts w:hAnsi="Times New Roman"/>
        </w:rPr>
        <w:t xml:space="preserve">liquid </w:t>
      </w:r>
      <w:r w:rsidRPr="00351D29">
        <w:rPr>
          <w:rFonts w:hAnsi="Times New Roman"/>
        </w:rPr>
        <w:t>fertilizers.</w:t>
      </w:r>
    </w:p>
    <w:p w14:paraId="30D49A51" w14:textId="1B97B40C" w:rsidR="000507FF" w:rsidRPr="00351D29" w:rsidRDefault="000507FF" w:rsidP="00BE43AA">
      <w:pPr>
        <w:pStyle w:val="ListParagraph"/>
        <w:numPr>
          <w:ilvl w:val="0"/>
          <w:numId w:val="4"/>
        </w:numPr>
        <w:autoSpaceDE/>
        <w:autoSpaceDN/>
        <w:adjustRightInd/>
        <w:spacing w:after="200"/>
        <w:rPr>
          <w:rFonts w:hAnsi="Times New Roman"/>
        </w:rPr>
      </w:pPr>
      <w:r w:rsidRPr="00351D29">
        <w:rPr>
          <w:rFonts w:hAnsi="Times New Roman"/>
        </w:rPr>
        <w:t>Nitrate, ammonium</w:t>
      </w:r>
      <w:r w:rsidR="005A0C37" w:rsidRPr="00351D29">
        <w:rPr>
          <w:rFonts w:hAnsi="Times New Roman"/>
        </w:rPr>
        <w:t>,</w:t>
      </w:r>
      <w:r w:rsidRPr="00351D29">
        <w:rPr>
          <w:rFonts w:hAnsi="Times New Roman"/>
        </w:rPr>
        <w:t xml:space="preserve"> and urea are the most common</w:t>
      </w:r>
      <w:r w:rsidR="005A0C37" w:rsidRPr="00351D29">
        <w:rPr>
          <w:rFonts w:hAnsi="Times New Roman"/>
        </w:rPr>
        <w:t xml:space="preserve"> sources of</w:t>
      </w:r>
      <w:r w:rsidRPr="00351D29">
        <w:rPr>
          <w:rFonts w:hAnsi="Times New Roman"/>
        </w:rPr>
        <w:t xml:space="preserve"> N.</w:t>
      </w:r>
    </w:p>
    <w:p w14:paraId="6730EB1F" w14:textId="77777777" w:rsidR="000507FF" w:rsidRPr="00351D29" w:rsidRDefault="000507FF" w:rsidP="00BE43AA">
      <w:pPr>
        <w:spacing w:line="240" w:lineRule="auto"/>
        <w:rPr>
          <w:rFonts w:ascii="Times New Roman" w:hAnsi="Times New Roman" w:cs="Times New Roman"/>
          <w:i/>
          <w:sz w:val="24"/>
          <w:szCs w:val="24"/>
        </w:rPr>
      </w:pPr>
      <w:r w:rsidRPr="00351D29">
        <w:rPr>
          <w:rFonts w:ascii="Times New Roman" w:hAnsi="Times New Roman" w:cs="Times New Roman"/>
          <w:i/>
          <w:sz w:val="24"/>
          <w:szCs w:val="24"/>
        </w:rPr>
        <w:t xml:space="preserve">Phosphorus (P) and Potassium (K) </w:t>
      </w:r>
    </w:p>
    <w:p w14:paraId="06EFFAC7" w14:textId="728890BB" w:rsidR="000507FF" w:rsidRPr="00351D29" w:rsidRDefault="000507FF" w:rsidP="005E29EF">
      <w:pPr>
        <w:numPr>
          <w:ilvl w:val="0"/>
          <w:numId w:val="5"/>
        </w:numPr>
        <w:spacing w:after="120" w:line="240" w:lineRule="auto"/>
        <w:rPr>
          <w:rFonts w:ascii="Times New Roman" w:hAnsi="Times New Roman" w:cs="Times New Roman"/>
          <w:sz w:val="24"/>
          <w:szCs w:val="24"/>
        </w:rPr>
      </w:pPr>
      <w:r w:rsidRPr="00351D29">
        <w:rPr>
          <w:rFonts w:ascii="Times New Roman" w:hAnsi="Times New Roman" w:cs="Times New Roman"/>
          <w:sz w:val="24"/>
          <w:szCs w:val="24"/>
        </w:rPr>
        <w:t>P and K fertilizers are mined from mineral deposits of</w:t>
      </w:r>
      <w:r w:rsidR="00EC081C" w:rsidRPr="00351D29">
        <w:rPr>
          <w:rFonts w:ascii="Times New Roman" w:hAnsi="Times New Roman" w:cs="Times New Roman"/>
          <w:sz w:val="24"/>
          <w:szCs w:val="24"/>
        </w:rPr>
        <w:t>, respectively,</w:t>
      </w:r>
      <w:r w:rsidRPr="00351D29">
        <w:rPr>
          <w:rFonts w:ascii="Times New Roman" w:hAnsi="Times New Roman" w:cs="Times New Roman"/>
          <w:sz w:val="24"/>
          <w:szCs w:val="24"/>
        </w:rPr>
        <w:t xml:space="preserve"> phosphate and potash ore</w:t>
      </w:r>
      <w:r w:rsidR="005A0C37" w:rsidRPr="00351D29">
        <w:rPr>
          <w:rFonts w:ascii="Times New Roman" w:hAnsi="Times New Roman" w:cs="Times New Roman"/>
          <w:sz w:val="24"/>
          <w:szCs w:val="24"/>
        </w:rPr>
        <w:t>.</w:t>
      </w:r>
      <w:r w:rsidR="007F6D0A" w:rsidRPr="00351D29">
        <w:rPr>
          <w:rFonts w:ascii="Times New Roman" w:hAnsi="Times New Roman" w:cs="Times New Roman"/>
          <w:sz w:val="24"/>
          <w:szCs w:val="24"/>
        </w:rPr>
        <w:t xml:space="preserve"> </w:t>
      </w:r>
      <w:r w:rsidRPr="00351D29">
        <w:rPr>
          <w:rFonts w:ascii="Times New Roman" w:hAnsi="Times New Roman" w:cs="Times New Roman"/>
          <w:sz w:val="24"/>
          <w:szCs w:val="24"/>
        </w:rPr>
        <w:t xml:space="preserve">After mining, phosphate and potash are transformed </w:t>
      </w:r>
      <w:r w:rsidR="00EC081C" w:rsidRPr="00351D29">
        <w:rPr>
          <w:rFonts w:ascii="Times New Roman" w:hAnsi="Times New Roman" w:cs="Times New Roman"/>
          <w:sz w:val="24"/>
          <w:szCs w:val="24"/>
        </w:rPr>
        <w:t>in</w:t>
      </w:r>
      <w:r w:rsidRPr="00351D29">
        <w:rPr>
          <w:rFonts w:ascii="Times New Roman" w:hAnsi="Times New Roman" w:cs="Times New Roman"/>
          <w:sz w:val="24"/>
          <w:szCs w:val="24"/>
        </w:rPr>
        <w:t>to soluble fertilizers</w:t>
      </w:r>
      <w:r w:rsidR="005A0C37" w:rsidRPr="00351D29">
        <w:rPr>
          <w:rFonts w:ascii="Times New Roman" w:hAnsi="Times New Roman" w:cs="Times New Roman"/>
          <w:sz w:val="24"/>
          <w:szCs w:val="24"/>
        </w:rPr>
        <w:t>.</w:t>
      </w:r>
    </w:p>
    <w:p w14:paraId="3F745333" w14:textId="030FD6DA" w:rsidR="000507FF" w:rsidRPr="00351D29" w:rsidRDefault="000507FF" w:rsidP="005E29EF">
      <w:pPr>
        <w:numPr>
          <w:ilvl w:val="0"/>
          <w:numId w:val="5"/>
        </w:numPr>
        <w:spacing w:after="120" w:line="240" w:lineRule="auto"/>
        <w:rPr>
          <w:rFonts w:ascii="Times New Roman" w:hAnsi="Times New Roman" w:cs="Times New Roman"/>
          <w:sz w:val="24"/>
          <w:szCs w:val="24"/>
        </w:rPr>
      </w:pPr>
      <w:r w:rsidRPr="00351D29">
        <w:rPr>
          <w:rFonts w:ascii="Times New Roman" w:hAnsi="Times New Roman" w:cs="Times New Roman"/>
          <w:sz w:val="24"/>
          <w:szCs w:val="24"/>
        </w:rPr>
        <w:t xml:space="preserve">P is commonly taken up by plants in </w:t>
      </w:r>
      <w:r w:rsidR="005A0C37" w:rsidRPr="00351D29">
        <w:rPr>
          <w:rFonts w:ascii="Times New Roman" w:hAnsi="Times New Roman" w:cs="Times New Roman"/>
          <w:sz w:val="24"/>
          <w:szCs w:val="24"/>
        </w:rPr>
        <w:t xml:space="preserve">the </w:t>
      </w:r>
      <w:r w:rsidRPr="00351D29">
        <w:rPr>
          <w:rFonts w:ascii="Times New Roman" w:hAnsi="Times New Roman" w:cs="Times New Roman"/>
          <w:sz w:val="24"/>
          <w:szCs w:val="24"/>
        </w:rPr>
        <w:t>form of phosphate</w:t>
      </w:r>
      <w:r w:rsidR="005A0C37" w:rsidRPr="00351D29">
        <w:rPr>
          <w:rFonts w:ascii="Times New Roman" w:hAnsi="Times New Roman" w:cs="Times New Roman"/>
          <w:sz w:val="24"/>
          <w:szCs w:val="24"/>
        </w:rPr>
        <w:t>.</w:t>
      </w:r>
    </w:p>
    <w:p w14:paraId="6CA89A20" w14:textId="3BEE6AA4" w:rsidR="000507FF" w:rsidRPr="00351D29" w:rsidRDefault="00B003DB" w:rsidP="005E29EF">
      <w:pPr>
        <w:numPr>
          <w:ilvl w:val="0"/>
          <w:numId w:val="5"/>
        </w:numPr>
        <w:spacing w:after="120" w:line="240" w:lineRule="auto"/>
        <w:rPr>
          <w:rStyle w:val="CommentReference"/>
          <w:rFonts w:ascii="Times New Roman" w:hAnsi="Times New Roman" w:cs="Times New Roman"/>
          <w:sz w:val="24"/>
          <w:szCs w:val="24"/>
        </w:rPr>
      </w:pPr>
      <w:r w:rsidRPr="00351D29">
        <w:rPr>
          <w:rFonts w:ascii="Times New Roman" w:hAnsi="Times New Roman" w:cs="Times New Roman"/>
          <w:sz w:val="24"/>
          <w:szCs w:val="24"/>
        </w:rPr>
        <w:t xml:space="preserve">Potassium chloride, also known as </w:t>
      </w:r>
      <w:r w:rsidR="00EC081C" w:rsidRPr="00351D29">
        <w:rPr>
          <w:rFonts w:ascii="Times New Roman" w:hAnsi="Times New Roman" w:cs="Times New Roman"/>
          <w:sz w:val="24"/>
          <w:szCs w:val="24"/>
        </w:rPr>
        <w:t>m</w:t>
      </w:r>
      <w:r w:rsidRPr="00351D29">
        <w:rPr>
          <w:rFonts w:ascii="Times New Roman" w:hAnsi="Times New Roman" w:cs="Times New Roman"/>
          <w:sz w:val="24"/>
          <w:szCs w:val="24"/>
        </w:rPr>
        <w:t xml:space="preserve">uriate of </w:t>
      </w:r>
      <w:r w:rsidR="00EC081C" w:rsidRPr="00351D29">
        <w:rPr>
          <w:rFonts w:ascii="Times New Roman" w:hAnsi="Times New Roman" w:cs="Times New Roman"/>
          <w:sz w:val="24"/>
          <w:szCs w:val="24"/>
        </w:rPr>
        <w:t>p</w:t>
      </w:r>
      <w:r w:rsidRPr="00351D29">
        <w:rPr>
          <w:rFonts w:ascii="Times New Roman" w:hAnsi="Times New Roman" w:cs="Times New Roman"/>
          <w:sz w:val="24"/>
          <w:szCs w:val="24"/>
        </w:rPr>
        <w:t xml:space="preserve">otash, is the most commonly used </w:t>
      </w:r>
      <w:r w:rsidR="001645AF" w:rsidRPr="00351D29">
        <w:rPr>
          <w:rFonts w:ascii="Times New Roman" w:hAnsi="Times New Roman" w:cs="Times New Roman"/>
          <w:sz w:val="24"/>
          <w:szCs w:val="24"/>
        </w:rPr>
        <w:t xml:space="preserve">K </w:t>
      </w:r>
      <w:r w:rsidRPr="00351D29">
        <w:rPr>
          <w:rFonts w:ascii="Times New Roman" w:hAnsi="Times New Roman" w:cs="Times New Roman"/>
          <w:sz w:val="24"/>
          <w:szCs w:val="24"/>
        </w:rPr>
        <w:t>compound in fertilizer production.</w:t>
      </w:r>
      <w:r w:rsidRPr="00351D29">
        <w:rPr>
          <w:rStyle w:val="CommentReference"/>
          <w:rFonts w:ascii="Times New Roman" w:hAnsi="Times New Roman" w:cs="Times New Roman"/>
          <w:sz w:val="24"/>
          <w:szCs w:val="24"/>
        </w:rPr>
        <w:t xml:space="preserve"> (18)</w:t>
      </w:r>
    </w:p>
    <w:p w14:paraId="447DF9E8" w14:textId="79EA101A" w:rsidR="00A7512F" w:rsidRPr="00351D29" w:rsidRDefault="00A7512F" w:rsidP="005E29EF">
      <w:pPr>
        <w:numPr>
          <w:ilvl w:val="0"/>
          <w:numId w:val="5"/>
        </w:numPr>
        <w:spacing w:after="120" w:line="240" w:lineRule="auto"/>
        <w:rPr>
          <w:rFonts w:ascii="Times New Roman" w:hAnsi="Times New Roman" w:cs="Times New Roman"/>
          <w:sz w:val="24"/>
          <w:szCs w:val="24"/>
        </w:rPr>
      </w:pPr>
      <w:r w:rsidRPr="00351D29">
        <w:rPr>
          <w:rFonts w:ascii="Times New Roman" w:hAnsi="Times New Roman" w:cs="Times New Roman"/>
          <w:sz w:val="24"/>
          <w:szCs w:val="24"/>
        </w:rPr>
        <w:t>Fertilizers that supply phosphorus include DAP, NPS</w:t>
      </w:r>
      <w:r w:rsidR="00DB493D" w:rsidRPr="00351D29">
        <w:rPr>
          <w:rFonts w:ascii="Times New Roman" w:hAnsi="Times New Roman" w:cs="Times New Roman"/>
          <w:sz w:val="24"/>
          <w:szCs w:val="24"/>
        </w:rPr>
        <w:t>,</w:t>
      </w:r>
      <w:r w:rsidRPr="00351D29">
        <w:rPr>
          <w:rFonts w:ascii="Times New Roman" w:hAnsi="Times New Roman" w:cs="Times New Roman"/>
          <w:sz w:val="24"/>
          <w:szCs w:val="24"/>
        </w:rPr>
        <w:t xml:space="preserve"> and TSP</w:t>
      </w:r>
      <w:r w:rsidR="00DB493D" w:rsidRPr="00351D29">
        <w:rPr>
          <w:rFonts w:ascii="Times New Roman" w:hAnsi="Times New Roman" w:cs="Times New Roman"/>
          <w:sz w:val="24"/>
          <w:szCs w:val="24"/>
        </w:rPr>
        <w:t>.</w:t>
      </w:r>
    </w:p>
    <w:p w14:paraId="3FFA2A37" w14:textId="75468DEF" w:rsidR="00A7512F" w:rsidRPr="00351D29" w:rsidRDefault="00A7512F" w:rsidP="00BE43AA">
      <w:pPr>
        <w:numPr>
          <w:ilvl w:val="0"/>
          <w:numId w:val="5"/>
        </w:numPr>
        <w:spacing w:line="240" w:lineRule="auto"/>
        <w:rPr>
          <w:rFonts w:ascii="Times New Roman" w:hAnsi="Times New Roman" w:cs="Times New Roman"/>
          <w:sz w:val="24"/>
          <w:szCs w:val="24"/>
        </w:rPr>
      </w:pPr>
      <w:r w:rsidRPr="00351D29">
        <w:rPr>
          <w:rFonts w:ascii="Times New Roman" w:hAnsi="Times New Roman" w:cs="Times New Roman"/>
          <w:sz w:val="24"/>
          <w:szCs w:val="24"/>
        </w:rPr>
        <w:t>Fertilizers that supply potassium include NPK and muriate of potash (MOP)</w:t>
      </w:r>
      <w:r w:rsidR="00DB493D" w:rsidRPr="00351D29">
        <w:rPr>
          <w:rFonts w:ascii="Times New Roman" w:hAnsi="Times New Roman" w:cs="Times New Roman"/>
          <w:sz w:val="24"/>
          <w:szCs w:val="24"/>
        </w:rPr>
        <w:t>.</w:t>
      </w:r>
    </w:p>
    <w:p w14:paraId="2EBFF6C5" w14:textId="77777777" w:rsidR="00EA2A19" w:rsidRPr="00351D29" w:rsidRDefault="00EA2A19" w:rsidP="00EA2A19">
      <w:pPr>
        <w:spacing w:after="0" w:line="240" w:lineRule="auto"/>
        <w:ind w:left="360"/>
        <w:rPr>
          <w:rFonts w:ascii="Times New Roman" w:hAnsi="Times New Roman" w:cs="Times New Roman"/>
          <w:sz w:val="24"/>
          <w:szCs w:val="24"/>
        </w:rPr>
      </w:pPr>
    </w:p>
    <w:p w14:paraId="4234BE14" w14:textId="6ED4F9C8" w:rsidR="000507FF" w:rsidRPr="00351D29" w:rsidRDefault="000507FF" w:rsidP="00BE43AA">
      <w:pPr>
        <w:pStyle w:val="ListParagraph"/>
        <w:numPr>
          <w:ilvl w:val="0"/>
          <w:numId w:val="6"/>
        </w:numPr>
        <w:autoSpaceDE/>
        <w:autoSpaceDN/>
        <w:adjustRightInd/>
        <w:spacing w:after="200"/>
        <w:rPr>
          <w:rFonts w:hAnsi="Times New Roman"/>
          <w:b/>
        </w:rPr>
      </w:pPr>
      <w:r w:rsidRPr="00351D29">
        <w:rPr>
          <w:rFonts w:hAnsi="Times New Roman"/>
          <w:b/>
        </w:rPr>
        <w:t>The Right Rate</w:t>
      </w:r>
      <w:r w:rsidR="005A0C37" w:rsidRPr="00351D29">
        <w:rPr>
          <w:rFonts w:hAnsi="Times New Roman"/>
          <w:b/>
        </w:rPr>
        <w:t xml:space="preserve"> </w:t>
      </w:r>
    </w:p>
    <w:p w14:paraId="768CA52A" w14:textId="29F3471B" w:rsidR="006977CE" w:rsidRPr="00351D29" w:rsidRDefault="000507FF" w:rsidP="00BE43AA">
      <w:pPr>
        <w:spacing w:line="240" w:lineRule="auto"/>
        <w:rPr>
          <w:rFonts w:ascii="Times New Roman" w:hAnsi="Times New Roman" w:cs="Times New Roman"/>
          <w:sz w:val="24"/>
          <w:szCs w:val="24"/>
        </w:rPr>
      </w:pPr>
      <w:r w:rsidRPr="00351D29">
        <w:rPr>
          <w:rFonts w:ascii="Times New Roman" w:hAnsi="Times New Roman" w:cs="Times New Roman"/>
          <w:b/>
          <w:i/>
          <w:sz w:val="24"/>
          <w:szCs w:val="24"/>
          <w:u w:val="single"/>
        </w:rPr>
        <w:t>The Right Rate</w:t>
      </w:r>
      <w:r w:rsidRPr="00351D29">
        <w:rPr>
          <w:rFonts w:ascii="Times New Roman" w:hAnsi="Times New Roman" w:cs="Times New Roman"/>
          <w:sz w:val="24"/>
          <w:szCs w:val="24"/>
        </w:rPr>
        <w:t xml:space="preserve"> refers to supplying growing crops with the right amount of nutrients for healthy growth and development. </w:t>
      </w:r>
      <w:r w:rsidR="006977CE" w:rsidRPr="00351D29">
        <w:rPr>
          <w:rFonts w:ascii="Times New Roman" w:hAnsi="Times New Roman" w:cs="Times New Roman"/>
          <w:sz w:val="24"/>
          <w:szCs w:val="24"/>
        </w:rPr>
        <w:t xml:space="preserve">Once the right source has been determined, </w:t>
      </w:r>
      <w:r w:rsidR="00DB493D" w:rsidRPr="00351D29">
        <w:rPr>
          <w:rFonts w:ascii="Times New Roman" w:hAnsi="Times New Roman" w:cs="Times New Roman"/>
          <w:sz w:val="24"/>
          <w:szCs w:val="24"/>
        </w:rPr>
        <w:t>the right rate</w:t>
      </w:r>
      <w:r w:rsidR="006977CE" w:rsidRPr="00351D29">
        <w:rPr>
          <w:rFonts w:ascii="Times New Roman" w:hAnsi="Times New Roman" w:cs="Times New Roman"/>
          <w:sz w:val="24"/>
          <w:szCs w:val="24"/>
        </w:rPr>
        <w:t xml:space="preserve"> should provide the nutrients in sufficient quantities, balanced proportions, available forms, and at the time when plants </w:t>
      </w:r>
      <w:r w:rsidR="00611CBE" w:rsidRPr="00351D29">
        <w:rPr>
          <w:rFonts w:ascii="Times New Roman" w:hAnsi="Times New Roman" w:cs="Times New Roman"/>
          <w:sz w:val="24"/>
          <w:szCs w:val="24"/>
        </w:rPr>
        <w:t xml:space="preserve">need </w:t>
      </w:r>
      <w:r w:rsidR="006977CE" w:rsidRPr="00351D29">
        <w:rPr>
          <w:rFonts w:ascii="Times New Roman" w:hAnsi="Times New Roman" w:cs="Times New Roman"/>
          <w:sz w:val="24"/>
          <w:szCs w:val="24"/>
        </w:rPr>
        <w:t xml:space="preserve">them most. </w:t>
      </w:r>
    </w:p>
    <w:p w14:paraId="7C6CE805" w14:textId="1D8CB76F" w:rsidR="000507FF" w:rsidRPr="00351D29" w:rsidRDefault="000507FF" w:rsidP="00BE43AA">
      <w:pPr>
        <w:spacing w:line="240" w:lineRule="auto"/>
        <w:rPr>
          <w:rFonts w:ascii="Times New Roman" w:hAnsi="Times New Roman" w:cs="Times New Roman"/>
          <w:sz w:val="24"/>
          <w:szCs w:val="24"/>
        </w:rPr>
      </w:pPr>
      <w:r w:rsidRPr="00351D29">
        <w:rPr>
          <w:rFonts w:ascii="Times New Roman" w:hAnsi="Times New Roman" w:cs="Times New Roman"/>
          <w:sz w:val="24"/>
          <w:szCs w:val="24"/>
        </w:rPr>
        <w:t>Different crops require different amounts of nutrients. The quantity of nutrients required also depend</w:t>
      </w:r>
      <w:r w:rsidR="009364B8" w:rsidRPr="00351D29">
        <w:rPr>
          <w:rFonts w:ascii="Times New Roman" w:hAnsi="Times New Roman" w:cs="Times New Roman"/>
          <w:sz w:val="24"/>
          <w:szCs w:val="24"/>
        </w:rPr>
        <w:t>s</w:t>
      </w:r>
      <w:r w:rsidRPr="00351D29">
        <w:rPr>
          <w:rFonts w:ascii="Times New Roman" w:hAnsi="Times New Roman" w:cs="Times New Roman"/>
          <w:sz w:val="24"/>
          <w:szCs w:val="24"/>
        </w:rPr>
        <w:t xml:space="preserve"> on the </w:t>
      </w:r>
      <w:r w:rsidR="001645AF" w:rsidRPr="00351D29">
        <w:rPr>
          <w:rFonts w:ascii="Times New Roman" w:hAnsi="Times New Roman" w:cs="Times New Roman"/>
          <w:sz w:val="24"/>
          <w:szCs w:val="24"/>
        </w:rPr>
        <w:t xml:space="preserve">desired </w:t>
      </w:r>
      <w:r w:rsidRPr="00351D29">
        <w:rPr>
          <w:rFonts w:ascii="Times New Roman" w:hAnsi="Times New Roman" w:cs="Times New Roman"/>
          <w:sz w:val="24"/>
          <w:szCs w:val="24"/>
        </w:rPr>
        <w:t xml:space="preserve">yield and the capacity of the soil </w:t>
      </w:r>
      <w:r w:rsidR="009364B8" w:rsidRPr="00351D29">
        <w:rPr>
          <w:rFonts w:ascii="Times New Roman" w:hAnsi="Times New Roman" w:cs="Times New Roman"/>
          <w:sz w:val="24"/>
          <w:szCs w:val="24"/>
        </w:rPr>
        <w:t>to supply nutrients</w:t>
      </w:r>
      <w:r w:rsidRPr="00351D29">
        <w:rPr>
          <w:rFonts w:ascii="Times New Roman" w:hAnsi="Times New Roman" w:cs="Times New Roman"/>
          <w:sz w:val="24"/>
          <w:szCs w:val="24"/>
        </w:rPr>
        <w:t xml:space="preserve">. </w:t>
      </w:r>
      <w:r w:rsidR="009364B8" w:rsidRPr="00351D29">
        <w:rPr>
          <w:rFonts w:ascii="Times New Roman" w:hAnsi="Times New Roman" w:cs="Times New Roman"/>
          <w:sz w:val="24"/>
          <w:szCs w:val="24"/>
        </w:rPr>
        <w:t>Selecting the right rate involves m</w:t>
      </w:r>
      <w:r w:rsidRPr="00351D29">
        <w:rPr>
          <w:rFonts w:ascii="Times New Roman" w:hAnsi="Times New Roman" w:cs="Times New Roman"/>
          <w:sz w:val="24"/>
          <w:szCs w:val="24"/>
        </w:rPr>
        <w:t xml:space="preserve">atching nutrient supply with </w:t>
      </w:r>
      <w:r w:rsidR="00FA67DB" w:rsidRPr="00351D29">
        <w:rPr>
          <w:rFonts w:ascii="Times New Roman" w:hAnsi="Times New Roman" w:cs="Times New Roman"/>
          <w:sz w:val="24"/>
          <w:szCs w:val="24"/>
        </w:rPr>
        <w:t xml:space="preserve">expected </w:t>
      </w:r>
      <w:r w:rsidRPr="00351D29">
        <w:rPr>
          <w:rFonts w:ascii="Times New Roman" w:hAnsi="Times New Roman" w:cs="Times New Roman"/>
          <w:sz w:val="24"/>
          <w:szCs w:val="24"/>
        </w:rPr>
        <w:t xml:space="preserve">plant </w:t>
      </w:r>
      <w:r w:rsidR="00FA67DB" w:rsidRPr="00351D29">
        <w:rPr>
          <w:rFonts w:ascii="Times New Roman" w:hAnsi="Times New Roman" w:cs="Times New Roman"/>
          <w:sz w:val="24"/>
          <w:szCs w:val="24"/>
        </w:rPr>
        <w:t xml:space="preserve">nutrient </w:t>
      </w:r>
      <w:r w:rsidRPr="00351D29">
        <w:rPr>
          <w:rFonts w:ascii="Times New Roman" w:hAnsi="Times New Roman" w:cs="Times New Roman"/>
          <w:sz w:val="24"/>
          <w:szCs w:val="24"/>
        </w:rPr>
        <w:t xml:space="preserve">demand. </w:t>
      </w:r>
    </w:p>
    <w:p w14:paraId="26E6E124" w14:textId="1B0B633E" w:rsidR="000507FF" w:rsidRPr="00351D29" w:rsidRDefault="000507FF" w:rsidP="00BE43AA">
      <w:pPr>
        <w:spacing w:line="240" w:lineRule="auto"/>
        <w:rPr>
          <w:rFonts w:ascii="Times New Roman" w:hAnsi="Times New Roman" w:cs="Times New Roman"/>
          <w:b/>
          <w:sz w:val="24"/>
          <w:szCs w:val="24"/>
        </w:rPr>
      </w:pPr>
      <w:r w:rsidRPr="00351D29">
        <w:rPr>
          <w:rFonts w:ascii="Times New Roman" w:hAnsi="Times New Roman" w:cs="Times New Roman"/>
          <w:b/>
          <w:sz w:val="24"/>
          <w:szCs w:val="24"/>
        </w:rPr>
        <w:t xml:space="preserve">How to </w:t>
      </w:r>
      <w:r w:rsidR="00FA67DB" w:rsidRPr="00351D29">
        <w:rPr>
          <w:rFonts w:ascii="Times New Roman" w:hAnsi="Times New Roman" w:cs="Times New Roman"/>
          <w:b/>
          <w:sz w:val="24"/>
          <w:szCs w:val="24"/>
        </w:rPr>
        <w:t xml:space="preserve">determine </w:t>
      </w:r>
      <w:r w:rsidR="009364B8" w:rsidRPr="00351D29">
        <w:rPr>
          <w:rFonts w:ascii="Times New Roman" w:hAnsi="Times New Roman" w:cs="Times New Roman"/>
          <w:b/>
          <w:sz w:val="24"/>
          <w:szCs w:val="24"/>
        </w:rPr>
        <w:t xml:space="preserve">the </w:t>
      </w:r>
      <w:r w:rsidR="00FA67DB" w:rsidRPr="00351D29">
        <w:rPr>
          <w:rFonts w:ascii="Times New Roman" w:hAnsi="Times New Roman" w:cs="Times New Roman"/>
          <w:b/>
          <w:sz w:val="24"/>
          <w:szCs w:val="24"/>
        </w:rPr>
        <w:t xml:space="preserve">right </w:t>
      </w:r>
      <w:r w:rsidR="009364B8" w:rsidRPr="00351D29">
        <w:rPr>
          <w:rFonts w:ascii="Times New Roman" w:hAnsi="Times New Roman" w:cs="Times New Roman"/>
          <w:b/>
          <w:sz w:val="24"/>
          <w:szCs w:val="24"/>
        </w:rPr>
        <w:t xml:space="preserve">rate </w:t>
      </w:r>
      <w:r w:rsidRPr="00351D29">
        <w:rPr>
          <w:rFonts w:ascii="Times New Roman" w:hAnsi="Times New Roman" w:cs="Times New Roman"/>
          <w:b/>
          <w:sz w:val="24"/>
          <w:szCs w:val="24"/>
        </w:rPr>
        <w:t xml:space="preserve">of fertilizer </w:t>
      </w:r>
      <w:r w:rsidR="00FA67DB" w:rsidRPr="00351D29">
        <w:rPr>
          <w:rFonts w:ascii="Times New Roman" w:hAnsi="Times New Roman" w:cs="Times New Roman"/>
          <w:b/>
          <w:sz w:val="24"/>
          <w:szCs w:val="24"/>
        </w:rPr>
        <w:t>application</w:t>
      </w:r>
      <w:r w:rsidRPr="00351D29">
        <w:rPr>
          <w:rFonts w:ascii="Times New Roman" w:hAnsi="Times New Roman" w:cs="Times New Roman"/>
          <w:b/>
          <w:sz w:val="24"/>
          <w:szCs w:val="24"/>
        </w:rPr>
        <w:t>:</w:t>
      </w:r>
    </w:p>
    <w:p w14:paraId="00ABF777" w14:textId="19748617" w:rsidR="002D097C" w:rsidRPr="00351D29" w:rsidRDefault="00FA67DB" w:rsidP="005E29EF">
      <w:pPr>
        <w:pStyle w:val="ListParagraph"/>
        <w:numPr>
          <w:ilvl w:val="0"/>
          <w:numId w:val="7"/>
        </w:numPr>
        <w:autoSpaceDE/>
        <w:autoSpaceDN/>
        <w:adjustRightInd/>
        <w:spacing w:after="120"/>
        <w:rPr>
          <w:rFonts w:hAnsi="Times New Roman"/>
        </w:rPr>
      </w:pPr>
      <w:r w:rsidRPr="00351D29">
        <w:rPr>
          <w:rFonts w:hAnsi="Times New Roman"/>
          <w:i/>
        </w:rPr>
        <w:t xml:space="preserve">Consider </w:t>
      </w:r>
      <w:r w:rsidR="00DB493D" w:rsidRPr="00351D29">
        <w:rPr>
          <w:rFonts w:hAnsi="Times New Roman"/>
          <w:i/>
        </w:rPr>
        <w:t xml:space="preserve">the </w:t>
      </w:r>
      <w:r w:rsidRPr="00351D29">
        <w:rPr>
          <w:rFonts w:hAnsi="Times New Roman"/>
          <w:i/>
        </w:rPr>
        <w:t>source, time, and place of nutrient application</w:t>
      </w:r>
      <w:r w:rsidR="002D097C" w:rsidRPr="00351D29">
        <w:rPr>
          <w:rFonts w:hAnsi="Times New Roman"/>
        </w:rPr>
        <w:t>:</w:t>
      </w:r>
    </w:p>
    <w:p w14:paraId="57EE71F1" w14:textId="4DB4E792" w:rsidR="00FA67DB" w:rsidRPr="00351D29" w:rsidRDefault="00FA67DB" w:rsidP="005E29EF">
      <w:pPr>
        <w:pStyle w:val="ListParagraph"/>
        <w:numPr>
          <w:ilvl w:val="1"/>
          <w:numId w:val="7"/>
        </w:numPr>
        <w:autoSpaceDE/>
        <w:autoSpaceDN/>
        <w:adjustRightInd/>
        <w:spacing w:after="120"/>
        <w:rPr>
          <w:rFonts w:hAnsi="Times New Roman"/>
        </w:rPr>
      </w:pPr>
      <w:r w:rsidRPr="00351D29">
        <w:rPr>
          <w:rFonts w:hAnsi="Times New Roman"/>
        </w:rPr>
        <w:t xml:space="preserve">Different nutrient sources contain different quantities of nutrients. For example, organic fertilizers usually contain lower quantities of nutrients </w:t>
      </w:r>
      <w:r w:rsidR="00DB493D" w:rsidRPr="00351D29">
        <w:rPr>
          <w:rFonts w:hAnsi="Times New Roman"/>
        </w:rPr>
        <w:t>than</w:t>
      </w:r>
      <w:r w:rsidRPr="00351D29">
        <w:rPr>
          <w:rFonts w:hAnsi="Times New Roman"/>
        </w:rPr>
        <w:t xml:space="preserve"> inorganic fertilizers. </w:t>
      </w:r>
      <w:r w:rsidR="00611CBE" w:rsidRPr="00351D29">
        <w:rPr>
          <w:rFonts w:hAnsi="Times New Roman"/>
        </w:rPr>
        <w:t>Therefore, farmers need h</w:t>
      </w:r>
      <w:r w:rsidRPr="00351D29">
        <w:rPr>
          <w:rFonts w:hAnsi="Times New Roman"/>
        </w:rPr>
        <w:t xml:space="preserve">igher quantities of organic fertilizers to </w:t>
      </w:r>
      <w:r w:rsidR="00611CBE" w:rsidRPr="00351D29">
        <w:rPr>
          <w:rFonts w:hAnsi="Times New Roman"/>
        </w:rPr>
        <w:t>reach the</w:t>
      </w:r>
      <w:r w:rsidRPr="00351D29">
        <w:rPr>
          <w:rFonts w:hAnsi="Times New Roman"/>
        </w:rPr>
        <w:t xml:space="preserve"> targeted rate</w:t>
      </w:r>
      <w:r w:rsidR="00546055" w:rsidRPr="00351D29">
        <w:rPr>
          <w:rFonts w:hAnsi="Times New Roman"/>
        </w:rPr>
        <w:t xml:space="preserve"> of nutrients</w:t>
      </w:r>
      <w:r w:rsidR="002D097C" w:rsidRPr="00351D29">
        <w:rPr>
          <w:rFonts w:hAnsi="Times New Roman"/>
        </w:rPr>
        <w:t xml:space="preserve">. </w:t>
      </w:r>
    </w:p>
    <w:p w14:paraId="09151C20" w14:textId="41E4FC9A" w:rsidR="002D097C" w:rsidRPr="00351D29" w:rsidRDefault="002D097C" w:rsidP="005E29EF">
      <w:pPr>
        <w:pStyle w:val="ListParagraph"/>
        <w:numPr>
          <w:ilvl w:val="1"/>
          <w:numId w:val="7"/>
        </w:numPr>
        <w:autoSpaceDE/>
        <w:autoSpaceDN/>
        <w:adjustRightInd/>
        <w:spacing w:after="120"/>
        <w:rPr>
          <w:rFonts w:hAnsi="Times New Roman"/>
        </w:rPr>
      </w:pPr>
      <w:r w:rsidRPr="00351D29">
        <w:rPr>
          <w:rFonts w:hAnsi="Times New Roman"/>
        </w:rPr>
        <w:t>The timing of application also influence</w:t>
      </w:r>
      <w:r w:rsidR="00DB493D" w:rsidRPr="00351D29">
        <w:rPr>
          <w:rFonts w:hAnsi="Times New Roman"/>
        </w:rPr>
        <w:t>s</w:t>
      </w:r>
      <w:r w:rsidRPr="00351D29">
        <w:rPr>
          <w:rFonts w:hAnsi="Times New Roman"/>
        </w:rPr>
        <w:t xml:space="preserve"> the right rate. For example, </w:t>
      </w:r>
      <w:r w:rsidR="00611CBE" w:rsidRPr="00351D29">
        <w:rPr>
          <w:rFonts w:hAnsi="Times New Roman"/>
        </w:rPr>
        <w:t xml:space="preserve">when </w:t>
      </w:r>
      <w:r w:rsidRPr="00351D29">
        <w:rPr>
          <w:rFonts w:hAnsi="Times New Roman"/>
        </w:rPr>
        <w:t xml:space="preserve">several applications are required over the course of the growing season </w:t>
      </w:r>
      <w:r w:rsidR="00DB493D" w:rsidRPr="00351D29">
        <w:rPr>
          <w:rFonts w:hAnsi="Times New Roman"/>
        </w:rPr>
        <w:t>(</w:t>
      </w:r>
      <w:r w:rsidRPr="00351D29">
        <w:rPr>
          <w:rFonts w:hAnsi="Times New Roman"/>
        </w:rPr>
        <w:t>as is common with nitrogen fertilizer in crops like wheat and teff</w:t>
      </w:r>
      <w:r w:rsidR="00DB493D" w:rsidRPr="00351D29">
        <w:rPr>
          <w:rFonts w:hAnsi="Times New Roman"/>
        </w:rPr>
        <w:t>)</w:t>
      </w:r>
      <w:r w:rsidRPr="00351D29">
        <w:rPr>
          <w:rFonts w:hAnsi="Times New Roman"/>
        </w:rPr>
        <w:t xml:space="preserve">, </w:t>
      </w:r>
      <w:r w:rsidR="00611CBE" w:rsidRPr="00351D29">
        <w:rPr>
          <w:rFonts w:hAnsi="Times New Roman"/>
        </w:rPr>
        <w:t xml:space="preserve">farmers can apply </w:t>
      </w:r>
      <w:r w:rsidRPr="00351D29">
        <w:rPr>
          <w:rFonts w:hAnsi="Times New Roman"/>
        </w:rPr>
        <w:t>lower rates at planting and at top-dressing compared to whe</w:t>
      </w:r>
      <w:r w:rsidR="00DB493D" w:rsidRPr="00351D29">
        <w:rPr>
          <w:rFonts w:hAnsi="Times New Roman"/>
        </w:rPr>
        <w:t>n</w:t>
      </w:r>
      <w:r w:rsidRPr="00351D29">
        <w:rPr>
          <w:rFonts w:hAnsi="Times New Roman"/>
        </w:rPr>
        <w:t xml:space="preserve"> only one application is </w:t>
      </w:r>
      <w:r w:rsidR="00DB493D" w:rsidRPr="00351D29">
        <w:rPr>
          <w:rFonts w:hAnsi="Times New Roman"/>
        </w:rPr>
        <w:t>needed</w:t>
      </w:r>
      <w:r w:rsidRPr="00351D29">
        <w:rPr>
          <w:rFonts w:hAnsi="Times New Roman"/>
        </w:rPr>
        <w:t>.</w:t>
      </w:r>
    </w:p>
    <w:p w14:paraId="32FC0A32" w14:textId="3A84597E" w:rsidR="002D097C" w:rsidRPr="00351D29" w:rsidRDefault="002D097C" w:rsidP="005E29EF">
      <w:pPr>
        <w:pStyle w:val="ListParagraph"/>
        <w:numPr>
          <w:ilvl w:val="1"/>
          <w:numId w:val="7"/>
        </w:numPr>
        <w:autoSpaceDE/>
        <w:autoSpaceDN/>
        <w:adjustRightInd/>
        <w:spacing w:after="120"/>
        <w:rPr>
          <w:rFonts w:hAnsi="Times New Roman"/>
        </w:rPr>
      </w:pPr>
      <w:r w:rsidRPr="00351D29">
        <w:rPr>
          <w:rFonts w:hAnsi="Times New Roman"/>
        </w:rPr>
        <w:t xml:space="preserve">The </w:t>
      </w:r>
      <w:r w:rsidR="00611CBE" w:rsidRPr="00351D29">
        <w:rPr>
          <w:rFonts w:hAnsi="Times New Roman"/>
        </w:rPr>
        <w:t xml:space="preserve">place of </w:t>
      </w:r>
      <w:r w:rsidRPr="00351D29">
        <w:rPr>
          <w:rFonts w:hAnsi="Times New Roman"/>
        </w:rPr>
        <w:t>application also influence</w:t>
      </w:r>
      <w:r w:rsidR="00DB493D" w:rsidRPr="00351D29">
        <w:rPr>
          <w:rFonts w:hAnsi="Times New Roman"/>
        </w:rPr>
        <w:t>s</w:t>
      </w:r>
      <w:r w:rsidRPr="00351D29">
        <w:rPr>
          <w:rFonts w:hAnsi="Times New Roman"/>
        </w:rPr>
        <w:t xml:space="preserve"> the right rate. </w:t>
      </w:r>
      <w:r w:rsidR="005A3C72" w:rsidRPr="00351D29">
        <w:rPr>
          <w:rFonts w:hAnsi="Times New Roman"/>
        </w:rPr>
        <w:t xml:space="preserve">(8) </w:t>
      </w:r>
      <w:r w:rsidRPr="00351D29">
        <w:rPr>
          <w:rFonts w:hAnsi="Times New Roman"/>
        </w:rPr>
        <w:t>For example, spot applicatio</w:t>
      </w:r>
      <w:r w:rsidR="00DB493D" w:rsidRPr="00351D29">
        <w:rPr>
          <w:rFonts w:hAnsi="Times New Roman"/>
        </w:rPr>
        <w:t>ns</w:t>
      </w:r>
      <w:r w:rsidRPr="00351D29">
        <w:rPr>
          <w:rFonts w:hAnsi="Times New Roman"/>
        </w:rPr>
        <w:t xml:space="preserve"> require lower rates </w:t>
      </w:r>
      <w:r w:rsidR="00DB493D" w:rsidRPr="00351D29">
        <w:rPr>
          <w:rFonts w:hAnsi="Times New Roman"/>
        </w:rPr>
        <w:t>than</w:t>
      </w:r>
      <w:r w:rsidRPr="00351D29">
        <w:rPr>
          <w:rFonts w:hAnsi="Times New Roman"/>
        </w:rPr>
        <w:t xml:space="preserve"> broadcasting </w:t>
      </w:r>
      <w:r w:rsidR="00546055" w:rsidRPr="00351D29">
        <w:rPr>
          <w:rFonts w:hAnsi="Times New Roman"/>
        </w:rPr>
        <w:t>because</w:t>
      </w:r>
      <w:r w:rsidRPr="00351D29">
        <w:rPr>
          <w:rFonts w:hAnsi="Times New Roman"/>
        </w:rPr>
        <w:t xml:space="preserve"> spot application</w:t>
      </w:r>
      <w:r w:rsidR="00611CBE" w:rsidRPr="00351D29">
        <w:rPr>
          <w:rFonts w:hAnsi="Times New Roman"/>
        </w:rPr>
        <w:t>s</w:t>
      </w:r>
      <w:r w:rsidRPr="00351D29">
        <w:rPr>
          <w:rFonts w:hAnsi="Times New Roman"/>
        </w:rPr>
        <w:t xml:space="preserve"> concentrate nutrients close to plant roots </w:t>
      </w:r>
      <w:r w:rsidR="00DB493D" w:rsidRPr="00351D29">
        <w:rPr>
          <w:rFonts w:hAnsi="Times New Roman"/>
        </w:rPr>
        <w:t>more than</w:t>
      </w:r>
      <w:r w:rsidRPr="00351D29">
        <w:rPr>
          <w:rFonts w:hAnsi="Times New Roman"/>
        </w:rPr>
        <w:t xml:space="preserve"> broadcasting. </w:t>
      </w:r>
    </w:p>
    <w:p w14:paraId="1EB33588" w14:textId="1EEAF1A1" w:rsidR="002D097C" w:rsidRPr="00351D29" w:rsidRDefault="002D097C" w:rsidP="005E29EF">
      <w:pPr>
        <w:pStyle w:val="ListParagraph"/>
        <w:numPr>
          <w:ilvl w:val="0"/>
          <w:numId w:val="7"/>
        </w:numPr>
        <w:autoSpaceDE/>
        <w:autoSpaceDN/>
        <w:adjustRightInd/>
        <w:spacing w:after="120"/>
        <w:rPr>
          <w:rFonts w:hAnsi="Times New Roman"/>
        </w:rPr>
      </w:pPr>
      <w:r w:rsidRPr="00351D29">
        <w:rPr>
          <w:rFonts w:hAnsi="Times New Roman"/>
          <w:i/>
        </w:rPr>
        <w:t>Assess plant demand</w:t>
      </w:r>
      <w:r w:rsidR="00546055" w:rsidRPr="00351D29">
        <w:rPr>
          <w:rFonts w:hAnsi="Times New Roman"/>
          <w:i/>
        </w:rPr>
        <w:t xml:space="preserve"> for nutrients</w:t>
      </w:r>
      <w:r w:rsidRPr="00351D29">
        <w:rPr>
          <w:rFonts w:hAnsi="Times New Roman"/>
        </w:rPr>
        <w:t>:</w:t>
      </w:r>
    </w:p>
    <w:p w14:paraId="3CF371DC" w14:textId="3682B172" w:rsidR="002D097C" w:rsidRPr="00351D29" w:rsidRDefault="002D097C" w:rsidP="005E29EF">
      <w:pPr>
        <w:pStyle w:val="ListParagraph"/>
        <w:numPr>
          <w:ilvl w:val="1"/>
          <w:numId w:val="7"/>
        </w:numPr>
        <w:autoSpaceDE/>
        <w:autoSpaceDN/>
        <w:adjustRightInd/>
        <w:spacing w:after="120"/>
        <w:rPr>
          <w:rFonts w:hAnsi="Times New Roman"/>
        </w:rPr>
      </w:pPr>
      <w:r w:rsidRPr="00351D29">
        <w:rPr>
          <w:rFonts w:hAnsi="Times New Roman"/>
        </w:rPr>
        <w:t xml:space="preserve">Different crops require different quantities of nutrients. For example, cereal crops like wheat </w:t>
      </w:r>
      <w:r w:rsidR="0055298C" w:rsidRPr="00351D29">
        <w:rPr>
          <w:rFonts w:hAnsi="Times New Roman"/>
        </w:rPr>
        <w:t xml:space="preserve">generally </w:t>
      </w:r>
      <w:r w:rsidRPr="00351D29">
        <w:rPr>
          <w:rFonts w:hAnsi="Times New Roman"/>
        </w:rPr>
        <w:t xml:space="preserve">require </w:t>
      </w:r>
      <w:r w:rsidR="00546055" w:rsidRPr="00351D29">
        <w:rPr>
          <w:rFonts w:hAnsi="Times New Roman"/>
        </w:rPr>
        <w:t>higher</w:t>
      </w:r>
      <w:r w:rsidRPr="00351D29">
        <w:rPr>
          <w:rFonts w:hAnsi="Times New Roman"/>
        </w:rPr>
        <w:t xml:space="preserve"> rates </w:t>
      </w:r>
      <w:r w:rsidR="00546055" w:rsidRPr="00351D29">
        <w:rPr>
          <w:rFonts w:hAnsi="Times New Roman"/>
        </w:rPr>
        <w:t>than</w:t>
      </w:r>
      <w:r w:rsidRPr="00351D29">
        <w:rPr>
          <w:rFonts w:hAnsi="Times New Roman"/>
        </w:rPr>
        <w:t xml:space="preserve"> legume crops such as chickpea</w:t>
      </w:r>
      <w:r w:rsidR="00546055" w:rsidRPr="00351D29">
        <w:rPr>
          <w:rFonts w:hAnsi="Times New Roman"/>
        </w:rPr>
        <w:t>s</w:t>
      </w:r>
      <w:r w:rsidRPr="00351D29">
        <w:rPr>
          <w:rFonts w:hAnsi="Times New Roman"/>
        </w:rPr>
        <w:t xml:space="preserve"> or lentil</w:t>
      </w:r>
      <w:r w:rsidR="00546055" w:rsidRPr="00351D29">
        <w:rPr>
          <w:rFonts w:hAnsi="Times New Roman"/>
        </w:rPr>
        <w:t>s</w:t>
      </w:r>
      <w:r w:rsidRPr="00351D29">
        <w:rPr>
          <w:rFonts w:hAnsi="Times New Roman"/>
        </w:rPr>
        <w:t xml:space="preserve">. </w:t>
      </w:r>
    </w:p>
    <w:p w14:paraId="06E5A1FC" w14:textId="4EDE3596" w:rsidR="0055298C" w:rsidRPr="00351D29" w:rsidRDefault="0055298C" w:rsidP="005E29EF">
      <w:pPr>
        <w:pStyle w:val="ListParagraph"/>
        <w:numPr>
          <w:ilvl w:val="1"/>
          <w:numId w:val="7"/>
        </w:numPr>
        <w:autoSpaceDE/>
        <w:autoSpaceDN/>
        <w:adjustRightInd/>
        <w:spacing w:after="120"/>
        <w:rPr>
          <w:rFonts w:hAnsi="Times New Roman"/>
        </w:rPr>
      </w:pPr>
      <w:r w:rsidRPr="00351D29">
        <w:rPr>
          <w:rFonts w:hAnsi="Times New Roman"/>
        </w:rPr>
        <w:lastRenderedPageBreak/>
        <w:t>The quantity of nutrients required also depends on the targeted</w:t>
      </w:r>
      <w:r w:rsidR="00DB493D" w:rsidRPr="00351D29">
        <w:rPr>
          <w:rFonts w:hAnsi="Times New Roman"/>
        </w:rPr>
        <w:t xml:space="preserve"> yield</w:t>
      </w:r>
      <w:r w:rsidRPr="00351D29">
        <w:rPr>
          <w:rFonts w:hAnsi="Times New Roman"/>
        </w:rPr>
        <w:t xml:space="preserve">. High yields require higher </w:t>
      </w:r>
      <w:r w:rsidR="00DB493D" w:rsidRPr="00351D29">
        <w:rPr>
          <w:rFonts w:hAnsi="Times New Roman"/>
        </w:rPr>
        <w:t xml:space="preserve">rates of </w:t>
      </w:r>
      <w:r w:rsidRPr="00351D29">
        <w:rPr>
          <w:rFonts w:hAnsi="Times New Roman"/>
        </w:rPr>
        <w:t xml:space="preserve">application </w:t>
      </w:r>
      <w:r w:rsidR="00611CBE" w:rsidRPr="00351D29">
        <w:rPr>
          <w:rFonts w:hAnsi="Times New Roman"/>
        </w:rPr>
        <w:t xml:space="preserve">because </w:t>
      </w:r>
      <w:r w:rsidRPr="00351D29">
        <w:rPr>
          <w:rFonts w:hAnsi="Times New Roman"/>
        </w:rPr>
        <w:t xml:space="preserve">plants need to take up more nutrients to produce </w:t>
      </w:r>
      <w:r w:rsidR="00DB493D" w:rsidRPr="00351D29">
        <w:rPr>
          <w:rFonts w:hAnsi="Times New Roman"/>
        </w:rPr>
        <w:t xml:space="preserve">a </w:t>
      </w:r>
      <w:r w:rsidRPr="00351D29">
        <w:rPr>
          <w:rFonts w:hAnsi="Times New Roman"/>
        </w:rPr>
        <w:t>high</w:t>
      </w:r>
      <w:r w:rsidR="00546055" w:rsidRPr="00351D29">
        <w:rPr>
          <w:rFonts w:hAnsi="Times New Roman"/>
        </w:rPr>
        <w:t>er</w:t>
      </w:r>
      <w:r w:rsidRPr="00351D29">
        <w:rPr>
          <w:rFonts w:hAnsi="Times New Roman"/>
        </w:rPr>
        <w:t xml:space="preserve"> yield. </w:t>
      </w:r>
    </w:p>
    <w:p w14:paraId="32E264A0" w14:textId="3DBA9DCC" w:rsidR="0055298C" w:rsidRPr="00351D29" w:rsidRDefault="0055298C" w:rsidP="005E29EF">
      <w:pPr>
        <w:pStyle w:val="ListParagraph"/>
        <w:numPr>
          <w:ilvl w:val="1"/>
          <w:numId w:val="7"/>
        </w:numPr>
        <w:autoSpaceDE/>
        <w:autoSpaceDN/>
        <w:adjustRightInd/>
        <w:spacing w:after="120"/>
        <w:rPr>
          <w:rFonts w:hAnsi="Times New Roman"/>
        </w:rPr>
      </w:pPr>
      <w:r w:rsidRPr="00351D29">
        <w:rPr>
          <w:rFonts w:hAnsi="Times New Roman"/>
        </w:rPr>
        <w:t xml:space="preserve">The quantity of nutrients </w:t>
      </w:r>
      <w:r w:rsidR="00611CBE" w:rsidRPr="00351D29">
        <w:rPr>
          <w:rFonts w:hAnsi="Times New Roman"/>
        </w:rPr>
        <w:t xml:space="preserve">needed </w:t>
      </w:r>
      <w:r w:rsidRPr="00351D29">
        <w:rPr>
          <w:rFonts w:hAnsi="Times New Roman"/>
        </w:rPr>
        <w:t>also depends on the type of nutrients. In general, the primary macronutrients (</w:t>
      </w:r>
      <w:r w:rsidR="00C527BD" w:rsidRPr="00351D29">
        <w:rPr>
          <w:rFonts w:hAnsi="Times New Roman"/>
        </w:rPr>
        <w:t>n</w:t>
      </w:r>
      <w:r w:rsidRPr="00351D29">
        <w:rPr>
          <w:rFonts w:hAnsi="Times New Roman"/>
        </w:rPr>
        <w:t xml:space="preserve">itrogen, </w:t>
      </w:r>
      <w:r w:rsidR="00C527BD" w:rsidRPr="00351D29">
        <w:rPr>
          <w:rFonts w:hAnsi="Times New Roman"/>
        </w:rPr>
        <w:t>p</w:t>
      </w:r>
      <w:r w:rsidRPr="00351D29">
        <w:rPr>
          <w:rFonts w:hAnsi="Times New Roman"/>
        </w:rPr>
        <w:t xml:space="preserve">hosphorus, and </w:t>
      </w:r>
      <w:r w:rsidR="00C527BD" w:rsidRPr="00351D29">
        <w:rPr>
          <w:rFonts w:hAnsi="Times New Roman"/>
        </w:rPr>
        <w:t>p</w:t>
      </w:r>
      <w:r w:rsidRPr="00351D29">
        <w:rPr>
          <w:rFonts w:hAnsi="Times New Roman"/>
        </w:rPr>
        <w:t xml:space="preserve">otassium) are required by plants in </w:t>
      </w:r>
      <w:r w:rsidR="00C527BD" w:rsidRPr="00351D29">
        <w:rPr>
          <w:rFonts w:hAnsi="Times New Roman"/>
        </w:rPr>
        <w:t>greater</w:t>
      </w:r>
      <w:r w:rsidRPr="00351D29">
        <w:rPr>
          <w:rFonts w:hAnsi="Times New Roman"/>
        </w:rPr>
        <w:t xml:space="preserve"> amounts </w:t>
      </w:r>
      <w:r w:rsidR="00C527BD" w:rsidRPr="00351D29">
        <w:rPr>
          <w:rFonts w:hAnsi="Times New Roman"/>
        </w:rPr>
        <w:t>than</w:t>
      </w:r>
      <w:r w:rsidRPr="00351D29">
        <w:rPr>
          <w:rFonts w:hAnsi="Times New Roman"/>
        </w:rPr>
        <w:t xml:space="preserve"> secondary macronutrients such as </w:t>
      </w:r>
      <w:r w:rsidR="00C527BD" w:rsidRPr="00351D29">
        <w:rPr>
          <w:rFonts w:hAnsi="Times New Roman"/>
        </w:rPr>
        <w:t>s</w:t>
      </w:r>
      <w:r w:rsidRPr="00351D29">
        <w:rPr>
          <w:rFonts w:hAnsi="Times New Roman"/>
        </w:rPr>
        <w:t xml:space="preserve">ulphur and </w:t>
      </w:r>
      <w:r w:rsidR="00C527BD" w:rsidRPr="00351D29">
        <w:rPr>
          <w:rFonts w:hAnsi="Times New Roman"/>
        </w:rPr>
        <w:t>c</w:t>
      </w:r>
      <w:r w:rsidRPr="00351D29">
        <w:rPr>
          <w:rFonts w:hAnsi="Times New Roman"/>
        </w:rPr>
        <w:t xml:space="preserve">alcium, or micronutrients such as </w:t>
      </w:r>
      <w:r w:rsidR="00C527BD" w:rsidRPr="00351D29">
        <w:rPr>
          <w:rFonts w:hAnsi="Times New Roman"/>
        </w:rPr>
        <w:t>z</w:t>
      </w:r>
      <w:r w:rsidRPr="00351D29">
        <w:rPr>
          <w:rFonts w:hAnsi="Times New Roman"/>
        </w:rPr>
        <w:t xml:space="preserve">inc and </w:t>
      </w:r>
      <w:r w:rsidR="00C527BD" w:rsidRPr="00351D29">
        <w:rPr>
          <w:rFonts w:hAnsi="Times New Roman"/>
        </w:rPr>
        <w:t>b</w:t>
      </w:r>
      <w:r w:rsidRPr="00351D29">
        <w:rPr>
          <w:rFonts w:hAnsi="Times New Roman"/>
        </w:rPr>
        <w:t>oron.</w:t>
      </w:r>
    </w:p>
    <w:p w14:paraId="2AA89AC8" w14:textId="656C20A7" w:rsidR="00C527BD" w:rsidRPr="00351D29" w:rsidRDefault="0055298C" w:rsidP="005E29EF">
      <w:pPr>
        <w:pStyle w:val="ListParagraph"/>
        <w:numPr>
          <w:ilvl w:val="0"/>
          <w:numId w:val="7"/>
        </w:numPr>
        <w:autoSpaceDE/>
        <w:autoSpaceDN/>
        <w:adjustRightInd/>
        <w:spacing w:after="120"/>
        <w:rPr>
          <w:rFonts w:hAnsi="Times New Roman"/>
        </w:rPr>
      </w:pPr>
      <w:r w:rsidRPr="00351D29">
        <w:rPr>
          <w:rFonts w:hAnsi="Times New Roman"/>
          <w:i/>
        </w:rPr>
        <w:t xml:space="preserve">Assess </w:t>
      </w:r>
      <w:r w:rsidR="00546055" w:rsidRPr="00351D29">
        <w:rPr>
          <w:rFonts w:hAnsi="Times New Roman"/>
          <w:i/>
        </w:rPr>
        <w:t xml:space="preserve">the capacity of the </w:t>
      </w:r>
      <w:r w:rsidRPr="00351D29">
        <w:rPr>
          <w:rFonts w:hAnsi="Times New Roman"/>
          <w:i/>
        </w:rPr>
        <w:t xml:space="preserve">soil </w:t>
      </w:r>
      <w:r w:rsidR="00546055" w:rsidRPr="00351D29">
        <w:rPr>
          <w:rFonts w:hAnsi="Times New Roman"/>
          <w:i/>
        </w:rPr>
        <w:t xml:space="preserve">to supply </w:t>
      </w:r>
      <w:r w:rsidRPr="00351D29">
        <w:rPr>
          <w:rFonts w:hAnsi="Times New Roman"/>
          <w:i/>
        </w:rPr>
        <w:t>nutrient</w:t>
      </w:r>
      <w:r w:rsidR="00546055" w:rsidRPr="00351D29">
        <w:rPr>
          <w:rFonts w:hAnsi="Times New Roman"/>
          <w:i/>
        </w:rPr>
        <w:t>s</w:t>
      </w:r>
      <w:r w:rsidR="00C527BD" w:rsidRPr="00351D29">
        <w:rPr>
          <w:rFonts w:hAnsi="Times New Roman"/>
        </w:rPr>
        <w:t>:</w:t>
      </w:r>
    </w:p>
    <w:p w14:paraId="2B2D88C2" w14:textId="553AF52C" w:rsidR="0055298C" w:rsidRPr="00351D29" w:rsidRDefault="00611CBE" w:rsidP="005E29EF">
      <w:pPr>
        <w:pStyle w:val="ListParagraph"/>
        <w:numPr>
          <w:ilvl w:val="1"/>
          <w:numId w:val="7"/>
        </w:numPr>
        <w:autoSpaceDE/>
        <w:autoSpaceDN/>
        <w:adjustRightInd/>
        <w:spacing w:after="120"/>
        <w:rPr>
          <w:rFonts w:hAnsi="Times New Roman"/>
        </w:rPr>
      </w:pPr>
      <w:r w:rsidRPr="00351D29">
        <w:rPr>
          <w:rFonts w:hAnsi="Times New Roman"/>
        </w:rPr>
        <w:t>Some</w:t>
      </w:r>
      <w:r w:rsidR="0055298C" w:rsidRPr="00351D29">
        <w:rPr>
          <w:rFonts w:hAnsi="Times New Roman"/>
        </w:rPr>
        <w:t xml:space="preserve"> of the nutrients required for plant growth can be met by the soil, while the rest can be supplied </w:t>
      </w:r>
      <w:r w:rsidR="00C527BD" w:rsidRPr="00351D29">
        <w:rPr>
          <w:rFonts w:hAnsi="Times New Roman"/>
        </w:rPr>
        <w:t>by</w:t>
      </w:r>
      <w:r w:rsidR="0055298C" w:rsidRPr="00351D29">
        <w:rPr>
          <w:rFonts w:hAnsi="Times New Roman"/>
        </w:rPr>
        <w:t xml:space="preserve"> fertilizer</w:t>
      </w:r>
      <w:r w:rsidR="00C527BD" w:rsidRPr="00351D29">
        <w:rPr>
          <w:rFonts w:hAnsi="Times New Roman"/>
        </w:rPr>
        <w:t>s</w:t>
      </w:r>
      <w:r w:rsidR="0055298C" w:rsidRPr="00351D29">
        <w:rPr>
          <w:rFonts w:hAnsi="Times New Roman"/>
        </w:rPr>
        <w:t>. High</w:t>
      </w:r>
      <w:r w:rsidR="00C527BD" w:rsidRPr="00351D29">
        <w:rPr>
          <w:rFonts w:hAnsi="Times New Roman"/>
        </w:rPr>
        <w:t>ly</w:t>
      </w:r>
      <w:r w:rsidR="0055298C" w:rsidRPr="00351D29">
        <w:rPr>
          <w:rFonts w:hAnsi="Times New Roman"/>
        </w:rPr>
        <w:t xml:space="preserve"> fertil</w:t>
      </w:r>
      <w:r w:rsidR="00C527BD" w:rsidRPr="00351D29">
        <w:rPr>
          <w:rFonts w:hAnsi="Times New Roman"/>
        </w:rPr>
        <w:t>e</w:t>
      </w:r>
      <w:r w:rsidR="0055298C" w:rsidRPr="00351D29">
        <w:rPr>
          <w:rFonts w:hAnsi="Times New Roman"/>
        </w:rPr>
        <w:t xml:space="preserve"> soils have a </w:t>
      </w:r>
      <w:r w:rsidR="00C527BD" w:rsidRPr="00351D29">
        <w:rPr>
          <w:rFonts w:hAnsi="Times New Roman"/>
        </w:rPr>
        <w:t>better</w:t>
      </w:r>
      <w:r w:rsidR="0055298C" w:rsidRPr="00351D29">
        <w:rPr>
          <w:rFonts w:hAnsi="Times New Roman"/>
        </w:rPr>
        <w:t xml:space="preserve"> ability to supply nutrients and therefore </w:t>
      </w:r>
      <w:r w:rsidR="00654173" w:rsidRPr="00351D29">
        <w:rPr>
          <w:rFonts w:hAnsi="Times New Roman"/>
        </w:rPr>
        <w:t>require lower application rates. Methods for quick</w:t>
      </w:r>
      <w:r w:rsidR="00C527BD" w:rsidRPr="00351D29">
        <w:rPr>
          <w:rFonts w:hAnsi="Times New Roman"/>
        </w:rPr>
        <w:t>ly</w:t>
      </w:r>
      <w:r w:rsidR="00654173" w:rsidRPr="00351D29">
        <w:rPr>
          <w:rFonts w:hAnsi="Times New Roman"/>
        </w:rPr>
        <w:t xml:space="preserve"> assess</w:t>
      </w:r>
      <w:r w:rsidR="00C527BD" w:rsidRPr="00351D29">
        <w:rPr>
          <w:rFonts w:hAnsi="Times New Roman"/>
        </w:rPr>
        <w:t>ing</w:t>
      </w:r>
      <w:r w:rsidR="00654173" w:rsidRPr="00351D29">
        <w:rPr>
          <w:rFonts w:hAnsi="Times New Roman"/>
        </w:rPr>
        <w:t xml:space="preserve"> soil fertility and the capacity of </w:t>
      </w:r>
      <w:r w:rsidR="00C527BD" w:rsidRPr="00351D29">
        <w:rPr>
          <w:rFonts w:hAnsi="Times New Roman"/>
        </w:rPr>
        <w:t xml:space="preserve">the </w:t>
      </w:r>
      <w:r w:rsidR="00654173" w:rsidRPr="00351D29">
        <w:rPr>
          <w:rFonts w:hAnsi="Times New Roman"/>
        </w:rPr>
        <w:t xml:space="preserve">soil to supply nutrients include: </w:t>
      </w:r>
    </w:p>
    <w:p w14:paraId="43916AAB" w14:textId="02E8E92B" w:rsidR="00654173" w:rsidRPr="00351D29" w:rsidRDefault="00654173" w:rsidP="005E29EF">
      <w:pPr>
        <w:pStyle w:val="ListParagraph"/>
        <w:numPr>
          <w:ilvl w:val="2"/>
          <w:numId w:val="7"/>
        </w:numPr>
        <w:autoSpaceDE/>
        <w:autoSpaceDN/>
        <w:adjustRightInd/>
        <w:spacing w:after="120"/>
        <w:rPr>
          <w:rFonts w:hAnsi="Times New Roman"/>
        </w:rPr>
      </w:pPr>
      <w:r w:rsidRPr="00351D29">
        <w:rPr>
          <w:rFonts w:hAnsi="Times New Roman"/>
        </w:rPr>
        <w:t>Soil testing</w:t>
      </w:r>
      <w:r w:rsidR="00C527BD" w:rsidRPr="00351D29">
        <w:rPr>
          <w:rFonts w:hAnsi="Times New Roman"/>
        </w:rPr>
        <w:t>:</w:t>
      </w:r>
      <w:r w:rsidRPr="00351D29">
        <w:rPr>
          <w:rFonts w:hAnsi="Times New Roman"/>
        </w:rPr>
        <w:t xml:space="preserve"> Soil testing measures the amount of nutrients available for plants to take up. The higher the level </w:t>
      </w:r>
      <w:r w:rsidR="00C527BD" w:rsidRPr="00351D29">
        <w:rPr>
          <w:rFonts w:hAnsi="Times New Roman"/>
        </w:rPr>
        <w:t>of</w:t>
      </w:r>
      <w:r w:rsidRPr="00351D29">
        <w:rPr>
          <w:rFonts w:hAnsi="Times New Roman"/>
        </w:rPr>
        <w:t xml:space="preserve"> plant</w:t>
      </w:r>
      <w:r w:rsidR="00C527BD" w:rsidRPr="00351D29">
        <w:rPr>
          <w:rFonts w:hAnsi="Times New Roman"/>
        </w:rPr>
        <w:t>-</w:t>
      </w:r>
      <w:r w:rsidRPr="00351D29">
        <w:rPr>
          <w:rFonts w:hAnsi="Times New Roman"/>
        </w:rPr>
        <w:t>available nutrients, the higher the soil fertility and the potential to supply nutrients.</w:t>
      </w:r>
    </w:p>
    <w:p w14:paraId="3FAFC737" w14:textId="0C148CA6" w:rsidR="00654173" w:rsidRPr="00351D29" w:rsidRDefault="00654173" w:rsidP="005E29EF">
      <w:pPr>
        <w:pStyle w:val="ListParagraph"/>
        <w:numPr>
          <w:ilvl w:val="2"/>
          <w:numId w:val="7"/>
        </w:numPr>
        <w:autoSpaceDE/>
        <w:autoSpaceDN/>
        <w:adjustRightInd/>
        <w:spacing w:after="120"/>
        <w:rPr>
          <w:rFonts w:hAnsi="Times New Roman"/>
        </w:rPr>
      </w:pPr>
      <w:r w:rsidRPr="00351D29">
        <w:rPr>
          <w:rFonts w:hAnsi="Times New Roman"/>
        </w:rPr>
        <w:t>Crop production history</w:t>
      </w:r>
      <w:r w:rsidR="00C527BD" w:rsidRPr="00351D29">
        <w:rPr>
          <w:rFonts w:hAnsi="Times New Roman"/>
        </w:rPr>
        <w:t>:</w:t>
      </w:r>
      <w:r w:rsidRPr="00351D29">
        <w:rPr>
          <w:rFonts w:hAnsi="Times New Roman"/>
        </w:rPr>
        <w:t xml:space="preserve"> Soils </w:t>
      </w:r>
      <w:r w:rsidR="00546055" w:rsidRPr="00351D29">
        <w:rPr>
          <w:rFonts w:hAnsi="Times New Roman"/>
        </w:rPr>
        <w:t>in which</w:t>
      </w:r>
      <w:r w:rsidRPr="00351D29">
        <w:rPr>
          <w:rFonts w:hAnsi="Times New Roman"/>
        </w:rPr>
        <w:t xml:space="preserve"> crops have been grown for many seasons with minimal application of fertilizer or manure </w:t>
      </w:r>
      <w:r w:rsidR="00546055" w:rsidRPr="00351D29">
        <w:rPr>
          <w:rFonts w:hAnsi="Times New Roman"/>
        </w:rPr>
        <w:t>can be</w:t>
      </w:r>
      <w:r w:rsidRPr="00351D29">
        <w:rPr>
          <w:rFonts w:hAnsi="Times New Roman"/>
        </w:rPr>
        <w:t xml:space="preserve"> expected to have a low </w:t>
      </w:r>
      <w:r w:rsidR="00C527BD" w:rsidRPr="00351D29">
        <w:rPr>
          <w:rFonts w:hAnsi="Times New Roman"/>
        </w:rPr>
        <w:t xml:space="preserve">capacity to </w:t>
      </w:r>
      <w:r w:rsidRPr="00351D29">
        <w:rPr>
          <w:rFonts w:hAnsi="Times New Roman"/>
        </w:rPr>
        <w:t xml:space="preserve">supply </w:t>
      </w:r>
      <w:r w:rsidR="00C527BD" w:rsidRPr="00351D29">
        <w:rPr>
          <w:rFonts w:hAnsi="Times New Roman"/>
        </w:rPr>
        <w:t>nutrients</w:t>
      </w:r>
      <w:r w:rsidRPr="00351D29">
        <w:rPr>
          <w:rFonts w:hAnsi="Times New Roman"/>
        </w:rPr>
        <w:t xml:space="preserve">. </w:t>
      </w:r>
    </w:p>
    <w:p w14:paraId="4377F5A5" w14:textId="1FDADB2C" w:rsidR="00654173" w:rsidRPr="00351D29" w:rsidRDefault="00654173" w:rsidP="005E29EF">
      <w:pPr>
        <w:pStyle w:val="ListParagraph"/>
        <w:numPr>
          <w:ilvl w:val="2"/>
          <w:numId w:val="7"/>
        </w:numPr>
        <w:autoSpaceDE/>
        <w:autoSpaceDN/>
        <w:adjustRightInd/>
        <w:spacing w:after="120"/>
        <w:rPr>
          <w:rFonts w:hAnsi="Times New Roman"/>
        </w:rPr>
      </w:pPr>
      <w:r w:rsidRPr="00351D29">
        <w:rPr>
          <w:rFonts w:hAnsi="Times New Roman"/>
        </w:rPr>
        <w:t>Soil types</w:t>
      </w:r>
      <w:r w:rsidR="00C527BD" w:rsidRPr="00351D29">
        <w:rPr>
          <w:rFonts w:hAnsi="Times New Roman"/>
        </w:rPr>
        <w:t>:</w:t>
      </w:r>
      <w:r w:rsidRPr="00351D29">
        <w:rPr>
          <w:rFonts w:hAnsi="Times New Roman"/>
        </w:rPr>
        <w:t xml:space="preserve"> Soils that are very sandy usually have a lower </w:t>
      </w:r>
      <w:r w:rsidR="00C527BD" w:rsidRPr="00351D29">
        <w:rPr>
          <w:rFonts w:hAnsi="Times New Roman"/>
        </w:rPr>
        <w:t xml:space="preserve">capacity to supply </w:t>
      </w:r>
      <w:r w:rsidRPr="00351D29">
        <w:rPr>
          <w:rFonts w:hAnsi="Times New Roman"/>
        </w:rPr>
        <w:t>nutrient</w:t>
      </w:r>
      <w:r w:rsidR="00C527BD" w:rsidRPr="00351D29">
        <w:rPr>
          <w:rFonts w:hAnsi="Times New Roman"/>
        </w:rPr>
        <w:t>s</w:t>
      </w:r>
      <w:r w:rsidRPr="00351D29">
        <w:rPr>
          <w:rFonts w:hAnsi="Times New Roman"/>
        </w:rPr>
        <w:t xml:space="preserve"> </w:t>
      </w:r>
      <w:r w:rsidR="00C527BD" w:rsidRPr="00351D29">
        <w:rPr>
          <w:rFonts w:hAnsi="Times New Roman"/>
        </w:rPr>
        <w:t>than</w:t>
      </w:r>
      <w:r w:rsidRPr="00351D29">
        <w:rPr>
          <w:rFonts w:hAnsi="Times New Roman"/>
        </w:rPr>
        <w:t xml:space="preserve"> clay</w:t>
      </w:r>
      <w:r w:rsidR="00C527BD" w:rsidRPr="00351D29">
        <w:rPr>
          <w:rFonts w:hAnsi="Times New Roman"/>
        </w:rPr>
        <w:t>-</w:t>
      </w:r>
      <w:r w:rsidRPr="00351D29">
        <w:rPr>
          <w:rFonts w:hAnsi="Times New Roman"/>
        </w:rPr>
        <w:t>rich soils.</w:t>
      </w:r>
    </w:p>
    <w:p w14:paraId="3622A483" w14:textId="51DC7CCA" w:rsidR="00654173" w:rsidRPr="00351D29" w:rsidRDefault="00654173" w:rsidP="005E29EF">
      <w:pPr>
        <w:pStyle w:val="ListParagraph"/>
        <w:numPr>
          <w:ilvl w:val="2"/>
          <w:numId w:val="7"/>
        </w:numPr>
        <w:autoSpaceDE/>
        <w:autoSpaceDN/>
        <w:adjustRightInd/>
        <w:spacing w:after="120"/>
        <w:rPr>
          <w:rFonts w:hAnsi="Times New Roman"/>
        </w:rPr>
      </w:pPr>
      <w:r w:rsidRPr="00351D29">
        <w:rPr>
          <w:rFonts w:hAnsi="Times New Roman"/>
        </w:rPr>
        <w:t>Soil organic matter content</w:t>
      </w:r>
      <w:r w:rsidR="00C527BD" w:rsidRPr="00351D29">
        <w:rPr>
          <w:rFonts w:hAnsi="Times New Roman"/>
        </w:rPr>
        <w:t>:</w:t>
      </w:r>
      <w:r w:rsidRPr="00351D29">
        <w:rPr>
          <w:rFonts w:hAnsi="Times New Roman"/>
        </w:rPr>
        <w:t xml:space="preserve"> Soil organic matter contains most nutrients required for plant growth. Soils with high soil organic matter content have a higher </w:t>
      </w:r>
      <w:r w:rsidR="00C527BD" w:rsidRPr="00351D29">
        <w:rPr>
          <w:rFonts w:hAnsi="Times New Roman"/>
        </w:rPr>
        <w:t xml:space="preserve">capacity to supply </w:t>
      </w:r>
      <w:r w:rsidRPr="00351D29">
        <w:rPr>
          <w:rFonts w:hAnsi="Times New Roman"/>
        </w:rPr>
        <w:t>nutrient</w:t>
      </w:r>
      <w:r w:rsidR="00C527BD" w:rsidRPr="00351D29">
        <w:rPr>
          <w:rFonts w:hAnsi="Times New Roman"/>
        </w:rPr>
        <w:t>s</w:t>
      </w:r>
      <w:r w:rsidRPr="00351D29">
        <w:rPr>
          <w:rFonts w:hAnsi="Times New Roman"/>
        </w:rPr>
        <w:t xml:space="preserve">. </w:t>
      </w:r>
    </w:p>
    <w:p w14:paraId="0FCBEAE0" w14:textId="12AC2920" w:rsidR="00E35FD0" w:rsidRPr="00351D29" w:rsidRDefault="00654173" w:rsidP="005E29EF">
      <w:pPr>
        <w:pStyle w:val="ListParagraph"/>
        <w:numPr>
          <w:ilvl w:val="2"/>
          <w:numId w:val="7"/>
        </w:numPr>
        <w:autoSpaceDE/>
        <w:autoSpaceDN/>
        <w:adjustRightInd/>
        <w:spacing w:after="120"/>
        <w:rPr>
          <w:rFonts w:hAnsi="Times New Roman"/>
        </w:rPr>
      </w:pPr>
      <w:r w:rsidRPr="00351D29">
        <w:rPr>
          <w:rFonts w:hAnsi="Times New Roman"/>
        </w:rPr>
        <w:t>Vis</w:t>
      </w:r>
      <w:r w:rsidR="00546055" w:rsidRPr="00351D29">
        <w:rPr>
          <w:rFonts w:hAnsi="Times New Roman"/>
        </w:rPr>
        <w:t>ible symptoms of</w:t>
      </w:r>
      <w:r w:rsidRPr="00351D29">
        <w:rPr>
          <w:rFonts w:hAnsi="Times New Roman"/>
        </w:rPr>
        <w:t xml:space="preserve"> nutrient deficiency</w:t>
      </w:r>
      <w:r w:rsidR="00C527BD" w:rsidRPr="00351D29">
        <w:rPr>
          <w:rFonts w:hAnsi="Times New Roman"/>
        </w:rPr>
        <w:t>:</w:t>
      </w:r>
      <w:r w:rsidRPr="00351D29">
        <w:rPr>
          <w:rFonts w:hAnsi="Times New Roman"/>
        </w:rPr>
        <w:t xml:space="preserve"> </w:t>
      </w:r>
      <w:r w:rsidR="00E35FD0" w:rsidRPr="00351D29">
        <w:rPr>
          <w:rFonts w:hAnsi="Times New Roman"/>
        </w:rPr>
        <w:t>The growth</w:t>
      </w:r>
      <w:r w:rsidR="00C527BD" w:rsidRPr="00351D29">
        <w:rPr>
          <w:rFonts w:hAnsi="Times New Roman"/>
        </w:rPr>
        <w:t>,</w:t>
      </w:r>
      <w:r w:rsidR="00E35FD0" w:rsidRPr="00351D29">
        <w:rPr>
          <w:rFonts w:hAnsi="Times New Roman"/>
        </w:rPr>
        <w:t xml:space="preserve"> vigour</w:t>
      </w:r>
      <w:r w:rsidR="00C527BD" w:rsidRPr="00351D29">
        <w:rPr>
          <w:rFonts w:hAnsi="Times New Roman"/>
        </w:rPr>
        <w:t>,</w:t>
      </w:r>
      <w:r w:rsidR="00E35FD0" w:rsidRPr="00351D29">
        <w:rPr>
          <w:rFonts w:hAnsi="Times New Roman"/>
        </w:rPr>
        <w:t xml:space="preserve"> and colour of growing plants often indicates the </w:t>
      </w:r>
      <w:r w:rsidR="00C527BD" w:rsidRPr="00351D29">
        <w:rPr>
          <w:rFonts w:hAnsi="Times New Roman"/>
        </w:rPr>
        <w:t xml:space="preserve">capacity of the soil to </w:t>
      </w:r>
      <w:r w:rsidR="00E35FD0" w:rsidRPr="00351D29">
        <w:rPr>
          <w:rFonts w:hAnsi="Times New Roman"/>
        </w:rPr>
        <w:t>supply</w:t>
      </w:r>
      <w:r w:rsidR="00C527BD" w:rsidRPr="00351D29">
        <w:rPr>
          <w:rFonts w:hAnsi="Times New Roman"/>
        </w:rPr>
        <w:t xml:space="preserve"> nutrients</w:t>
      </w:r>
      <w:r w:rsidR="00E35FD0" w:rsidRPr="00351D29">
        <w:rPr>
          <w:rFonts w:hAnsi="Times New Roman"/>
        </w:rPr>
        <w:t xml:space="preserve">. For example, in cereal crops like maize and wheat, plants with strong stems and dark green leaves indicate </w:t>
      </w:r>
      <w:r w:rsidR="00C527BD" w:rsidRPr="00351D29">
        <w:rPr>
          <w:rFonts w:hAnsi="Times New Roman"/>
        </w:rPr>
        <w:t xml:space="preserve">a </w:t>
      </w:r>
      <w:r w:rsidR="00E35FD0" w:rsidRPr="00351D29">
        <w:rPr>
          <w:rFonts w:hAnsi="Times New Roman"/>
        </w:rPr>
        <w:t>sufficient supply</w:t>
      </w:r>
      <w:r w:rsidR="00C527BD" w:rsidRPr="00351D29">
        <w:rPr>
          <w:rFonts w:hAnsi="Times New Roman"/>
        </w:rPr>
        <w:t xml:space="preserve"> of nutrients</w:t>
      </w:r>
      <w:r w:rsidR="00E35FD0" w:rsidRPr="00351D29">
        <w:rPr>
          <w:rFonts w:hAnsi="Times New Roman"/>
        </w:rPr>
        <w:t>, while plants with weak stems and yellowish</w:t>
      </w:r>
      <w:r w:rsidR="00C527BD" w:rsidRPr="00351D29">
        <w:rPr>
          <w:rFonts w:hAnsi="Times New Roman"/>
        </w:rPr>
        <w:t>,</w:t>
      </w:r>
      <w:r w:rsidR="00E35FD0" w:rsidRPr="00351D29">
        <w:rPr>
          <w:rFonts w:hAnsi="Times New Roman"/>
        </w:rPr>
        <w:t xml:space="preserve"> small leaves indicate </w:t>
      </w:r>
      <w:r w:rsidR="00C527BD" w:rsidRPr="00351D29">
        <w:rPr>
          <w:rFonts w:hAnsi="Times New Roman"/>
        </w:rPr>
        <w:t xml:space="preserve">an </w:t>
      </w:r>
      <w:r w:rsidR="00E35FD0" w:rsidRPr="00351D29">
        <w:rPr>
          <w:rFonts w:hAnsi="Times New Roman"/>
        </w:rPr>
        <w:t xml:space="preserve">insufficient </w:t>
      </w:r>
      <w:r w:rsidR="00C527BD" w:rsidRPr="00351D29">
        <w:rPr>
          <w:rFonts w:hAnsi="Times New Roman"/>
        </w:rPr>
        <w:t xml:space="preserve">supply of </w:t>
      </w:r>
      <w:r w:rsidR="00E35FD0" w:rsidRPr="00351D29">
        <w:rPr>
          <w:rFonts w:hAnsi="Times New Roman"/>
        </w:rPr>
        <w:t>nutrient</w:t>
      </w:r>
      <w:r w:rsidR="00C527BD" w:rsidRPr="00351D29">
        <w:rPr>
          <w:rFonts w:hAnsi="Times New Roman"/>
        </w:rPr>
        <w:t>s</w:t>
      </w:r>
      <w:r w:rsidR="00546055" w:rsidRPr="00351D29">
        <w:rPr>
          <w:rFonts w:hAnsi="Times New Roman"/>
        </w:rPr>
        <w:t>.</w:t>
      </w:r>
      <w:r w:rsidR="00E35FD0" w:rsidRPr="00351D29">
        <w:rPr>
          <w:rFonts w:hAnsi="Times New Roman"/>
        </w:rPr>
        <w:t xml:space="preserve"> </w:t>
      </w:r>
    </w:p>
    <w:p w14:paraId="16279B0C" w14:textId="71B27EFF" w:rsidR="002E1BCA" w:rsidRPr="00351D29" w:rsidRDefault="00C3043E" w:rsidP="005E29EF">
      <w:pPr>
        <w:pStyle w:val="ListParagraph"/>
        <w:numPr>
          <w:ilvl w:val="0"/>
          <w:numId w:val="7"/>
        </w:numPr>
        <w:autoSpaceDE/>
        <w:autoSpaceDN/>
        <w:adjustRightInd/>
        <w:spacing w:after="120"/>
        <w:rPr>
          <w:rFonts w:hAnsi="Times New Roman"/>
        </w:rPr>
      </w:pPr>
      <w:r w:rsidRPr="00351D29">
        <w:rPr>
          <w:rFonts w:hAnsi="Times New Roman"/>
          <w:i/>
        </w:rPr>
        <w:t>Consider all available nutrient sources</w:t>
      </w:r>
      <w:r w:rsidR="00C527BD" w:rsidRPr="00351D29">
        <w:rPr>
          <w:rFonts w:hAnsi="Times New Roman"/>
        </w:rPr>
        <w:t>:</w:t>
      </w:r>
      <w:r w:rsidRPr="00351D29">
        <w:rPr>
          <w:rFonts w:hAnsi="Times New Roman"/>
        </w:rPr>
        <w:t xml:space="preserve"> When determining the right </w:t>
      </w:r>
      <w:r w:rsidR="00C527BD" w:rsidRPr="00351D29">
        <w:rPr>
          <w:rFonts w:hAnsi="Times New Roman"/>
        </w:rPr>
        <w:t xml:space="preserve">rate of </w:t>
      </w:r>
      <w:r w:rsidRPr="00351D29">
        <w:rPr>
          <w:rFonts w:hAnsi="Times New Roman"/>
        </w:rPr>
        <w:t xml:space="preserve">fertilizer, consider the contribution of other </w:t>
      </w:r>
      <w:r w:rsidR="00C527BD" w:rsidRPr="00351D29">
        <w:rPr>
          <w:rFonts w:hAnsi="Times New Roman"/>
        </w:rPr>
        <w:t xml:space="preserve">available </w:t>
      </w:r>
      <w:r w:rsidRPr="00351D29">
        <w:rPr>
          <w:rFonts w:hAnsi="Times New Roman"/>
        </w:rPr>
        <w:t xml:space="preserve">nutrient sources </w:t>
      </w:r>
      <w:r w:rsidR="00C527BD" w:rsidRPr="00351D29">
        <w:rPr>
          <w:rFonts w:hAnsi="Times New Roman"/>
        </w:rPr>
        <w:t>on a</w:t>
      </w:r>
      <w:r w:rsidRPr="00351D29">
        <w:rPr>
          <w:rFonts w:hAnsi="Times New Roman"/>
        </w:rPr>
        <w:t xml:space="preserve"> farm. </w:t>
      </w:r>
      <w:r w:rsidR="002E1BCA" w:rsidRPr="00351D29">
        <w:rPr>
          <w:rFonts w:hAnsi="Times New Roman"/>
        </w:rPr>
        <w:t>Additional source of nutrients include:</w:t>
      </w:r>
    </w:p>
    <w:p w14:paraId="7935B155" w14:textId="1A1271C0" w:rsidR="002E1BCA" w:rsidRPr="00351D29" w:rsidRDefault="002E1BCA" w:rsidP="005E29EF">
      <w:pPr>
        <w:pStyle w:val="ListParagraph"/>
        <w:numPr>
          <w:ilvl w:val="1"/>
          <w:numId w:val="7"/>
        </w:numPr>
        <w:autoSpaceDE/>
        <w:autoSpaceDN/>
        <w:adjustRightInd/>
        <w:spacing w:after="120"/>
        <w:rPr>
          <w:rFonts w:hAnsi="Times New Roman"/>
        </w:rPr>
      </w:pPr>
      <w:r w:rsidRPr="00351D29">
        <w:rPr>
          <w:rFonts w:hAnsi="Times New Roman"/>
        </w:rPr>
        <w:t>Compost and animal manure</w:t>
      </w:r>
      <w:r w:rsidR="00C527BD" w:rsidRPr="00351D29">
        <w:rPr>
          <w:rFonts w:hAnsi="Times New Roman"/>
        </w:rPr>
        <w:t>:</w:t>
      </w:r>
      <w:r w:rsidRPr="00351D29">
        <w:rPr>
          <w:rFonts w:hAnsi="Times New Roman"/>
        </w:rPr>
        <w:t xml:space="preserve"> When applied in large quantities</w:t>
      </w:r>
      <w:r w:rsidR="00C527BD" w:rsidRPr="00351D29">
        <w:rPr>
          <w:rFonts w:hAnsi="Times New Roman"/>
        </w:rPr>
        <w:t>,</w:t>
      </w:r>
      <w:r w:rsidRPr="00351D29">
        <w:rPr>
          <w:rFonts w:hAnsi="Times New Roman"/>
        </w:rPr>
        <w:t xml:space="preserve"> compost and animal manure can contribute some of the nutrients required by plants. Farmers </w:t>
      </w:r>
      <w:r w:rsidR="00C527BD" w:rsidRPr="00351D29">
        <w:rPr>
          <w:rFonts w:hAnsi="Times New Roman"/>
        </w:rPr>
        <w:t>with</w:t>
      </w:r>
      <w:r w:rsidRPr="00351D29">
        <w:rPr>
          <w:rFonts w:hAnsi="Times New Roman"/>
        </w:rPr>
        <w:t xml:space="preserve"> access to large quantities of compost or animal manure can therefore apply lower </w:t>
      </w:r>
      <w:r w:rsidR="00C527BD" w:rsidRPr="00351D29">
        <w:rPr>
          <w:rFonts w:hAnsi="Times New Roman"/>
        </w:rPr>
        <w:t xml:space="preserve">rates of </w:t>
      </w:r>
      <w:r w:rsidRPr="00351D29">
        <w:rPr>
          <w:rFonts w:hAnsi="Times New Roman"/>
        </w:rPr>
        <w:t xml:space="preserve">fertilizer. </w:t>
      </w:r>
    </w:p>
    <w:p w14:paraId="37C21883" w14:textId="24F0D61D" w:rsidR="002E1BCA" w:rsidRPr="00351D29" w:rsidRDefault="002E1BCA" w:rsidP="005E29EF">
      <w:pPr>
        <w:pStyle w:val="ListParagraph"/>
        <w:numPr>
          <w:ilvl w:val="1"/>
          <w:numId w:val="7"/>
        </w:numPr>
        <w:autoSpaceDE/>
        <w:autoSpaceDN/>
        <w:adjustRightInd/>
        <w:spacing w:after="120"/>
        <w:rPr>
          <w:rFonts w:hAnsi="Times New Roman"/>
        </w:rPr>
      </w:pPr>
      <w:r w:rsidRPr="00351D29">
        <w:rPr>
          <w:rFonts w:hAnsi="Times New Roman"/>
        </w:rPr>
        <w:t>Legume crops and green manures</w:t>
      </w:r>
      <w:r w:rsidR="00C527BD" w:rsidRPr="00351D29">
        <w:rPr>
          <w:rFonts w:hAnsi="Times New Roman"/>
        </w:rPr>
        <w:t>:</w:t>
      </w:r>
      <w:r w:rsidRPr="00351D29">
        <w:rPr>
          <w:rFonts w:hAnsi="Times New Roman"/>
        </w:rPr>
        <w:t xml:space="preserve"> Legume crops such as chickpea and lentil </w:t>
      </w:r>
      <w:r w:rsidR="00C527BD" w:rsidRPr="00351D29">
        <w:rPr>
          <w:rFonts w:hAnsi="Times New Roman"/>
        </w:rPr>
        <w:t>can</w:t>
      </w:r>
      <w:r w:rsidRPr="00351D29">
        <w:rPr>
          <w:rFonts w:hAnsi="Times New Roman"/>
        </w:rPr>
        <w:t xml:space="preserve"> contribute nitrogen to the soil. Nitrogen application rates for cereal crops such as wheat grown in rotation with legume crops can therefore be reduced. </w:t>
      </w:r>
    </w:p>
    <w:p w14:paraId="7276FBA5" w14:textId="4652D8C6" w:rsidR="002E1BCA" w:rsidRPr="00351D29" w:rsidRDefault="002E1BCA" w:rsidP="00BE43AA">
      <w:pPr>
        <w:pStyle w:val="ListParagraph"/>
        <w:numPr>
          <w:ilvl w:val="1"/>
          <w:numId w:val="7"/>
        </w:numPr>
        <w:autoSpaceDE/>
        <w:autoSpaceDN/>
        <w:adjustRightInd/>
        <w:spacing w:after="200"/>
        <w:rPr>
          <w:rFonts w:hAnsi="Times New Roman"/>
        </w:rPr>
      </w:pPr>
      <w:r w:rsidRPr="00351D29">
        <w:rPr>
          <w:rFonts w:hAnsi="Times New Roman"/>
        </w:rPr>
        <w:t>Crop residues</w:t>
      </w:r>
      <w:r w:rsidR="00C527BD" w:rsidRPr="00351D29">
        <w:rPr>
          <w:rFonts w:hAnsi="Times New Roman"/>
        </w:rPr>
        <w:t>:</w:t>
      </w:r>
      <w:r w:rsidRPr="00351D29">
        <w:rPr>
          <w:rFonts w:hAnsi="Times New Roman"/>
        </w:rPr>
        <w:t xml:space="preserve"> Crop residues such as leaves and stems </w:t>
      </w:r>
      <w:r w:rsidR="004C315B" w:rsidRPr="00351D29">
        <w:rPr>
          <w:rFonts w:hAnsi="Times New Roman"/>
        </w:rPr>
        <w:t xml:space="preserve">contain nutrients. In fields where large quantities of crop residues are often recycled back to the soil, fertilizer application rates can be reduced. </w:t>
      </w:r>
    </w:p>
    <w:p w14:paraId="0F1ED8EE" w14:textId="4F65DCB0" w:rsidR="00587925" w:rsidRPr="00351D29" w:rsidRDefault="00587925" w:rsidP="00BE43AA">
      <w:pPr>
        <w:spacing w:line="240" w:lineRule="auto"/>
        <w:rPr>
          <w:rFonts w:hAnsi="Times New Roman"/>
        </w:rPr>
      </w:pPr>
      <w:r w:rsidRPr="00351D29">
        <w:rPr>
          <w:rFonts w:ascii="Times New Roman" w:hAnsi="Times New Roman" w:cs="Times New Roman"/>
          <w:sz w:val="24"/>
          <w:szCs w:val="24"/>
        </w:rPr>
        <w:t>After determining the right application rate for a particular crop, it is important to make sure that the equipment used to apply the fertilizer is well</w:t>
      </w:r>
      <w:r w:rsidR="00C527BD" w:rsidRPr="00351D29">
        <w:rPr>
          <w:rFonts w:ascii="Times New Roman" w:hAnsi="Times New Roman" w:cs="Times New Roman"/>
          <w:sz w:val="24"/>
          <w:szCs w:val="24"/>
        </w:rPr>
        <w:t>-</w:t>
      </w:r>
      <w:r w:rsidRPr="00351D29">
        <w:rPr>
          <w:rFonts w:ascii="Times New Roman" w:hAnsi="Times New Roman" w:cs="Times New Roman"/>
          <w:sz w:val="24"/>
          <w:szCs w:val="24"/>
        </w:rPr>
        <w:t xml:space="preserve">calibrated </w:t>
      </w:r>
      <w:r w:rsidR="00611CBE" w:rsidRPr="00351D29">
        <w:rPr>
          <w:rFonts w:ascii="Times New Roman" w:hAnsi="Times New Roman" w:cs="Times New Roman"/>
          <w:sz w:val="24"/>
          <w:szCs w:val="24"/>
        </w:rPr>
        <w:t>to distribute</w:t>
      </w:r>
      <w:r w:rsidRPr="00351D29">
        <w:rPr>
          <w:rFonts w:ascii="Times New Roman" w:hAnsi="Times New Roman" w:cs="Times New Roman"/>
          <w:sz w:val="24"/>
          <w:szCs w:val="24"/>
        </w:rPr>
        <w:t xml:space="preserve"> equal quantities of fertilizer across the field. </w:t>
      </w:r>
    </w:p>
    <w:p w14:paraId="353FADD8" w14:textId="6676D5DC" w:rsidR="000507FF" w:rsidRPr="00351D29" w:rsidRDefault="000507FF" w:rsidP="00BE43AA">
      <w:pPr>
        <w:spacing w:line="240" w:lineRule="auto"/>
        <w:rPr>
          <w:rFonts w:ascii="Times New Roman" w:hAnsi="Times New Roman" w:cs="Times New Roman"/>
          <w:b/>
          <w:sz w:val="24"/>
          <w:szCs w:val="24"/>
        </w:rPr>
      </w:pPr>
      <w:r w:rsidRPr="00351D29">
        <w:rPr>
          <w:rFonts w:ascii="Times New Roman" w:hAnsi="Times New Roman" w:cs="Times New Roman"/>
          <w:b/>
          <w:sz w:val="24"/>
          <w:szCs w:val="24"/>
        </w:rPr>
        <w:t xml:space="preserve">Why is the Right Rate </w:t>
      </w:r>
      <w:r w:rsidR="00EC081C" w:rsidRPr="00351D29">
        <w:rPr>
          <w:rFonts w:ascii="Times New Roman" w:hAnsi="Times New Roman" w:cs="Times New Roman"/>
          <w:b/>
          <w:sz w:val="24"/>
          <w:szCs w:val="24"/>
        </w:rPr>
        <w:t>important</w:t>
      </w:r>
      <w:r w:rsidRPr="00351D29">
        <w:rPr>
          <w:rFonts w:ascii="Times New Roman" w:hAnsi="Times New Roman" w:cs="Times New Roman"/>
          <w:b/>
          <w:sz w:val="24"/>
          <w:szCs w:val="24"/>
        </w:rPr>
        <w:t>?</w:t>
      </w:r>
      <w:r w:rsidR="0026495D" w:rsidRPr="00351D29">
        <w:rPr>
          <w:rFonts w:ascii="Times New Roman" w:hAnsi="Times New Roman" w:cs="Times New Roman"/>
          <w:b/>
          <w:sz w:val="24"/>
          <w:szCs w:val="24"/>
        </w:rPr>
        <w:t xml:space="preserve"> </w:t>
      </w:r>
    </w:p>
    <w:p w14:paraId="66FCF4C2" w14:textId="77E64D1C" w:rsidR="000507FF" w:rsidRPr="00351D29" w:rsidRDefault="0026495D" w:rsidP="00BE43AA">
      <w:pPr>
        <w:spacing w:line="240" w:lineRule="auto"/>
        <w:rPr>
          <w:rFonts w:ascii="Times New Roman" w:hAnsi="Times New Roman" w:cs="Times New Roman"/>
          <w:sz w:val="24"/>
          <w:szCs w:val="24"/>
        </w:rPr>
      </w:pPr>
      <w:r w:rsidRPr="00351D29">
        <w:rPr>
          <w:rFonts w:ascii="Times New Roman" w:hAnsi="Times New Roman" w:cs="Times New Roman"/>
          <w:sz w:val="24"/>
          <w:szCs w:val="24"/>
        </w:rPr>
        <w:lastRenderedPageBreak/>
        <w:t xml:space="preserve">Applying the </w:t>
      </w:r>
      <w:r w:rsidR="000507FF" w:rsidRPr="00351D29">
        <w:rPr>
          <w:rFonts w:ascii="Times New Roman" w:hAnsi="Times New Roman" w:cs="Times New Roman"/>
          <w:sz w:val="24"/>
          <w:szCs w:val="24"/>
        </w:rPr>
        <w:t xml:space="preserve">Right Rate </w:t>
      </w:r>
      <w:r w:rsidRPr="00351D29">
        <w:rPr>
          <w:rFonts w:ascii="Times New Roman" w:hAnsi="Times New Roman" w:cs="Times New Roman"/>
          <w:sz w:val="24"/>
          <w:szCs w:val="24"/>
        </w:rPr>
        <w:t xml:space="preserve">of fertilizer </w:t>
      </w:r>
      <w:r w:rsidR="000507FF" w:rsidRPr="00351D29">
        <w:rPr>
          <w:rFonts w:ascii="Times New Roman" w:hAnsi="Times New Roman" w:cs="Times New Roman"/>
          <w:sz w:val="24"/>
          <w:szCs w:val="24"/>
        </w:rPr>
        <w:t xml:space="preserve">is essential because </w:t>
      </w:r>
      <w:r w:rsidR="006977CE" w:rsidRPr="00351D29">
        <w:rPr>
          <w:rFonts w:ascii="Times New Roman" w:hAnsi="Times New Roman" w:cs="Times New Roman"/>
          <w:sz w:val="24"/>
          <w:szCs w:val="24"/>
        </w:rPr>
        <w:t>under-</w:t>
      </w:r>
      <w:r w:rsidR="00C527BD" w:rsidRPr="00351D29">
        <w:rPr>
          <w:rFonts w:ascii="Times New Roman" w:hAnsi="Times New Roman" w:cs="Times New Roman"/>
          <w:sz w:val="24"/>
          <w:szCs w:val="24"/>
        </w:rPr>
        <w:t xml:space="preserve"> </w:t>
      </w:r>
      <w:r w:rsidR="006977CE" w:rsidRPr="00351D29">
        <w:rPr>
          <w:rFonts w:ascii="Times New Roman" w:hAnsi="Times New Roman" w:cs="Times New Roman"/>
          <w:sz w:val="24"/>
          <w:szCs w:val="24"/>
        </w:rPr>
        <w:t>or</w:t>
      </w:r>
      <w:r w:rsidR="00C527BD" w:rsidRPr="00351D29">
        <w:rPr>
          <w:rFonts w:ascii="Times New Roman" w:hAnsi="Times New Roman" w:cs="Times New Roman"/>
          <w:sz w:val="24"/>
          <w:szCs w:val="24"/>
        </w:rPr>
        <w:t xml:space="preserve"> </w:t>
      </w:r>
      <w:r w:rsidR="006977CE" w:rsidRPr="00351D29">
        <w:rPr>
          <w:rFonts w:ascii="Times New Roman" w:hAnsi="Times New Roman" w:cs="Times New Roman"/>
          <w:sz w:val="24"/>
          <w:szCs w:val="24"/>
        </w:rPr>
        <w:t>over</w:t>
      </w:r>
      <w:r w:rsidR="00C527BD" w:rsidRPr="00351D29">
        <w:rPr>
          <w:rFonts w:ascii="Times New Roman" w:hAnsi="Times New Roman" w:cs="Times New Roman"/>
          <w:sz w:val="24"/>
          <w:szCs w:val="24"/>
        </w:rPr>
        <w:t>-</w:t>
      </w:r>
      <w:r w:rsidR="006977CE" w:rsidRPr="00351D29">
        <w:rPr>
          <w:rFonts w:ascii="Times New Roman" w:hAnsi="Times New Roman" w:cs="Times New Roman"/>
          <w:sz w:val="24"/>
          <w:szCs w:val="24"/>
        </w:rPr>
        <w:t xml:space="preserve">application of a particular nutrient </w:t>
      </w:r>
      <w:r w:rsidR="00DE1726" w:rsidRPr="00351D29">
        <w:rPr>
          <w:rFonts w:ascii="Times New Roman" w:hAnsi="Times New Roman" w:cs="Times New Roman"/>
          <w:sz w:val="24"/>
          <w:szCs w:val="24"/>
        </w:rPr>
        <w:t xml:space="preserve">can </w:t>
      </w:r>
      <w:r w:rsidR="006977CE" w:rsidRPr="00351D29">
        <w:rPr>
          <w:rFonts w:ascii="Times New Roman" w:hAnsi="Times New Roman" w:cs="Times New Roman"/>
          <w:sz w:val="24"/>
          <w:szCs w:val="24"/>
        </w:rPr>
        <w:t xml:space="preserve">affect crop production, income, and soil health. </w:t>
      </w:r>
      <w:r w:rsidR="00DE1726" w:rsidRPr="00351D29">
        <w:rPr>
          <w:rFonts w:ascii="Times New Roman" w:hAnsi="Times New Roman" w:cs="Times New Roman"/>
          <w:sz w:val="24"/>
          <w:szCs w:val="24"/>
        </w:rPr>
        <w:t>U</w:t>
      </w:r>
      <w:r w:rsidR="000507FF" w:rsidRPr="00351D29">
        <w:rPr>
          <w:rFonts w:ascii="Times New Roman" w:hAnsi="Times New Roman" w:cs="Times New Roman"/>
          <w:sz w:val="24"/>
          <w:szCs w:val="24"/>
        </w:rPr>
        <w:t>nder</w:t>
      </w:r>
      <w:r w:rsidR="00EC081C" w:rsidRPr="00351D29">
        <w:rPr>
          <w:rFonts w:ascii="Times New Roman" w:hAnsi="Times New Roman" w:cs="Times New Roman"/>
          <w:sz w:val="24"/>
          <w:szCs w:val="24"/>
        </w:rPr>
        <w:t>-</w:t>
      </w:r>
      <w:r w:rsidR="000507FF" w:rsidRPr="00351D29">
        <w:rPr>
          <w:rFonts w:ascii="Times New Roman" w:hAnsi="Times New Roman" w:cs="Times New Roman"/>
          <w:sz w:val="24"/>
          <w:szCs w:val="24"/>
        </w:rPr>
        <w:t>appl</w:t>
      </w:r>
      <w:r w:rsidR="00DE1726" w:rsidRPr="00351D29">
        <w:rPr>
          <w:rFonts w:ascii="Times New Roman" w:hAnsi="Times New Roman" w:cs="Times New Roman"/>
          <w:sz w:val="24"/>
          <w:szCs w:val="24"/>
        </w:rPr>
        <w:t>ying</w:t>
      </w:r>
      <w:r w:rsidR="000507FF" w:rsidRPr="00351D29">
        <w:rPr>
          <w:rFonts w:ascii="Times New Roman" w:hAnsi="Times New Roman" w:cs="Times New Roman"/>
          <w:sz w:val="24"/>
          <w:szCs w:val="24"/>
        </w:rPr>
        <w:t xml:space="preserve"> nutrients </w:t>
      </w:r>
      <w:r w:rsidR="006977CE" w:rsidRPr="00351D29">
        <w:rPr>
          <w:rFonts w:ascii="Times New Roman" w:hAnsi="Times New Roman" w:cs="Times New Roman"/>
          <w:sz w:val="24"/>
          <w:szCs w:val="24"/>
        </w:rPr>
        <w:t xml:space="preserve">can </w:t>
      </w:r>
      <w:r w:rsidR="000507FF" w:rsidRPr="00351D29">
        <w:rPr>
          <w:rFonts w:ascii="Times New Roman" w:hAnsi="Times New Roman" w:cs="Times New Roman"/>
          <w:sz w:val="24"/>
          <w:szCs w:val="24"/>
        </w:rPr>
        <w:t>result in low yields, poor quality produce</w:t>
      </w:r>
      <w:r w:rsidRPr="00351D29">
        <w:rPr>
          <w:rFonts w:ascii="Times New Roman" w:hAnsi="Times New Roman" w:cs="Times New Roman"/>
          <w:sz w:val="24"/>
          <w:szCs w:val="24"/>
        </w:rPr>
        <w:t>,</w:t>
      </w:r>
      <w:r w:rsidR="000507FF" w:rsidRPr="00351D29">
        <w:rPr>
          <w:rFonts w:ascii="Times New Roman" w:hAnsi="Times New Roman" w:cs="Times New Roman"/>
          <w:sz w:val="24"/>
          <w:szCs w:val="24"/>
        </w:rPr>
        <w:t xml:space="preserve"> and </w:t>
      </w:r>
      <w:r w:rsidRPr="00351D29">
        <w:rPr>
          <w:rFonts w:ascii="Times New Roman" w:hAnsi="Times New Roman" w:cs="Times New Roman"/>
          <w:sz w:val="24"/>
          <w:szCs w:val="24"/>
        </w:rPr>
        <w:t xml:space="preserve">depletion of </w:t>
      </w:r>
      <w:r w:rsidR="000507FF" w:rsidRPr="00351D29">
        <w:rPr>
          <w:rFonts w:ascii="Times New Roman" w:hAnsi="Times New Roman" w:cs="Times New Roman"/>
          <w:sz w:val="24"/>
          <w:szCs w:val="24"/>
        </w:rPr>
        <w:t>soil fertility</w:t>
      </w:r>
      <w:r w:rsidR="00E75C09" w:rsidRPr="00351D29">
        <w:rPr>
          <w:rFonts w:ascii="Times New Roman" w:hAnsi="Times New Roman" w:cs="Times New Roman"/>
          <w:sz w:val="24"/>
          <w:szCs w:val="24"/>
        </w:rPr>
        <w:t xml:space="preserve"> *</w:t>
      </w:r>
      <w:r w:rsidRPr="00351D29">
        <w:rPr>
          <w:rFonts w:ascii="Times New Roman" w:hAnsi="Times New Roman" w:cs="Times New Roman"/>
          <w:sz w:val="24"/>
          <w:szCs w:val="24"/>
        </w:rPr>
        <w:t xml:space="preserve">. </w:t>
      </w:r>
      <w:r w:rsidR="00C527BD" w:rsidRPr="00351D29">
        <w:rPr>
          <w:rFonts w:ascii="Times New Roman" w:hAnsi="Times New Roman" w:cs="Times New Roman"/>
          <w:sz w:val="24"/>
          <w:szCs w:val="24"/>
        </w:rPr>
        <w:t>O</w:t>
      </w:r>
      <w:r w:rsidR="000507FF" w:rsidRPr="00351D29">
        <w:rPr>
          <w:rFonts w:ascii="Times New Roman" w:hAnsi="Times New Roman" w:cs="Times New Roman"/>
          <w:sz w:val="24"/>
          <w:szCs w:val="24"/>
        </w:rPr>
        <w:t>ver</w:t>
      </w:r>
      <w:r w:rsidR="00EC081C" w:rsidRPr="00351D29">
        <w:rPr>
          <w:rFonts w:ascii="Times New Roman" w:hAnsi="Times New Roman" w:cs="Times New Roman"/>
          <w:sz w:val="24"/>
          <w:szCs w:val="24"/>
        </w:rPr>
        <w:t>-</w:t>
      </w:r>
      <w:r w:rsidR="000507FF" w:rsidRPr="00351D29">
        <w:rPr>
          <w:rFonts w:ascii="Times New Roman" w:hAnsi="Times New Roman" w:cs="Times New Roman"/>
          <w:sz w:val="24"/>
          <w:szCs w:val="24"/>
        </w:rPr>
        <w:t xml:space="preserve">application </w:t>
      </w:r>
      <w:r w:rsidR="006977CE" w:rsidRPr="00351D29">
        <w:rPr>
          <w:rFonts w:ascii="Times New Roman" w:hAnsi="Times New Roman" w:cs="Times New Roman"/>
          <w:sz w:val="24"/>
          <w:szCs w:val="24"/>
        </w:rPr>
        <w:t xml:space="preserve">can </w:t>
      </w:r>
      <w:r w:rsidRPr="00351D29">
        <w:rPr>
          <w:rFonts w:ascii="Times New Roman" w:hAnsi="Times New Roman" w:cs="Times New Roman"/>
          <w:sz w:val="24"/>
          <w:szCs w:val="24"/>
        </w:rPr>
        <w:t>result in</w:t>
      </w:r>
      <w:r w:rsidR="000507FF" w:rsidRPr="00351D29">
        <w:rPr>
          <w:rFonts w:ascii="Times New Roman" w:hAnsi="Times New Roman" w:cs="Times New Roman"/>
          <w:sz w:val="24"/>
          <w:szCs w:val="24"/>
        </w:rPr>
        <w:t xml:space="preserve"> reduced profits, pollution of soil and water systems</w:t>
      </w:r>
      <w:r w:rsidRPr="00351D29">
        <w:rPr>
          <w:rFonts w:ascii="Times New Roman" w:hAnsi="Times New Roman" w:cs="Times New Roman"/>
          <w:sz w:val="24"/>
          <w:szCs w:val="24"/>
        </w:rPr>
        <w:t>,</w:t>
      </w:r>
      <w:r w:rsidR="000507FF" w:rsidRPr="00351D29">
        <w:rPr>
          <w:rFonts w:ascii="Times New Roman" w:hAnsi="Times New Roman" w:cs="Times New Roman"/>
          <w:sz w:val="24"/>
          <w:szCs w:val="24"/>
        </w:rPr>
        <w:t xml:space="preserve"> and lodging </w:t>
      </w:r>
      <w:r w:rsidRPr="00351D29">
        <w:rPr>
          <w:rFonts w:ascii="Times New Roman" w:hAnsi="Times New Roman" w:cs="Times New Roman"/>
          <w:sz w:val="24"/>
          <w:szCs w:val="24"/>
        </w:rPr>
        <w:t xml:space="preserve">* </w:t>
      </w:r>
      <w:r w:rsidR="000507FF" w:rsidRPr="00351D29">
        <w:rPr>
          <w:rFonts w:ascii="Times New Roman" w:hAnsi="Times New Roman" w:cs="Times New Roman"/>
          <w:sz w:val="24"/>
          <w:szCs w:val="24"/>
        </w:rPr>
        <w:t>in crops such as rice, teff</w:t>
      </w:r>
      <w:r w:rsidRPr="00351D29">
        <w:rPr>
          <w:rFonts w:ascii="Times New Roman" w:hAnsi="Times New Roman" w:cs="Times New Roman"/>
          <w:sz w:val="24"/>
          <w:szCs w:val="24"/>
        </w:rPr>
        <w:t>,</w:t>
      </w:r>
      <w:r w:rsidR="000507FF" w:rsidRPr="00351D29">
        <w:rPr>
          <w:rFonts w:ascii="Times New Roman" w:hAnsi="Times New Roman" w:cs="Times New Roman"/>
          <w:sz w:val="24"/>
          <w:szCs w:val="24"/>
        </w:rPr>
        <w:t xml:space="preserve"> and wheat.</w:t>
      </w:r>
    </w:p>
    <w:p w14:paraId="1E9DF70A" w14:textId="77777777" w:rsidR="006F3211" w:rsidRPr="00351D29" w:rsidRDefault="006F3211" w:rsidP="00EA2A19">
      <w:pPr>
        <w:spacing w:after="0" w:line="240" w:lineRule="auto"/>
        <w:rPr>
          <w:rFonts w:ascii="Times New Roman" w:hAnsi="Times New Roman" w:cs="Times New Roman"/>
          <w:sz w:val="24"/>
          <w:szCs w:val="24"/>
        </w:rPr>
      </w:pPr>
    </w:p>
    <w:p w14:paraId="1146A6A6" w14:textId="755AD84B" w:rsidR="000507FF" w:rsidRPr="00351D29" w:rsidRDefault="000507FF" w:rsidP="00BE43AA">
      <w:pPr>
        <w:pStyle w:val="ListParagraph"/>
        <w:numPr>
          <w:ilvl w:val="0"/>
          <w:numId w:val="6"/>
        </w:numPr>
        <w:autoSpaceDE/>
        <w:autoSpaceDN/>
        <w:adjustRightInd/>
        <w:spacing w:after="200"/>
        <w:rPr>
          <w:rFonts w:hAnsi="Times New Roman"/>
          <w:b/>
        </w:rPr>
      </w:pPr>
      <w:r w:rsidRPr="00351D29">
        <w:rPr>
          <w:rFonts w:hAnsi="Times New Roman"/>
          <w:b/>
        </w:rPr>
        <w:t>The Right Time</w:t>
      </w:r>
      <w:r w:rsidR="00202E8E" w:rsidRPr="00351D29">
        <w:rPr>
          <w:rFonts w:hAnsi="Times New Roman"/>
          <w:b/>
        </w:rPr>
        <w:t xml:space="preserve"> </w:t>
      </w:r>
    </w:p>
    <w:p w14:paraId="3E2A7EAF" w14:textId="3FE674B7" w:rsidR="00587925" w:rsidRPr="00351D29" w:rsidRDefault="000507FF" w:rsidP="00BE43AA">
      <w:pPr>
        <w:spacing w:line="240" w:lineRule="auto"/>
        <w:rPr>
          <w:rFonts w:ascii="Times New Roman" w:hAnsi="Times New Roman" w:cs="Times New Roman"/>
          <w:sz w:val="24"/>
          <w:szCs w:val="24"/>
        </w:rPr>
      </w:pPr>
      <w:r w:rsidRPr="00351D29">
        <w:rPr>
          <w:rFonts w:ascii="Times New Roman" w:hAnsi="Times New Roman" w:cs="Times New Roman"/>
          <w:b/>
          <w:i/>
          <w:sz w:val="24"/>
          <w:szCs w:val="24"/>
          <w:u w:val="single"/>
        </w:rPr>
        <w:t>Right Time</w:t>
      </w:r>
      <w:r w:rsidRPr="00351D29">
        <w:rPr>
          <w:rFonts w:ascii="Times New Roman" w:hAnsi="Times New Roman" w:cs="Times New Roman"/>
          <w:b/>
          <w:i/>
          <w:sz w:val="24"/>
          <w:szCs w:val="24"/>
        </w:rPr>
        <w:t xml:space="preserve"> </w:t>
      </w:r>
      <w:r w:rsidRPr="00351D29">
        <w:rPr>
          <w:rFonts w:ascii="Times New Roman" w:hAnsi="Times New Roman" w:cs="Times New Roman"/>
          <w:sz w:val="24"/>
          <w:szCs w:val="24"/>
        </w:rPr>
        <w:t xml:space="preserve">refers to </w:t>
      </w:r>
      <w:r w:rsidR="00DE1726" w:rsidRPr="00351D29">
        <w:rPr>
          <w:rFonts w:ascii="Times New Roman" w:hAnsi="Times New Roman" w:cs="Times New Roman"/>
          <w:sz w:val="24"/>
          <w:szCs w:val="24"/>
        </w:rPr>
        <w:t xml:space="preserve">applying </w:t>
      </w:r>
      <w:r w:rsidR="00587925" w:rsidRPr="00351D29">
        <w:rPr>
          <w:rFonts w:ascii="Times New Roman" w:hAnsi="Times New Roman" w:cs="Times New Roman"/>
          <w:sz w:val="24"/>
          <w:szCs w:val="24"/>
        </w:rPr>
        <w:t>nutrient</w:t>
      </w:r>
      <w:r w:rsidR="00DE1726" w:rsidRPr="00351D29">
        <w:rPr>
          <w:rFonts w:ascii="Times New Roman" w:hAnsi="Times New Roman" w:cs="Times New Roman"/>
          <w:sz w:val="24"/>
          <w:szCs w:val="24"/>
        </w:rPr>
        <w:t>s</w:t>
      </w:r>
      <w:r w:rsidR="00587925" w:rsidRPr="00351D29">
        <w:rPr>
          <w:rFonts w:ascii="Times New Roman" w:hAnsi="Times New Roman" w:cs="Times New Roman"/>
          <w:sz w:val="24"/>
          <w:szCs w:val="24"/>
        </w:rPr>
        <w:t xml:space="preserve"> </w:t>
      </w:r>
      <w:r w:rsidR="00DE1726" w:rsidRPr="00351D29">
        <w:rPr>
          <w:rFonts w:ascii="Times New Roman" w:hAnsi="Times New Roman" w:cs="Times New Roman"/>
          <w:sz w:val="24"/>
          <w:szCs w:val="24"/>
        </w:rPr>
        <w:t>when</w:t>
      </w:r>
      <w:r w:rsidR="00587925" w:rsidRPr="00351D29">
        <w:rPr>
          <w:rFonts w:ascii="Times New Roman" w:hAnsi="Times New Roman" w:cs="Times New Roman"/>
          <w:sz w:val="24"/>
          <w:szCs w:val="24"/>
        </w:rPr>
        <w:t xml:space="preserve"> plant </w:t>
      </w:r>
      <w:r w:rsidR="00DE1726" w:rsidRPr="00351D29">
        <w:rPr>
          <w:rFonts w:ascii="Times New Roman" w:hAnsi="Times New Roman" w:cs="Times New Roman"/>
          <w:sz w:val="24"/>
          <w:szCs w:val="24"/>
        </w:rPr>
        <w:t>most need them</w:t>
      </w:r>
      <w:r w:rsidR="00587925" w:rsidRPr="00351D29">
        <w:rPr>
          <w:rFonts w:ascii="Times New Roman" w:hAnsi="Times New Roman" w:cs="Times New Roman"/>
          <w:sz w:val="24"/>
          <w:szCs w:val="24"/>
        </w:rPr>
        <w:t xml:space="preserve">. After </w:t>
      </w:r>
      <w:r w:rsidR="00DE1726" w:rsidRPr="00351D29">
        <w:rPr>
          <w:rFonts w:ascii="Times New Roman" w:hAnsi="Times New Roman" w:cs="Times New Roman"/>
          <w:sz w:val="24"/>
          <w:szCs w:val="24"/>
        </w:rPr>
        <w:t xml:space="preserve">determining </w:t>
      </w:r>
      <w:r w:rsidR="00587925" w:rsidRPr="00351D29">
        <w:rPr>
          <w:rFonts w:ascii="Times New Roman" w:hAnsi="Times New Roman" w:cs="Times New Roman"/>
          <w:sz w:val="24"/>
          <w:szCs w:val="24"/>
        </w:rPr>
        <w:t xml:space="preserve">the right source and rate of nutrient application, </w:t>
      </w:r>
      <w:r w:rsidR="00DE1726" w:rsidRPr="00351D29">
        <w:rPr>
          <w:rFonts w:ascii="Times New Roman" w:hAnsi="Times New Roman" w:cs="Times New Roman"/>
          <w:sz w:val="24"/>
          <w:szCs w:val="24"/>
        </w:rPr>
        <w:t xml:space="preserve">farmers should apply </w:t>
      </w:r>
      <w:r w:rsidR="00587925" w:rsidRPr="00351D29">
        <w:rPr>
          <w:rFonts w:ascii="Times New Roman" w:hAnsi="Times New Roman" w:cs="Times New Roman"/>
          <w:sz w:val="24"/>
          <w:szCs w:val="24"/>
        </w:rPr>
        <w:t>nutrients to match the tim</w:t>
      </w:r>
      <w:r w:rsidR="0092176A" w:rsidRPr="00351D29">
        <w:rPr>
          <w:rFonts w:ascii="Times New Roman" w:hAnsi="Times New Roman" w:cs="Times New Roman"/>
          <w:sz w:val="24"/>
          <w:szCs w:val="24"/>
        </w:rPr>
        <w:t>e</w:t>
      </w:r>
      <w:r w:rsidR="00587925" w:rsidRPr="00351D29">
        <w:rPr>
          <w:rFonts w:ascii="Times New Roman" w:hAnsi="Times New Roman" w:cs="Times New Roman"/>
          <w:sz w:val="24"/>
          <w:szCs w:val="24"/>
        </w:rPr>
        <w:t xml:space="preserve"> </w:t>
      </w:r>
      <w:r w:rsidR="0092176A" w:rsidRPr="00351D29">
        <w:rPr>
          <w:rFonts w:ascii="Times New Roman" w:hAnsi="Times New Roman" w:cs="Times New Roman"/>
          <w:sz w:val="24"/>
          <w:szCs w:val="24"/>
        </w:rPr>
        <w:t xml:space="preserve">that </w:t>
      </w:r>
      <w:r w:rsidR="00587925" w:rsidRPr="00351D29">
        <w:rPr>
          <w:rFonts w:ascii="Times New Roman" w:hAnsi="Times New Roman" w:cs="Times New Roman"/>
          <w:sz w:val="24"/>
          <w:szCs w:val="24"/>
        </w:rPr>
        <w:t>plant</w:t>
      </w:r>
      <w:r w:rsidR="0092176A" w:rsidRPr="00351D29">
        <w:rPr>
          <w:rFonts w:ascii="Times New Roman" w:hAnsi="Times New Roman" w:cs="Times New Roman"/>
          <w:sz w:val="24"/>
          <w:szCs w:val="24"/>
        </w:rPr>
        <w:t>s</w:t>
      </w:r>
      <w:r w:rsidR="00587925" w:rsidRPr="00351D29">
        <w:rPr>
          <w:rFonts w:ascii="Times New Roman" w:hAnsi="Times New Roman" w:cs="Times New Roman"/>
          <w:sz w:val="24"/>
          <w:szCs w:val="24"/>
        </w:rPr>
        <w:t xml:space="preserve"> uptake</w:t>
      </w:r>
      <w:r w:rsidR="0092176A" w:rsidRPr="00351D29">
        <w:rPr>
          <w:rFonts w:ascii="Times New Roman" w:hAnsi="Times New Roman" w:cs="Times New Roman"/>
          <w:sz w:val="24"/>
          <w:szCs w:val="24"/>
        </w:rPr>
        <w:t xml:space="preserve"> nutrients</w:t>
      </w:r>
      <w:r w:rsidR="00587925" w:rsidRPr="00351D29">
        <w:rPr>
          <w:rFonts w:ascii="Times New Roman" w:hAnsi="Times New Roman" w:cs="Times New Roman"/>
          <w:sz w:val="24"/>
          <w:szCs w:val="24"/>
        </w:rPr>
        <w:t xml:space="preserve">. This ensures </w:t>
      </w:r>
      <w:r w:rsidR="0092176A" w:rsidRPr="00351D29">
        <w:rPr>
          <w:rFonts w:ascii="Times New Roman" w:hAnsi="Times New Roman" w:cs="Times New Roman"/>
          <w:sz w:val="24"/>
          <w:szCs w:val="24"/>
        </w:rPr>
        <w:t xml:space="preserve">that nutrients are used </w:t>
      </w:r>
      <w:r w:rsidR="00587925" w:rsidRPr="00351D29">
        <w:rPr>
          <w:rFonts w:ascii="Times New Roman" w:hAnsi="Times New Roman" w:cs="Times New Roman"/>
          <w:sz w:val="24"/>
          <w:szCs w:val="24"/>
        </w:rPr>
        <w:t>efficient</w:t>
      </w:r>
      <w:r w:rsidR="0092176A" w:rsidRPr="00351D29">
        <w:rPr>
          <w:rFonts w:ascii="Times New Roman" w:hAnsi="Times New Roman" w:cs="Times New Roman"/>
          <w:sz w:val="24"/>
          <w:szCs w:val="24"/>
        </w:rPr>
        <w:t>ly</w:t>
      </w:r>
      <w:r w:rsidR="00587925" w:rsidRPr="00351D29">
        <w:rPr>
          <w:rFonts w:ascii="Times New Roman" w:hAnsi="Times New Roman" w:cs="Times New Roman"/>
          <w:sz w:val="24"/>
          <w:szCs w:val="24"/>
        </w:rPr>
        <w:t xml:space="preserve"> and results in good growth and high yields. </w:t>
      </w:r>
    </w:p>
    <w:p w14:paraId="4F7400B3" w14:textId="07186C59" w:rsidR="00587925" w:rsidRPr="00351D29" w:rsidRDefault="00587925" w:rsidP="00BE43AA">
      <w:pPr>
        <w:spacing w:line="240" w:lineRule="auto"/>
        <w:rPr>
          <w:rFonts w:ascii="Times New Roman" w:hAnsi="Times New Roman" w:cs="Times New Roman"/>
          <w:b/>
          <w:sz w:val="24"/>
          <w:szCs w:val="24"/>
        </w:rPr>
      </w:pPr>
      <w:r w:rsidRPr="00351D29">
        <w:rPr>
          <w:rFonts w:ascii="Times New Roman" w:hAnsi="Times New Roman" w:cs="Times New Roman"/>
          <w:b/>
          <w:sz w:val="24"/>
          <w:szCs w:val="24"/>
        </w:rPr>
        <w:t xml:space="preserve">How to determine the right time </w:t>
      </w:r>
      <w:r w:rsidR="00DE1726" w:rsidRPr="00351D29">
        <w:rPr>
          <w:rFonts w:ascii="Times New Roman" w:hAnsi="Times New Roman" w:cs="Times New Roman"/>
          <w:b/>
          <w:sz w:val="24"/>
          <w:szCs w:val="24"/>
        </w:rPr>
        <w:t xml:space="preserve">for </w:t>
      </w:r>
      <w:r w:rsidRPr="00351D29">
        <w:rPr>
          <w:rFonts w:ascii="Times New Roman" w:hAnsi="Times New Roman" w:cs="Times New Roman"/>
          <w:b/>
          <w:sz w:val="24"/>
          <w:szCs w:val="24"/>
        </w:rPr>
        <w:t>nutrient application</w:t>
      </w:r>
      <w:r w:rsidR="0092176A" w:rsidRPr="00351D29">
        <w:rPr>
          <w:rFonts w:ascii="Times New Roman" w:hAnsi="Times New Roman" w:cs="Times New Roman"/>
          <w:b/>
          <w:sz w:val="24"/>
          <w:szCs w:val="24"/>
        </w:rPr>
        <w:t>:</w:t>
      </w:r>
      <w:r w:rsidRPr="00351D29">
        <w:rPr>
          <w:rFonts w:ascii="Times New Roman" w:hAnsi="Times New Roman" w:cs="Times New Roman"/>
          <w:b/>
          <w:sz w:val="24"/>
          <w:szCs w:val="24"/>
        </w:rPr>
        <w:t xml:space="preserve"> </w:t>
      </w:r>
    </w:p>
    <w:p w14:paraId="33E53681" w14:textId="13980ADA" w:rsidR="00587925" w:rsidRPr="00351D29" w:rsidRDefault="00587925" w:rsidP="005E29EF">
      <w:pPr>
        <w:pStyle w:val="ListParagraph"/>
        <w:numPr>
          <w:ilvl w:val="0"/>
          <w:numId w:val="7"/>
        </w:numPr>
        <w:autoSpaceDE/>
        <w:autoSpaceDN/>
        <w:adjustRightInd/>
        <w:spacing w:after="120"/>
        <w:rPr>
          <w:rFonts w:hAnsi="Times New Roman"/>
        </w:rPr>
      </w:pPr>
      <w:r w:rsidRPr="00351D29">
        <w:rPr>
          <w:rFonts w:hAnsi="Times New Roman"/>
          <w:i/>
        </w:rPr>
        <w:t xml:space="preserve">Consider </w:t>
      </w:r>
      <w:r w:rsidR="0092176A" w:rsidRPr="00351D29">
        <w:rPr>
          <w:rFonts w:hAnsi="Times New Roman"/>
          <w:i/>
        </w:rPr>
        <w:t xml:space="preserve">the </w:t>
      </w:r>
      <w:r w:rsidRPr="00351D29">
        <w:rPr>
          <w:rFonts w:hAnsi="Times New Roman"/>
          <w:i/>
        </w:rPr>
        <w:t>source, rate, and place of nutrient application</w:t>
      </w:r>
      <w:r w:rsidRPr="00351D29">
        <w:rPr>
          <w:rFonts w:hAnsi="Times New Roman"/>
        </w:rPr>
        <w:t>:</w:t>
      </w:r>
    </w:p>
    <w:p w14:paraId="7DFE368D" w14:textId="5F59D4AD" w:rsidR="00587925" w:rsidRPr="00351D29" w:rsidRDefault="00587925" w:rsidP="005E29EF">
      <w:pPr>
        <w:pStyle w:val="ListParagraph"/>
        <w:numPr>
          <w:ilvl w:val="1"/>
          <w:numId w:val="7"/>
        </w:numPr>
        <w:autoSpaceDE/>
        <w:autoSpaceDN/>
        <w:adjustRightInd/>
        <w:spacing w:after="120"/>
        <w:rPr>
          <w:rFonts w:hAnsi="Times New Roman"/>
        </w:rPr>
      </w:pPr>
      <w:r w:rsidRPr="00351D29">
        <w:rPr>
          <w:rFonts w:hAnsi="Times New Roman"/>
        </w:rPr>
        <w:t xml:space="preserve">Different sources </w:t>
      </w:r>
      <w:r w:rsidR="001910A3" w:rsidRPr="00351D29">
        <w:rPr>
          <w:rFonts w:hAnsi="Times New Roman"/>
        </w:rPr>
        <w:t xml:space="preserve">differ in </w:t>
      </w:r>
      <w:r w:rsidR="0092176A" w:rsidRPr="00351D29">
        <w:rPr>
          <w:rFonts w:hAnsi="Times New Roman"/>
        </w:rPr>
        <w:t xml:space="preserve">how quickly </w:t>
      </w:r>
      <w:r w:rsidR="00DE1726" w:rsidRPr="00351D29">
        <w:rPr>
          <w:rFonts w:hAnsi="Times New Roman"/>
        </w:rPr>
        <w:t xml:space="preserve">their </w:t>
      </w:r>
      <w:r w:rsidR="0092176A" w:rsidRPr="00351D29">
        <w:rPr>
          <w:rFonts w:hAnsi="Times New Roman"/>
        </w:rPr>
        <w:t>nutrients are released, which</w:t>
      </w:r>
      <w:r w:rsidR="001910A3" w:rsidRPr="00351D29">
        <w:rPr>
          <w:rFonts w:hAnsi="Times New Roman"/>
        </w:rPr>
        <w:t xml:space="preserve"> influences the right time </w:t>
      </w:r>
      <w:r w:rsidR="0092176A" w:rsidRPr="00351D29">
        <w:rPr>
          <w:rFonts w:hAnsi="Times New Roman"/>
        </w:rPr>
        <w:t>for</w:t>
      </w:r>
      <w:r w:rsidR="001910A3" w:rsidRPr="00351D29">
        <w:rPr>
          <w:rFonts w:hAnsi="Times New Roman"/>
        </w:rPr>
        <w:t xml:space="preserve"> application. For example, organic sources like manure release nutrients </w:t>
      </w:r>
      <w:r w:rsidR="0092176A" w:rsidRPr="00351D29">
        <w:rPr>
          <w:rFonts w:hAnsi="Times New Roman"/>
        </w:rPr>
        <w:t xml:space="preserve">more </w:t>
      </w:r>
      <w:r w:rsidR="001910A3" w:rsidRPr="00351D29">
        <w:rPr>
          <w:rFonts w:hAnsi="Times New Roman"/>
        </w:rPr>
        <w:t xml:space="preserve">slowly </w:t>
      </w:r>
      <w:r w:rsidR="0092176A" w:rsidRPr="00351D29">
        <w:rPr>
          <w:rFonts w:hAnsi="Times New Roman"/>
        </w:rPr>
        <w:t>than</w:t>
      </w:r>
      <w:r w:rsidR="001910A3" w:rsidRPr="00351D29">
        <w:rPr>
          <w:rFonts w:hAnsi="Times New Roman"/>
        </w:rPr>
        <w:t xml:space="preserve"> mineral sources like fertilizers. </w:t>
      </w:r>
      <w:r w:rsidR="0092176A" w:rsidRPr="00351D29">
        <w:rPr>
          <w:rFonts w:hAnsi="Times New Roman"/>
        </w:rPr>
        <w:t>Therefore, o</w:t>
      </w:r>
      <w:r w:rsidR="001910A3" w:rsidRPr="00351D29">
        <w:rPr>
          <w:rFonts w:hAnsi="Times New Roman"/>
        </w:rPr>
        <w:t xml:space="preserve">rganic sources need to be applied a few weeks before planting </w:t>
      </w:r>
      <w:r w:rsidR="00DE1726" w:rsidRPr="00351D29">
        <w:rPr>
          <w:rFonts w:hAnsi="Times New Roman"/>
        </w:rPr>
        <w:t xml:space="preserve">to ensure that </w:t>
      </w:r>
      <w:r w:rsidR="001910A3" w:rsidRPr="00351D29">
        <w:rPr>
          <w:rFonts w:hAnsi="Times New Roman"/>
        </w:rPr>
        <w:t xml:space="preserve">nutrients </w:t>
      </w:r>
      <w:r w:rsidR="00DE1726" w:rsidRPr="00351D29">
        <w:rPr>
          <w:rFonts w:hAnsi="Times New Roman"/>
        </w:rPr>
        <w:t>are</w:t>
      </w:r>
      <w:r w:rsidR="001910A3" w:rsidRPr="00351D29">
        <w:rPr>
          <w:rFonts w:hAnsi="Times New Roman"/>
        </w:rPr>
        <w:t xml:space="preserve"> available when crops are planted, while mineral sources can be applied at planting. </w:t>
      </w:r>
    </w:p>
    <w:p w14:paraId="33938193" w14:textId="31A8B851" w:rsidR="001910A3" w:rsidRPr="00351D29" w:rsidRDefault="001910A3" w:rsidP="005E29EF">
      <w:pPr>
        <w:pStyle w:val="ListParagraph"/>
        <w:numPr>
          <w:ilvl w:val="1"/>
          <w:numId w:val="7"/>
        </w:numPr>
        <w:autoSpaceDE/>
        <w:autoSpaceDN/>
        <w:adjustRightInd/>
        <w:spacing w:after="120"/>
        <w:rPr>
          <w:rFonts w:hAnsi="Times New Roman"/>
        </w:rPr>
      </w:pPr>
      <w:r w:rsidRPr="00351D29">
        <w:rPr>
          <w:rFonts w:hAnsi="Times New Roman"/>
        </w:rPr>
        <w:t>The application rate also influence</w:t>
      </w:r>
      <w:r w:rsidR="0092176A" w:rsidRPr="00351D29">
        <w:rPr>
          <w:rFonts w:hAnsi="Times New Roman"/>
        </w:rPr>
        <w:t>s</w:t>
      </w:r>
      <w:r w:rsidRPr="00351D29">
        <w:rPr>
          <w:rFonts w:hAnsi="Times New Roman"/>
        </w:rPr>
        <w:t xml:space="preserve"> the right </w:t>
      </w:r>
      <w:r w:rsidR="0092176A" w:rsidRPr="00351D29">
        <w:rPr>
          <w:rFonts w:hAnsi="Times New Roman"/>
        </w:rPr>
        <w:t>time to apply fertilizers</w:t>
      </w:r>
      <w:r w:rsidRPr="00351D29">
        <w:rPr>
          <w:rFonts w:hAnsi="Times New Roman"/>
        </w:rPr>
        <w:t xml:space="preserve">. For example, high application rates </w:t>
      </w:r>
      <w:r w:rsidR="00DE1726" w:rsidRPr="00351D29">
        <w:rPr>
          <w:rFonts w:hAnsi="Times New Roman"/>
        </w:rPr>
        <w:t xml:space="preserve">for </w:t>
      </w:r>
      <w:r w:rsidRPr="00351D29">
        <w:rPr>
          <w:rFonts w:hAnsi="Times New Roman"/>
        </w:rPr>
        <w:t xml:space="preserve">nutrients </w:t>
      </w:r>
      <w:r w:rsidR="0092176A" w:rsidRPr="00351D29">
        <w:rPr>
          <w:rFonts w:hAnsi="Times New Roman"/>
        </w:rPr>
        <w:t xml:space="preserve">like nitrogen </w:t>
      </w:r>
      <w:r w:rsidRPr="00351D29">
        <w:rPr>
          <w:rFonts w:hAnsi="Times New Roman"/>
        </w:rPr>
        <w:t>that are easily lost from the soil require more than one application</w:t>
      </w:r>
      <w:r w:rsidR="0092176A" w:rsidRPr="00351D29">
        <w:rPr>
          <w:rFonts w:hAnsi="Times New Roman"/>
        </w:rPr>
        <w:t>. Thus,</w:t>
      </w:r>
      <w:r w:rsidRPr="00351D29">
        <w:rPr>
          <w:rFonts w:hAnsi="Times New Roman"/>
        </w:rPr>
        <w:t xml:space="preserve"> the total amount </w:t>
      </w:r>
      <w:r w:rsidR="00DE1726" w:rsidRPr="00351D29">
        <w:rPr>
          <w:rFonts w:hAnsi="Times New Roman"/>
        </w:rPr>
        <w:t xml:space="preserve">to be applied is split </w:t>
      </w:r>
      <w:r w:rsidRPr="00351D29">
        <w:rPr>
          <w:rFonts w:hAnsi="Times New Roman"/>
        </w:rPr>
        <w:t xml:space="preserve">into smaller amounts to reduce losses of applied nutrients and ensure more efficient use of nutrients. </w:t>
      </w:r>
    </w:p>
    <w:p w14:paraId="7FD59B22" w14:textId="6232E912" w:rsidR="00730CE4" w:rsidRPr="00351D29" w:rsidRDefault="001910A3" w:rsidP="005E29EF">
      <w:pPr>
        <w:pStyle w:val="ListParagraph"/>
        <w:numPr>
          <w:ilvl w:val="1"/>
          <w:numId w:val="7"/>
        </w:numPr>
        <w:autoSpaceDE/>
        <w:autoSpaceDN/>
        <w:adjustRightInd/>
        <w:spacing w:after="120"/>
        <w:rPr>
          <w:rFonts w:hAnsi="Times New Roman"/>
        </w:rPr>
      </w:pPr>
      <w:r w:rsidRPr="00351D29">
        <w:rPr>
          <w:rFonts w:hAnsi="Times New Roman"/>
        </w:rPr>
        <w:t xml:space="preserve">The place </w:t>
      </w:r>
      <w:r w:rsidR="0092176A" w:rsidRPr="00351D29">
        <w:rPr>
          <w:rFonts w:hAnsi="Times New Roman"/>
        </w:rPr>
        <w:t>where nutrients are applied</w:t>
      </w:r>
      <w:r w:rsidRPr="00351D29">
        <w:rPr>
          <w:rFonts w:hAnsi="Times New Roman"/>
        </w:rPr>
        <w:t xml:space="preserve"> also influence</w:t>
      </w:r>
      <w:r w:rsidR="0092176A" w:rsidRPr="00351D29">
        <w:rPr>
          <w:rFonts w:hAnsi="Times New Roman"/>
        </w:rPr>
        <w:t>s</w:t>
      </w:r>
      <w:r w:rsidRPr="00351D29">
        <w:rPr>
          <w:rFonts w:hAnsi="Times New Roman"/>
        </w:rPr>
        <w:t xml:space="preserve"> the right tim</w:t>
      </w:r>
      <w:r w:rsidR="0092176A" w:rsidRPr="00351D29">
        <w:rPr>
          <w:rFonts w:hAnsi="Times New Roman"/>
        </w:rPr>
        <w:t>e</w:t>
      </w:r>
      <w:r w:rsidRPr="00351D29">
        <w:rPr>
          <w:rFonts w:hAnsi="Times New Roman"/>
        </w:rPr>
        <w:t xml:space="preserve">. For example, </w:t>
      </w:r>
      <w:r w:rsidR="0092176A" w:rsidRPr="00351D29">
        <w:rPr>
          <w:rFonts w:hAnsi="Times New Roman"/>
        </w:rPr>
        <w:t>applying</w:t>
      </w:r>
      <w:r w:rsidRPr="00351D29">
        <w:rPr>
          <w:rFonts w:hAnsi="Times New Roman"/>
        </w:rPr>
        <w:t xml:space="preserve"> nutrients on plant leaves (foliar application</w:t>
      </w:r>
      <w:r w:rsidR="0092176A" w:rsidRPr="00351D29">
        <w:rPr>
          <w:rFonts w:hAnsi="Times New Roman"/>
        </w:rPr>
        <w:t>s</w:t>
      </w:r>
      <w:r w:rsidRPr="00351D29">
        <w:rPr>
          <w:rFonts w:hAnsi="Times New Roman"/>
        </w:rPr>
        <w:t>) allows rapid uptake of nutrients by plants</w:t>
      </w:r>
      <w:r w:rsidR="0092176A" w:rsidRPr="00351D29">
        <w:rPr>
          <w:rFonts w:hAnsi="Times New Roman"/>
        </w:rPr>
        <w:t xml:space="preserve">. </w:t>
      </w:r>
      <w:r w:rsidR="00DE1726" w:rsidRPr="00351D29">
        <w:rPr>
          <w:rFonts w:hAnsi="Times New Roman"/>
        </w:rPr>
        <w:t>Farmers can therefore make f</w:t>
      </w:r>
      <w:r w:rsidR="0092176A" w:rsidRPr="00351D29">
        <w:rPr>
          <w:rFonts w:hAnsi="Times New Roman"/>
        </w:rPr>
        <w:t>oliar applications</w:t>
      </w:r>
      <w:r w:rsidRPr="00351D29">
        <w:rPr>
          <w:rFonts w:hAnsi="Times New Roman"/>
        </w:rPr>
        <w:t xml:space="preserve"> at the exact time when plants require nutrients. </w:t>
      </w:r>
      <w:r w:rsidR="00DE1726" w:rsidRPr="00351D29">
        <w:rPr>
          <w:rFonts w:hAnsi="Times New Roman"/>
        </w:rPr>
        <w:t>A</w:t>
      </w:r>
      <w:r w:rsidRPr="00351D29">
        <w:rPr>
          <w:rFonts w:hAnsi="Times New Roman"/>
        </w:rPr>
        <w:t>ppl</w:t>
      </w:r>
      <w:r w:rsidR="00DE1726" w:rsidRPr="00351D29">
        <w:rPr>
          <w:rFonts w:hAnsi="Times New Roman"/>
        </w:rPr>
        <w:t xml:space="preserve">ying fertilizer to soil, however, </w:t>
      </w:r>
      <w:r w:rsidRPr="00351D29">
        <w:rPr>
          <w:rFonts w:hAnsi="Times New Roman"/>
        </w:rPr>
        <w:t xml:space="preserve">require more time for nutrients to be taken up and </w:t>
      </w:r>
      <w:r w:rsidR="00DE1726" w:rsidRPr="00351D29">
        <w:rPr>
          <w:rFonts w:hAnsi="Times New Roman"/>
        </w:rPr>
        <w:t xml:space="preserve">must </w:t>
      </w:r>
      <w:r w:rsidRPr="00351D29">
        <w:rPr>
          <w:rFonts w:hAnsi="Times New Roman"/>
        </w:rPr>
        <w:t xml:space="preserve">therefore be </w:t>
      </w:r>
      <w:r w:rsidR="00DE1726" w:rsidRPr="00351D29">
        <w:rPr>
          <w:rFonts w:hAnsi="Times New Roman"/>
        </w:rPr>
        <w:t xml:space="preserve">conducted </w:t>
      </w:r>
      <w:r w:rsidRPr="00351D29">
        <w:rPr>
          <w:rFonts w:hAnsi="Times New Roman"/>
        </w:rPr>
        <w:t xml:space="preserve">a few days in advance of the desired uptake period. </w:t>
      </w:r>
    </w:p>
    <w:p w14:paraId="45211950" w14:textId="412D0006" w:rsidR="001910A3" w:rsidRPr="00351D29" w:rsidRDefault="00C12FB0" w:rsidP="005E29EF">
      <w:pPr>
        <w:pStyle w:val="ListParagraph"/>
        <w:numPr>
          <w:ilvl w:val="0"/>
          <w:numId w:val="7"/>
        </w:numPr>
        <w:autoSpaceDE/>
        <w:autoSpaceDN/>
        <w:adjustRightInd/>
        <w:spacing w:after="120"/>
        <w:rPr>
          <w:rFonts w:hAnsi="Times New Roman"/>
        </w:rPr>
      </w:pPr>
      <w:r w:rsidRPr="00351D29">
        <w:rPr>
          <w:rFonts w:hAnsi="Times New Roman"/>
          <w:i/>
        </w:rPr>
        <w:t>Match nutrient application time with plant nutrient demand</w:t>
      </w:r>
      <w:r w:rsidR="00730CE4" w:rsidRPr="00351D29">
        <w:rPr>
          <w:rFonts w:hAnsi="Times New Roman"/>
          <w:i/>
        </w:rPr>
        <w:t>:</w:t>
      </w:r>
      <w:r w:rsidR="00730CE4" w:rsidRPr="00351D29">
        <w:rPr>
          <w:rFonts w:hAnsi="Times New Roman"/>
        </w:rPr>
        <w:t xml:space="preserve"> </w:t>
      </w:r>
      <w:r w:rsidR="00274AB0" w:rsidRPr="00351D29">
        <w:rPr>
          <w:rFonts w:hAnsi="Times New Roman"/>
        </w:rPr>
        <w:t xml:space="preserve">Most crops take up nutrients slowly during early stages of growth, </w:t>
      </w:r>
      <w:r w:rsidR="00DE1726" w:rsidRPr="00351D29">
        <w:rPr>
          <w:rFonts w:hAnsi="Times New Roman"/>
        </w:rPr>
        <w:t xml:space="preserve">and </w:t>
      </w:r>
      <w:r w:rsidR="00274AB0" w:rsidRPr="00351D29">
        <w:rPr>
          <w:rFonts w:hAnsi="Times New Roman"/>
        </w:rPr>
        <w:t>nutrient uptake increas</w:t>
      </w:r>
      <w:r w:rsidR="00DE1726" w:rsidRPr="00351D29">
        <w:rPr>
          <w:rFonts w:hAnsi="Times New Roman"/>
        </w:rPr>
        <w:t>es</w:t>
      </w:r>
      <w:r w:rsidR="00274AB0" w:rsidRPr="00351D29">
        <w:rPr>
          <w:rFonts w:hAnsi="Times New Roman"/>
        </w:rPr>
        <w:t xml:space="preserve"> when the crop is growing rapidly, and declin</w:t>
      </w:r>
      <w:r w:rsidR="00DE1726" w:rsidRPr="00351D29">
        <w:rPr>
          <w:rFonts w:hAnsi="Times New Roman"/>
        </w:rPr>
        <w:t>es</w:t>
      </w:r>
      <w:r w:rsidR="00274AB0" w:rsidRPr="00351D29">
        <w:rPr>
          <w:rFonts w:hAnsi="Times New Roman"/>
        </w:rPr>
        <w:t xml:space="preserve"> when the c</w:t>
      </w:r>
      <w:r w:rsidR="0092176A" w:rsidRPr="00351D29">
        <w:rPr>
          <w:rFonts w:hAnsi="Times New Roman"/>
        </w:rPr>
        <w:t>r</w:t>
      </w:r>
      <w:r w:rsidR="00274AB0" w:rsidRPr="00351D29">
        <w:rPr>
          <w:rFonts w:hAnsi="Times New Roman"/>
        </w:rPr>
        <w:t>op matures. This is particularly important for cereal crops like maize, wheat</w:t>
      </w:r>
      <w:r w:rsidR="0092176A" w:rsidRPr="00351D29">
        <w:rPr>
          <w:rFonts w:hAnsi="Times New Roman"/>
        </w:rPr>
        <w:t>,</w:t>
      </w:r>
      <w:r w:rsidR="00274AB0" w:rsidRPr="00351D29">
        <w:rPr>
          <w:rFonts w:hAnsi="Times New Roman"/>
        </w:rPr>
        <w:t xml:space="preserve"> and teff where nitrogen </w:t>
      </w:r>
      <w:r w:rsidR="00DE1726" w:rsidRPr="00351D29">
        <w:rPr>
          <w:rFonts w:hAnsi="Times New Roman"/>
        </w:rPr>
        <w:t xml:space="preserve">applications </w:t>
      </w:r>
      <w:r w:rsidR="00274AB0" w:rsidRPr="00351D29">
        <w:rPr>
          <w:rFonts w:hAnsi="Times New Roman"/>
        </w:rPr>
        <w:t xml:space="preserve">should be matched with key growth stages. </w:t>
      </w:r>
      <w:r w:rsidR="004C6586" w:rsidRPr="00351D29">
        <w:rPr>
          <w:rFonts w:hAnsi="Times New Roman"/>
        </w:rPr>
        <w:t>For instance, in wheat and teff, applying a nitrogen-rich top</w:t>
      </w:r>
      <w:r w:rsidR="00DE1726" w:rsidRPr="00351D29">
        <w:rPr>
          <w:rFonts w:hAnsi="Times New Roman"/>
        </w:rPr>
        <w:t>-</w:t>
      </w:r>
      <w:r w:rsidR="004C6586" w:rsidRPr="00351D29">
        <w:rPr>
          <w:rFonts w:hAnsi="Times New Roman"/>
        </w:rPr>
        <w:t>dressing at the early tilling stage helps to enhance N uptake and increase yield. For rice, a split application</w:t>
      </w:r>
      <w:r w:rsidR="00DE1726" w:rsidRPr="00351D29">
        <w:rPr>
          <w:rFonts w:hAnsi="Times New Roman"/>
        </w:rPr>
        <w:t xml:space="preserve"> consisting of</w:t>
      </w:r>
      <w:r w:rsidR="004C6586" w:rsidRPr="00351D29">
        <w:rPr>
          <w:rFonts w:hAnsi="Times New Roman"/>
        </w:rPr>
        <w:t xml:space="preserve"> </w:t>
      </w:r>
      <w:r w:rsidR="00DE1726" w:rsidRPr="00351D29">
        <w:rPr>
          <w:rFonts w:hAnsi="Times New Roman"/>
        </w:rPr>
        <w:t xml:space="preserve">a </w:t>
      </w:r>
      <w:r w:rsidR="004C6586" w:rsidRPr="00351D29">
        <w:rPr>
          <w:rFonts w:hAnsi="Times New Roman"/>
        </w:rPr>
        <w:t>top</w:t>
      </w:r>
      <w:r w:rsidR="0092176A" w:rsidRPr="00351D29">
        <w:rPr>
          <w:rFonts w:hAnsi="Times New Roman"/>
        </w:rPr>
        <w:t>-</w:t>
      </w:r>
      <w:r w:rsidR="004C6586" w:rsidRPr="00351D29">
        <w:rPr>
          <w:rFonts w:hAnsi="Times New Roman"/>
        </w:rPr>
        <w:t xml:space="preserve">dressing </w:t>
      </w:r>
      <w:r w:rsidR="00DE1726" w:rsidRPr="00351D29">
        <w:rPr>
          <w:rFonts w:hAnsi="Times New Roman"/>
        </w:rPr>
        <w:t xml:space="preserve">of </w:t>
      </w:r>
      <w:r w:rsidR="004C6586" w:rsidRPr="00351D29">
        <w:rPr>
          <w:rFonts w:hAnsi="Times New Roman"/>
        </w:rPr>
        <w:t>N-rich fertilizer at the early tilling stage and again at panicle initiation helps enhance N uptake and increase yield.</w:t>
      </w:r>
    </w:p>
    <w:p w14:paraId="6907BB6E" w14:textId="562579CC" w:rsidR="00274AB0" w:rsidRPr="00351D29" w:rsidRDefault="00C12FB0" w:rsidP="005E29EF">
      <w:pPr>
        <w:pStyle w:val="ListParagraph"/>
        <w:numPr>
          <w:ilvl w:val="0"/>
          <w:numId w:val="7"/>
        </w:numPr>
        <w:autoSpaceDE/>
        <w:autoSpaceDN/>
        <w:adjustRightInd/>
        <w:spacing w:after="120"/>
        <w:rPr>
          <w:rFonts w:hAnsi="Times New Roman"/>
        </w:rPr>
      </w:pPr>
      <w:r w:rsidRPr="00351D29">
        <w:rPr>
          <w:rFonts w:hAnsi="Times New Roman"/>
          <w:i/>
        </w:rPr>
        <w:t>Minimize the risk of nutrient losses</w:t>
      </w:r>
      <w:r w:rsidR="00274AB0" w:rsidRPr="00351D29">
        <w:rPr>
          <w:rFonts w:hAnsi="Times New Roman"/>
        </w:rPr>
        <w:t xml:space="preserve">: </w:t>
      </w:r>
      <w:r w:rsidR="00DE1726" w:rsidRPr="00351D29">
        <w:rPr>
          <w:rFonts w:hAnsi="Times New Roman"/>
        </w:rPr>
        <w:t>F</w:t>
      </w:r>
      <w:r w:rsidR="0092176A" w:rsidRPr="00351D29">
        <w:rPr>
          <w:rFonts w:hAnsi="Times New Roman"/>
        </w:rPr>
        <w:t>ertilizer application</w:t>
      </w:r>
      <w:r w:rsidR="00DE1726" w:rsidRPr="00351D29">
        <w:rPr>
          <w:rFonts w:hAnsi="Times New Roman"/>
        </w:rPr>
        <w:t>s</w:t>
      </w:r>
      <w:r w:rsidR="0092176A" w:rsidRPr="00351D29">
        <w:rPr>
          <w:rFonts w:hAnsi="Times New Roman"/>
        </w:rPr>
        <w:t xml:space="preserve"> </w:t>
      </w:r>
      <w:r w:rsidR="00354DF2" w:rsidRPr="00351D29">
        <w:rPr>
          <w:rFonts w:hAnsi="Times New Roman"/>
        </w:rPr>
        <w:t xml:space="preserve">should </w:t>
      </w:r>
      <w:r w:rsidR="00DE1726" w:rsidRPr="00351D29">
        <w:rPr>
          <w:rFonts w:hAnsi="Times New Roman"/>
        </w:rPr>
        <w:t xml:space="preserve">be timed </w:t>
      </w:r>
      <w:r w:rsidR="0092176A" w:rsidRPr="00351D29">
        <w:rPr>
          <w:rFonts w:hAnsi="Times New Roman"/>
        </w:rPr>
        <w:t>to</w:t>
      </w:r>
      <w:r w:rsidR="00354DF2" w:rsidRPr="00351D29">
        <w:rPr>
          <w:rFonts w:hAnsi="Times New Roman"/>
        </w:rPr>
        <w:t xml:space="preserve"> reduc</w:t>
      </w:r>
      <w:r w:rsidR="0092176A" w:rsidRPr="00351D29">
        <w:rPr>
          <w:rFonts w:hAnsi="Times New Roman"/>
        </w:rPr>
        <w:t>e</w:t>
      </w:r>
      <w:r w:rsidR="00354DF2" w:rsidRPr="00351D29">
        <w:rPr>
          <w:rFonts w:hAnsi="Times New Roman"/>
        </w:rPr>
        <w:t xml:space="preserve"> the risk of </w:t>
      </w:r>
      <w:r w:rsidR="00DE1726" w:rsidRPr="00351D29">
        <w:rPr>
          <w:rFonts w:hAnsi="Times New Roman"/>
        </w:rPr>
        <w:t xml:space="preserve">nutrient </w:t>
      </w:r>
      <w:r w:rsidR="00354DF2" w:rsidRPr="00351D29">
        <w:rPr>
          <w:rFonts w:hAnsi="Times New Roman"/>
        </w:rPr>
        <w:t>loss from the soil. For example, nutrients such as nitrogen are easily lost when applied during heavy rainfall</w:t>
      </w:r>
      <w:r w:rsidR="0092176A" w:rsidRPr="00351D29">
        <w:rPr>
          <w:rFonts w:hAnsi="Times New Roman"/>
        </w:rPr>
        <w:t>s</w:t>
      </w:r>
      <w:r w:rsidR="00DE1726" w:rsidRPr="00351D29">
        <w:rPr>
          <w:rFonts w:hAnsi="Times New Roman"/>
        </w:rPr>
        <w:t xml:space="preserve">, so </w:t>
      </w:r>
      <w:r w:rsidR="00354DF2" w:rsidRPr="00351D29">
        <w:rPr>
          <w:rFonts w:hAnsi="Times New Roman"/>
        </w:rPr>
        <w:t xml:space="preserve">applications should be avoided during </w:t>
      </w:r>
      <w:r w:rsidR="0092176A" w:rsidRPr="00351D29">
        <w:rPr>
          <w:rFonts w:hAnsi="Times New Roman"/>
        </w:rPr>
        <w:t xml:space="preserve">these </w:t>
      </w:r>
      <w:r w:rsidR="00354DF2" w:rsidRPr="00351D29">
        <w:rPr>
          <w:rFonts w:hAnsi="Times New Roman"/>
        </w:rPr>
        <w:t xml:space="preserve">periods. </w:t>
      </w:r>
    </w:p>
    <w:p w14:paraId="33083747" w14:textId="02ED212F" w:rsidR="00354DF2" w:rsidRPr="00351D29" w:rsidRDefault="004C6586" w:rsidP="005E29EF">
      <w:pPr>
        <w:pStyle w:val="ListParagraph"/>
        <w:numPr>
          <w:ilvl w:val="0"/>
          <w:numId w:val="7"/>
        </w:numPr>
        <w:autoSpaceDE/>
        <w:autoSpaceDN/>
        <w:adjustRightInd/>
        <w:spacing w:after="120"/>
        <w:rPr>
          <w:rFonts w:hAnsi="Times New Roman"/>
        </w:rPr>
      </w:pPr>
      <w:r w:rsidRPr="00351D29">
        <w:rPr>
          <w:rFonts w:hAnsi="Times New Roman"/>
          <w:i/>
        </w:rPr>
        <w:t>Other key considerations</w:t>
      </w:r>
      <w:r w:rsidR="00354DF2" w:rsidRPr="00351D29">
        <w:rPr>
          <w:rFonts w:hAnsi="Times New Roman"/>
        </w:rPr>
        <w:t xml:space="preserve">: The </w:t>
      </w:r>
      <w:r w:rsidR="0092176A" w:rsidRPr="00351D29">
        <w:rPr>
          <w:rFonts w:hAnsi="Times New Roman"/>
        </w:rPr>
        <w:t xml:space="preserve">timing of </w:t>
      </w:r>
      <w:r w:rsidR="00354DF2" w:rsidRPr="00351D29">
        <w:rPr>
          <w:rFonts w:hAnsi="Times New Roman"/>
        </w:rPr>
        <w:t xml:space="preserve">nutrient application should also consider field </w:t>
      </w:r>
      <w:r w:rsidRPr="00351D29">
        <w:rPr>
          <w:rFonts w:hAnsi="Times New Roman"/>
        </w:rPr>
        <w:t>and weather conditions</w:t>
      </w:r>
      <w:r w:rsidR="00354DF2" w:rsidRPr="00351D29">
        <w:rPr>
          <w:rFonts w:hAnsi="Times New Roman"/>
        </w:rPr>
        <w:t xml:space="preserve">. </w:t>
      </w:r>
      <w:r w:rsidR="00DE1726" w:rsidRPr="00351D29">
        <w:rPr>
          <w:rFonts w:hAnsi="Times New Roman"/>
        </w:rPr>
        <w:t>I</w:t>
      </w:r>
      <w:r w:rsidR="00354DF2" w:rsidRPr="00351D29">
        <w:rPr>
          <w:rFonts w:hAnsi="Times New Roman"/>
        </w:rPr>
        <w:t>ssues to consider include:</w:t>
      </w:r>
    </w:p>
    <w:p w14:paraId="0516BDAF" w14:textId="404823C0" w:rsidR="00354DF2" w:rsidRPr="00351D29" w:rsidRDefault="00354DF2" w:rsidP="005E29EF">
      <w:pPr>
        <w:pStyle w:val="ListParagraph"/>
        <w:numPr>
          <w:ilvl w:val="1"/>
          <w:numId w:val="7"/>
        </w:numPr>
        <w:autoSpaceDE/>
        <w:autoSpaceDN/>
        <w:adjustRightInd/>
        <w:spacing w:after="120"/>
        <w:rPr>
          <w:rFonts w:hAnsi="Times New Roman"/>
        </w:rPr>
      </w:pPr>
      <w:r w:rsidRPr="00351D29">
        <w:rPr>
          <w:rFonts w:hAnsi="Times New Roman"/>
        </w:rPr>
        <w:t>Labour availability</w:t>
      </w:r>
      <w:r w:rsidR="00B53B92" w:rsidRPr="00351D29">
        <w:rPr>
          <w:rFonts w:hAnsi="Times New Roman"/>
        </w:rPr>
        <w:t>:</w:t>
      </w:r>
      <w:r w:rsidRPr="00351D29">
        <w:rPr>
          <w:rFonts w:hAnsi="Times New Roman"/>
        </w:rPr>
        <w:t xml:space="preserve"> </w:t>
      </w:r>
      <w:r w:rsidR="00DE1726" w:rsidRPr="00351D29">
        <w:rPr>
          <w:rFonts w:hAnsi="Times New Roman"/>
        </w:rPr>
        <w:t>To use</w:t>
      </w:r>
      <w:r w:rsidRPr="00351D29">
        <w:rPr>
          <w:rFonts w:hAnsi="Times New Roman"/>
        </w:rPr>
        <w:t xml:space="preserve"> available labour</w:t>
      </w:r>
      <w:r w:rsidR="00DE1726" w:rsidRPr="00351D29">
        <w:rPr>
          <w:rFonts w:hAnsi="Times New Roman"/>
        </w:rPr>
        <w:t xml:space="preserve"> most efficiently</w:t>
      </w:r>
      <w:r w:rsidRPr="00351D29">
        <w:rPr>
          <w:rFonts w:hAnsi="Times New Roman"/>
        </w:rPr>
        <w:t xml:space="preserve">, fertilizer application should be conducted at the same time as other field operations that </w:t>
      </w:r>
      <w:r w:rsidRPr="00351D29">
        <w:rPr>
          <w:rFonts w:hAnsi="Times New Roman"/>
        </w:rPr>
        <w:lastRenderedPageBreak/>
        <w:t xml:space="preserve">usually </w:t>
      </w:r>
      <w:r w:rsidR="00DE1726" w:rsidRPr="00351D29">
        <w:rPr>
          <w:rFonts w:hAnsi="Times New Roman"/>
        </w:rPr>
        <w:t xml:space="preserve">occur around </w:t>
      </w:r>
      <w:r w:rsidRPr="00351D29">
        <w:rPr>
          <w:rFonts w:hAnsi="Times New Roman"/>
        </w:rPr>
        <w:t xml:space="preserve">the same time. For example, fertilizer required at planting can be applied when seeds are sown to </w:t>
      </w:r>
      <w:r w:rsidR="00DE1726" w:rsidRPr="00351D29">
        <w:rPr>
          <w:rFonts w:hAnsi="Times New Roman"/>
        </w:rPr>
        <w:t>use labour designated for planting most efficiently</w:t>
      </w:r>
      <w:r w:rsidRPr="00351D29">
        <w:rPr>
          <w:rFonts w:hAnsi="Times New Roman"/>
        </w:rPr>
        <w:t xml:space="preserve">. </w:t>
      </w:r>
    </w:p>
    <w:p w14:paraId="1A8B2E90" w14:textId="4AC132F0" w:rsidR="00354DF2" w:rsidRPr="00351D29" w:rsidRDefault="00354DF2" w:rsidP="005E29EF">
      <w:pPr>
        <w:pStyle w:val="ListParagraph"/>
        <w:numPr>
          <w:ilvl w:val="1"/>
          <w:numId w:val="7"/>
        </w:numPr>
        <w:autoSpaceDE/>
        <w:autoSpaceDN/>
        <w:adjustRightInd/>
        <w:spacing w:after="120"/>
        <w:rPr>
          <w:rFonts w:hAnsi="Times New Roman"/>
        </w:rPr>
      </w:pPr>
      <w:r w:rsidRPr="00351D29">
        <w:rPr>
          <w:rFonts w:hAnsi="Times New Roman"/>
        </w:rPr>
        <w:t>Timely availability of fertilizer</w:t>
      </w:r>
      <w:r w:rsidR="00B53B92" w:rsidRPr="00351D29">
        <w:rPr>
          <w:rFonts w:hAnsi="Times New Roman"/>
        </w:rPr>
        <w:t>:</w:t>
      </w:r>
      <w:r w:rsidRPr="00351D29">
        <w:rPr>
          <w:rFonts w:hAnsi="Times New Roman"/>
        </w:rPr>
        <w:t xml:space="preserve"> To ensure </w:t>
      </w:r>
      <w:r w:rsidR="00B53B92" w:rsidRPr="00351D29">
        <w:rPr>
          <w:rFonts w:hAnsi="Times New Roman"/>
        </w:rPr>
        <w:t xml:space="preserve">that nutrients </w:t>
      </w:r>
      <w:r w:rsidR="00DA666F" w:rsidRPr="00351D29">
        <w:rPr>
          <w:rFonts w:hAnsi="Times New Roman"/>
        </w:rPr>
        <w:t xml:space="preserve">can be </w:t>
      </w:r>
      <w:r w:rsidR="00B53B92" w:rsidRPr="00351D29">
        <w:rPr>
          <w:rFonts w:hAnsi="Times New Roman"/>
        </w:rPr>
        <w:t xml:space="preserve">applied at </w:t>
      </w:r>
      <w:r w:rsidRPr="00351D29">
        <w:rPr>
          <w:rFonts w:hAnsi="Times New Roman"/>
        </w:rPr>
        <w:t>the right time, purchase</w:t>
      </w:r>
      <w:r w:rsidR="00DA666F" w:rsidRPr="00351D29">
        <w:rPr>
          <w:rFonts w:hAnsi="Times New Roman"/>
        </w:rPr>
        <w:t xml:space="preserve"> fertilizer</w:t>
      </w:r>
      <w:r w:rsidRPr="00351D29">
        <w:rPr>
          <w:rFonts w:hAnsi="Times New Roman"/>
        </w:rPr>
        <w:t xml:space="preserve"> well in advance of appli</w:t>
      </w:r>
      <w:r w:rsidR="00B53B92" w:rsidRPr="00351D29">
        <w:rPr>
          <w:rFonts w:hAnsi="Times New Roman"/>
        </w:rPr>
        <w:t>cation</w:t>
      </w:r>
      <w:r w:rsidR="004C6586" w:rsidRPr="00351D29">
        <w:rPr>
          <w:rFonts w:hAnsi="Times New Roman"/>
        </w:rPr>
        <w:t xml:space="preserve">. </w:t>
      </w:r>
      <w:r w:rsidRPr="00351D29">
        <w:rPr>
          <w:rFonts w:hAnsi="Times New Roman"/>
        </w:rPr>
        <w:t xml:space="preserve">  </w:t>
      </w:r>
    </w:p>
    <w:p w14:paraId="0403E532" w14:textId="2E4E8550" w:rsidR="004C6586" w:rsidRPr="00351D29" w:rsidRDefault="004C6586" w:rsidP="007F0CEA">
      <w:pPr>
        <w:pStyle w:val="ListParagraph"/>
        <w:numPr>
          <w:ilvl w:val="1"/>
          <w:numId w:val="7"/>
        </w:numPr>
        <w:autoSpaceDE/>
        <w:autoSpaceDN/>
        <w:adjustRightInd/>
        <w:spacing w:after="200"/>
        <w:rPr>
          <w:rFonts w:hAnsi="Times New Roman"/>
        </w:rPr>
      </w:pPr>
      <w:r w:rsidRPr="00351D29">
        <w:rPr>
          <w:rFonts w:hAnsi="Times New Roman"/>
        </w:rPr>
        <w:t>Weather</w:t>
      </w:r>
      <w:r w:rsidR="00B53B92" w:rsidRPr="00351D29">
        <w:rPr>
          <w:rFonts w:hAnsi="Times New Roman"/>
        </w:rPr>
        <w:t>:</w:t>
      </w:r>
      <w:r w:rsidRPr="00351D29">
        <w:rPr>
          <w:rFonts w:hAnsi="Times New Roman"/>
        </w:rPr>
        <w:t xml:space="preserve"> For example, top</w:t>
      </w:r>
      <w:r w:rsidR="00B53B92" w:rsidRPr="00351D29">
        <w:rPr>
          <w:rFonts w:hAnsi="Times New Roman"/>
        </w:rPr>
        <w:t>-</w:t>
      </w:r>
      <w:r w:rsidRPr="00351D29">
        <w:rPr>
          <w:rFonts w:hAnsi="Times New Roman"/>
        </w:rPr>
        <w:t xml:space="preserve">dressing of nitrogen fertilizer should be </w:t>
      </w:r>
      <w:r w:rsidR="00DA666F" w:rsidRPr="00351D29">
        <w:rPr>
          <w:rFonts w:hAnsi="Times New Roman"/>
        </w:rPr>
        <w:t xml:space="preserve">conducted when soils are moist but not very wet. It should be </w:t>
      </w:r>
      <w:r w:rsidRPr="00351D29">
        <w:rPr>
          <w:rFonts w:hAnsi="Times New Roman"/>
        </w:rPr>
        <w:t xml:space="preserve">avoided when soils </w:t>
      </w:r>
      <w:r w:rsidR="00B53B92" w:rsidRPr="00351D29">
        <w:rPr>
          <w:rFonts w:hAnsi="Times New Roman"/>
        </w:rPr>
        <w:t xml:space="preserve">are </w:t>
      </w:r>
      <w:r w:rsidRPr="00351D29">
        <w:rPr>
          <w:rFonts w:hAnsi="Times New Roman"/>
        </w:rPr>
        <w:t>dry and during heavy rains</w:t>
      </w:r>
      <w:r w:rsidR="00DA666F" w:rsidRPr="00351D29">
        <w:rPr>
          <w:rFonts w:hAnsi="Times New Roman"/>
        </w:rPr>
        <w:t xml:space="preserve"> to </w:t>
      </w:r>
      <w:r w:rsidRPr="00351D29">
        <w:rPr>
          <w:rFonts w:hAnsi="Times New Roman"/>
        </w:rPr>
        <w:t xml:space="preserve">minimize losses and ensure efficient uptake. </w:t>
      </w:r>
    </w:p>
    <w:p w14:paraId="11346B03" w14:textId="77777777" w:rsidR="000507FF" w:rsidRPr="00351D29" w:rsidRDefault="000507FF" w:rsidP="00EA2A19">
      <w:pPr>
        <w:spacing w:after="0" w:line="240" w:lineRule="auto"/>
        <w:rPr>
          <w:rFonts w:ascii="Times New Roman" w:hAnsi="Times New Roman" w:cs="Times New Roman"/>
          <w:sz w:val="24"/>
          <w:szCs w:val="24"/>
        </w:rPr>
      </w:pPr>
    </w:p>
    <w:p w14:paraId="22FA135B" w14:textId="1412DC91" w:rsidR="000507FF" w:rsidRPr="00351D29" w:rsidRDefault="000507FF" w:rsidP="00BE43AA">
      <w:pPr>
        <w:pStyle w:val="ListParagraph"/>
        <w:numPr>
          <w:ilvl w:val="0"/>
          <w:numId w:val="6"/>
        </w:numPr>
        <w:autoSpaceDE/>
        <w:autoSpaceDN/>
        <w:adjustRightInd/>
        <w:spacing w:after="200"/>
        <w:rPr>
          <w:rFonts w:hAnsi="Times New Roman"/>
          <w:b/>
        </w:rPr>
      </w:pPr>
      <w:r w:rsidRPr="00351D29">
        <w:rPr>
          <w:rFonts w:hAnsi="Times New Roman"/>
          <w:b/>
        </w:rPr>
        <w:t>The Right Place</w:t>
      </w:r>
      <w:r w:rsidR="0011107A" w:rsidRPr="00351D29">
        <w:rPr>
          <w:rFonts w:hAnsi="Times New Roman"/>
          <w:b/>
        </w:rPr>
        <w:t xml:space="preserve"> </w:t>
      </w:r>
    </w:p>
    <w:p w14:paraId="6EC55C8D" w14:textId="46BE2551" w:rsidR="000507FF" w:rsidRPr="00351D29" w:rsidRDefault="000507FF" w:rsidP="00BE43AA">
      <w:pPr>
        <w:spacing w:line="240" w:lineRule="auto"/>
        <w:rPr>
          <w:rFonts w:ascii="Times New Roman" w:hAnsi="Times New Roman" w:cs="Times New Roman"/>
          <w:sz w:val="24"/>
          <w:szCs w:val="24"/>
        </w:rPr>
      </w:pPr>
      <w:r w:rsidRPr="00351D29">
        <w:rPr>
          <w:rFonts w:ascii="Times New Roman" w:hAnsi="Times New Roman" w:cs="Times New Roman"/>
          <w:b/>
          <w:i/>
          <w:sz w:val="24"/>
          <w:szCs w:val="24"/>
        </w:rPr>
        <w:t xml:space="preserve">Right Place </w:t>
      </w:r>
      <w:r w:rsidRPr="00351D29">
        <w:rPr>
          <w:rFonts w:ascii="Times New Roman" w:hAnsi="Times New Roman" w:cs="Times New Roman"/>
          <w:sz w:val="24"/>
          <w:szCs w:val="24"/>
        </w:rPr>
        <w:t xml:space="preserve">refers to adding nutrients to the soil </w:t>
      </w:r>
      <w:r w:rsidR="00DA666F" w:rsidRPr="00351D29">
        <w:rPr>
          <w:rFonts w:ascii="Times New Roman" w:hAnsi="Times New Roman" w:cs="Times New Roman"/>
          <w:sz w:val="24"/>
          <w:szCs w:val="24"/>
        </w:rPr>
        <w:t xml:space="preserve">at </w:t>
      </w:r>
      <w:r w:rsidR="0048004A" w:rsidRPr="00351D29">
        <w:rPr>
          <w:rFonts w:ascii="Times New Roman" w:hAnsi="Times New Roman" w:cs="Times New Roman"/>
          <w:sz w:val="24"/>
          <w:szCs w:val="24"/>
        </w:rPr>
        <w:t>the</w:t>
      </w:r>
      <w:r w:rsidR="006F3211" w:rsidRPr="00351D29">
        <w:rPr>
          <w:rFonts w:ascii="Times New Roman" w:hAnsi="Times New Roman" w:cs="Times New Roman"/>
          <w:sz w:val="24"/>
          <w:szCs w:val="24"/>
        </w:rPr>
        <w:t xml:space="preserve"> </w:t>
      </w:r>
      <w:r w:rsidR="004C6586" w:rsidRPr="00351D29">
        <w:rPr>
          <w:rFonts w:ascii="Times New Roman" w:hAnsi="Times New Roman" w:cs="Times New Roman"/>
          <w:sz w:val="24"/>
          <w:szCs w:val="24"/>
        </w:rPr>
        <w:t xml:space="preserve">place </w:t>
      </w:r>
      <w:r w:rsidRPr="00351D29">
        <w:rPr>
          <w:rFonts w:ascii="Times New Roman" w:hAnsi="Times New Roman" w:cs="Times New Roman"/>
          <w:sz w:val="24"/>
          <w:szCs w:val="24"/>
        </w:rPr>
        <w:t>where crops can</w:t>
      </w:r>
      <w:r w:rsidR="0048004A" w:rsidRPr="00351D29">
        <w:rPr>
          <w:rFonts w:ascii="Times New Roman" w:hAnsi="Times New Roman" w:cs="Times New Roman"/>
          <w:sz w:val="24"/>
          <w:szCs w:val="24"/>
        </w:rPr>
        <w:t xml:space="preserve"> most</w:t>
      </w:r>
      <w:r w:rsidRPr="00351D29">
        <w:rPr>
          <w:rFonts w:ascii="Times New Roman" w:hAnsi="Times New Roman" w:cs="Times New Roman"/>
          <w:sz w:val="24"/>
          <w:szCs w:val="24"/>
        </w:rPr>
        <w:t xml:space="preserve"> easily access them. </w:t>
      </w:r>
      <w:r w:rsidR="005E78A6" w:rsidRPr="00351D29">
        <w:rPr>
          <w:rFonts w:ascii="Times New Roman" w:hAnsi="Times New Roman" w:cs="Times New Roman"/>
          <w:sz w:val="24"/>
          <w:szCs w:val="24"/>
        </w:rPr>
        <w:t xml:space="preserve">Proper </w:t>
      </w:r>
      <w:r w:rsidR="000E3940" w:rsidRPr="00351D29">
        <w:rPr>
          <w:rFonts w:ascii="Times New Roman" w:hAnsi="Times New Roman" w:cs="Times New Roman"/>
          <w:sz w:val="24"/>
          <w:szCs w:val="24"/>
        </w:rPr>
        <w:t xml:space="preserve">placement of nutrients </w:t>
      </w:r>
      <w:r w:rsidR="00775A00" w:rsidRPr="00351D29">
        <w:rPr>
          <w:rFonts w:ascii="Times New Roman" w:hAnsi="Times New Roman" w:cs="Times New Roman"/>
          <w:sz w:val="24"/>
          <w:szCs w:val="24"/>
        </w:rPr>
        <w:t xml:space="preserve">allows a plant to develop </w:t>
      </w:r>
      <w:r w:rsidR="00DA666F" w:rsidRPr="00351D29">
        <w:rPr>
          <w:rFonts w:ascii="Times New Roman" w:hAnsi="Times New Roman" w:cs="Times New Roman"/>
          <w:sz w:val="24"/>
          <w:szCs w:val="24"/>
        </w:rPr>
        <w:t xml:space="preserve">well </w:t>
      </w:r>
      <w:r w:rsidR="00775A00" w:rsidRPr="00351D29">
        <w:rPr>
          <w:rFonts w:ascii="Times New Roman" w:hAnsi="Times New Roman" w:cs="Times New Roman"/>
          <w:sz w:val="24"/>
          <w:szCs w:val="24"/>
        </w:rPr>
        <w:t xml:space="preserve">and </w:t>
      </w:r>
      <w:r w:rsidR="00DA666F" w:rsidRPr="00351D29">
        <w:rPr>
          <w:rFonts w:ascii="Times New Roman" w:hAnsi="Times New Roman" w:cs="Times New Roman"/>
          <w:sz w:val="24"/>
          <w:szCs w:val="24"/>
        </w:rPr>
        <w:t xml:space="preserve">achieve </w:t>
      </w:r>
      <w:r w:rsidR="00775A00" w:rsidRPr="00351D29">
        <w:rPr>
          <w:rFonts w:ascii="Times New Roman" w:hAnsi="Times New Roman" w:cs="Times New Roman"/>
          <w:sz w:val="24"/>
          <w:szCs w:val="24"/>
        </w:rPr>
        <w:t>high yields.</w:t>
      </w:r>
    </w:p>
    <w:p w14:paraId="5936412C" w14:textId="3627E4CE" w:rsidR="000507FF" w:rsidRPr="00351D29" w:rsidRDefault="00372240" w:rsidP="00BE43AA">
      <w:pPr>
        <w:tabs>
          <w:tab w:val="left" w:pos="6210"/>
        </w:tabs>
        <w:spacing w:line="240" w:lineRule="auto"/>
        <w:rPr>
          <w:rFonts w:ascii="Times New Roman" w:hAnsi="Times New Roman" w:cs="Times New Roman"/>
          <w:sz w:val="24"/>
          <w:szCs w:val="24"/>
        </w:rPr>
      </w:pPr>
      <w:r w:rsidRPr="00351D29">
        <w:rPr>
          <w:rFonts w:ascii="Times New Roman" w:hAnsi="Times New Roman" w:cs="Times New Roman"/>
          <w:sz w:val="24"/>
          <w:szCs w:val="24"/>
        </w:rPr>
        <w:t>For most crops, the right place is the root zone or just ahead of the advancing root system. Most nutrient uptake occurs through the root system, so placing nutrients in the root zone maximizes the likelihood of absorption by the plant. (15)</w:t>
      </w:r>
    </w:p>
    <w:p w14:paraId="70D9F54F" w14:textId="6257F380" w:rsidR="000507FF" w:rsidRPr="00351D29" w:rsidRDefault="000507FF" w:rsidP="00BE43AA">
      <w:pPr>
        <w:spacing w:line="240" w:lineRule="auto"/>
        <w:rPr>
          <w:rFonts w:ascii="Times New Roman" w:hAnsi="Times New Roman" w:cs="Times New Roman"/>
          <w:sz w:val="24"/>
          <w:szCs w:val="24"/>
        </w:rPr>
      </w:pPr>
      <w:r w:rsidRPr="00351D29">
        <w:rPr>
          <w:rFonts w:ascii="Times New Roman" w:hAnsi="Times New Roman" w:cs="Times New Roman"/>
          <w:sz w:val="24"/>
          <w:szCs w:val="24"/>
        </w:rPr>
        <w:t xml:space="preserve">Here are </w:t>
      </w:r>
      <w:r w:rsidR="00D87BE3" w:rsidRPr="00351D29">
        <w:rPr>
          <w:rFonts w:ascii="Times New Roman" w:hAnsi="Times New Roman" w:cs="Times New Roman"/>
          <w:sz w:val="24"/>
          <w:szCs w:val="24"/>
        </w:rPr>
        <w:t xml:space="preserve">the factors </w:t>
      </w:r>
      <w:r w:rsidRPr="00351D29">
        <w:rPr>
          <w:rFonts w:ascii="Times New Roman" w:hAnsi="Times New Roman" w:cs="Times New Roman"/>
          <w:sz w:val="24"/>
          <w:szCs w:val="24"/>
        </w:rPr>
        <w:t xml:space="preserve">to consider </w:t>
      </w:r>
      <w:r w:rsidR="00D87BE3" w:rsidRPr="00351D29">
        <w:rPr>
          <w:rFonts w:ascii="Times New Roman" w:hAnsi="Times New Roman" w:cs="Times New Roman"/>
          <w:sz w:val="24"/>
          <w:szCs w:val="24"/>
        </w:rPr>
        <w:t xml:space="preserve">when deciding on the right place to apply fertilizers: </w:t>
      </w:r>
    </w:p>
    <w:p w14:paraId="15F0D520" w14:textId="2E3E506E" w:rsidR="00775A00" w:rsidRPr="00351D29" w:rsidRDefault="00DA666F" w:rsidP="005E29EF">
      <w:pPr>
        <w:pStyle w:val="ListParagraph"/>
        <w:numPr>
          <w:ilvl w:val="0"/>
          <w:numId w:val="9"/>
        </w:numPr>
        <w:autoSpaceDE/>
        <w:autoSpaceDN/>
        <w:adjustRightInd/>
        <w:spacing w:after="120"/>
        <w:rPr>
          <w:rFonts w:hAnsi="Times New Roman"/>
        </w:rPr>
      </w:pPr>
      <w:r w:rsidRPr="00351D29">
        <w:rPr>
          <w:rFonts w:hAnsi="Times New Roman"/>
          <w:i/>
        </w:rPr>
        <w:t>S</w:t>
      </w:r>
      <w:r w:rsidR="00775A00" w:rsidRPr="00351D29">
        <w:rPr>
          <w:rFonts w:hAnsi="Times New Roman"/>
          <w:i/>
        </w:rPr>
        <w:t>ource, rate, and time of nutrient application</w:t>
      </w:r>
      <w:r w:rsidR="00775A00" w:rsidRPr="00351D29">
        <w:rPr>
          <w:rFonts w:hAnsi="Times New Roman"/>
        </w:rPr>
        <w:t>:</w:t>
      </w:r>
    </w:p>
    <w:p w14:paraId="307907C8" w14:textId="3B095D5C" w:rsidR="00775A00" w:rsidRPr="00351D29" w:rsidRDefault="002E75EB" w:rsidP="005E29EF">
      <w:pPr>
        <w:pStyle w:val="ListParagraph"/>
        <w:numPr>
          <w:ilvl w:val="1"/>
          <w:numId w:val="7"/>
        </w:numPr>
        <w:autoSpaceDE/>
        <w:autoSpaceDN/>
        <w:adjustRightInd/>
        <w:spacing w:after="120"/>
        <w:rPr>
          <w:rFonts w:hAnsi="Times New Roman"/>
        </w:rPr>
      </w:pPr>
      <w:r w:rsidRPr="00351D29">
        <w:rPr>
          <w:rFonts w:hAnsi="Times New Roman"/>
        </w:rPr>
        <w:t xml:space="preserve">The source </w:t>
      </w:r>
      <w:r w:rsidR="0048004A" w:rsidRPr="00351D29">
        <w:rPr>
          <w:rFonts w:hAnsi="Times New Roman"/>
        </w:rPr>
        <w:t xml:space="preserve">of the nutrient </w:t>
      </w:r>
      <w:r w:rsidRPr="00351D29">
        <w:rPr>
          <w:rFonts w:hAnsi="Times New Roman"/>
        </w:rPr>
        <w:t>has implication</w:t>
      </w:r>
      <w:r w:rsidR="0048004A" w:rsidRPr="00351D29">
        <w:rPr>
          <w:rFonts w:hAnsi="Times New Roman"/>
        </w:rPr>
        <w:t>s</w:t>
      </w:r>
      <w:r w:rsidRPr="00351D29">
        <w:rPr>
          <w:rFonts w:hAnsi="Times New Roman"/>
        </w:rPr>
        <w:t xml:space="preserve"> </w:t>
      </w:r>
      <w:r w:rsidR="00DA666F" w:rsidRPr="00351D29">
        <w:rPr>
          <w:rFonts w:hAnsi="Times New Roman"/>
        </w:rPr>
        <w:t xml:space="preserve">for </w:t>
      </w:r>
      <w:r w:rsidRPr="00351D29">
        <w:rPr>
          <w:rFonts w:hAnsi="Times New Roman"/>
        </w:rPr>
        <w:t>the right place. For example, manure is best applied through broadcasting and incorporation in</w:t>
      </w:r>
      <w:r w:rsidR="00DA666F" w:rsidRPr="00351D29">
        <w:rPr>
          <w:rFonts w:hAnsi="Times New Roman"/>
        </w:rPr>
        <w:t>to</w:t>
      </w:r>
      <w:r w:rsidRPr="00351D29">
        <w:rPr>
          <w:rFonts w:hAnsi="Times New Roman"/>
        </w:rPr>
        <w:t xml:space="preserve"> the soil, while mineral fertilizers are best suited for spot application</w:t>
      </w:r>
      <w:r w:rsidR="00DA666F" w:rsidRPr="00351D29">
        <w:rPr>
          <w:rFonts w:hAnsi="Times New Roman"/>
        </w:rPr>
        <w:t>s</w:t>
      </w:r>
      <w:r w:rsidRPr="00351D29">
        <w:rPr>
          <w:rFonts w:hAnsi="Times New Roman"/>
        </w:rPr>
        <w:t xml:space="preserve"> close to planting holes. </w:t>
      </w:r>
    </w:p>
    <w:p w14:paraId="54B8A6FE" w14:textId="6B525A50" w:rsidR="002E75EB" w:rsidRPr="00351D29" w:rsidRDefault="002E75EB" w:rsidP="005E29EF">
      <w:pPr>
        <w:pStyle w:val="ListParagraph"/>
        <w:numPr>
          <w:ilvl w:val="1"/>
          <w:numId w:val="7"/>
        </w:numPr>
        <w:autoSpaceDE/>
        <w:autoSpaceDN/>
        <w:adjustRightInd/>
        <w:spacing w:after="120"/>
        <w:rPr>
          <w:rFonts w:hAnsi="Times New Roman"/>
        </w:rPr>
      </w:pPr>
      <w:r w:rsidRPr="00351D29">
        <w:rPr>
          <w:rFonts w:hAnsi="Times New Roman"/>
        </w:rPr>
        <w:t xml:space="preserve">The rate of nutrient application also </w:t>
      </w:r>
      <w:r w:rsidR="000B0681" w:rsidRPr="00351D29">
        <w:rPr>
          <w:rFonts w:hAnsi="Times New Roman"/>
        </w:rPr>
        <w:t>influences</w:t>
      </w:r>
      <w:r w:rsidRPr="00351D29">
        <w:rPr>
          <w:rFonts w:hAnsi="Times New Roman"/>
        </w:rPr>
        <w:t xml:space="preserve"> the right </w:t>
      </w:r>
      <w:r w:rsidR="0048004A" w:rsidRPr="00351D29">
        <w:rPr>
          <w:rFonts w:hAnsi="Times New Roman"/>
        </w:rPr>
        <w:t>place</w:t>
      </w:r>
      <w:r w:rsidRPr="00351D29">
        <w:rPr>
          <w:rFonts w:hAnsi="Times New Roman"/>
        </w:rPr>
        <w:t>. Wh</w:t>
      </w:r>
      <w:r w:rsidR="0048004A" w:rsidRPr="00351D29">
        <w:rPr>
          <w:rFonts w:hAnsi="Times New Roman"/>
        </w:rPr>
        <w:t>en</w:t>
      </w:r>
      <w:r w:rsidRPr="00351D29">
        <w:rPr>
          <w:rFonts w:hAnsi="Times New Roman"/>
        </w:rPr>
        <w:t xml:space="preserve"> large quantities of fertilizer are available, broadcasting can be conducted. </w:t>
      </w:r>
      <w:r w:rsidR="00DA666F" w:rsidRPr="00351D29">
        <w:rPr>
          <w:rFonts w:hAnsi="Times New Roman"/>
        </w:rPr>
        <w:t xml:space="preserve">But with </w:t>
      </w:r>
      <w:r w:rsidRPr="00351D29">
        <w:rPr>
          <w:rFonts w:hAnsi="Times New Roman"/>
        </w:rPr>
        <w:t>small quantities, banding or spot application is best.</w:t>
      </w:r>
    </w:p>
    <w:p w14:paraId="6E21A550" w14:textId="6029FA3B" w:rsidR="002E75EB" w:rsidRPr="00351D29" w:rsidRDefault="002E75EB" w:rsidP="005E29EF">
      <w:pPr>
        <w:pStyle w:val="ListParagraph"/>
        <w:numPr>
          <w:ilvl w:val="1"/>
          <w:numId w:val="7"/>
        </w:numPr>
        <w:autoSpaceDE/>
        <w:autoSpaceDN/>
        <w:adjustRightInd/>
        <w:spacing w:after="120"/>
        <w:rPr>
          <w:rFonts w:hAnsi="Times New Roman"/>
        </w:rPr>
      </w:pPr>
      <w:r w:rsidRPr="00351D29">
        <w:rPr>
          <w:rFonts w:hAnsi="Times New Roman"/>
        </w:rPr>
        <w:t>The timing of nutrient application also influence</w:t>
      </w:r>
      <w:r w:rsidR="0048004A" w:rsidRPr="00351D29">
        <w:rPr>
          <w:rFonts w:hAnsi="Times New Roman"/>
        </w:rPr>
        <w:t>s</w:t>
      </w:r>
      <w:r w:rsidRPr="00351D29">
        <w:rPr>
          <w:rFonts w:hAnsi="Times New Roman"/>
        </w:rPr>
        <w:t xml:space="preserve"> the right place. For example, during basal application </w:t>
      </w:r>
      <w:r w:rsidR="00DA666F" w:rsidRPr="00351D29">
        <w:rPr>
          <w:rFonts w:hAnsi="Times New Roman"/>
        </w:rPr>
        <w:t xml:space="preserve">to </w:t>
      </w:r>
      <w:r w:rsidRPr="00351D29">
        <w:rPr>
          <w:rFonts w:hAnsi="Times New Roman"/>
        </w:rPr>
        <w:t xml:space="preserve">maize </w:t>
      </w:r>
      <w:r w:rsidR="00DA666F" w:rsidRPr="00351D29">
        <w:rPr>
          <w:rFonts w:hAnsi="Times New Roman"/>
        </w:rPr>
        <w:t>at</w:t>
      </w:r>
      <w:r w:rsidRPr="00351D29">
        <w:rPr>
          <w:rFonts w:hAnsi="Times New Roman"/>
        </w:rPr>
        <w:t xml:space="preserve"> planting, fertilizer should be applied in the planting hole close to where seeds will be planted</w:t>
      </w:r>
      <w:r w:rsidR="0048004A" w:rsidRPr="00351D29">
        <w:rPr>
          <w:rFonts w:hAnsi="Times New Roman"/>
        </w:rPr>
        <w:t xml:space="preserve">. </w:t>
      </w:r>
      <w:r w:rsidR="00DA666F" w:rsidRPr="00351D29">
        <w:rPr>
          <w:rFonts w:hAnsi="Times New Roman"/>
        </w:rPr>
        <w:t>But d</w:t>
      </w:r>
      <w:r w:rsidRPr="00351D29">
        <w:rPr>
          <w:rFonts w:hAnsi="Times New Roman"/>
        </w:rPr>
        <w:t>uring top</w:t>
      </w:r>
      <w:r w:rsidR="0048004A" w:rsidRPr="00351D29">
        <w:rPr>
          <w:rFonts w:hAnsi="Times New Roman"/>
        </w:rPr>
        <w:t>-</w:t>
      </w:r>
      <w:r w:rsidRPr="00351D29">
        <w:rPr>
          <w:rFonts w:hAnsi="Times New Roman"/>
        </w:rPr>
        <w:t xml:space="preserve">dressing, fertilizer should be applied </w:t>
      </w:r>
      <w:r w:rsidR="00DA666F" w:rsidRPr="00351D29">
        <w:rPr>
          <w:rFonts w:hAnsi="Times New Roman"/>
        </w:rPr>
        <w:t>in</w:t>
      </w:r>
      <w:r w:rsidRPr="00351D29">
        <w:rPr>
          <w:rFonts w:hAnsi="Times New Roman"/>
        </w:rPr>
        <w:t xml:space="preserve"> small holes close to the plant.  </w:t>
      </w:r>
    </w:p>
    <w:p w14:paraId="2F5F104D" w14:textId="5F1AD975" w:rsidR="00170DEB" w:rsidRPr="00351D29" w:rsidRDefault="002E75EB" w:rsidP="007F4FE1">
      <w:pPr>
        <w:pStyle w:val="ListParagraph"/>
        <w:numPr>
          <w:ilvl w:val="0"/>
          <w:numId w:val="9"/>
        </w:numPr>
        <w:autoSpaceDE/>
        <w:autoSpaceDN/>
        <w:adjustRightInd/>
        <w:spacing w:after="120"/>
        <w:rPr>
          <w:rFonts w:hAnsi="Times New Roman"/>
        </w:rPr>
      </w:pPr>
      <w:r w:rsidRPr="00351D29">
        <w:rPr>
          <w:rFonts w:hAnsi="Times New Roman"/>
          <w:i/>
        </w:rPr>
        <w:t>Consider where plant roots are growing</w:t>
      </w:r>
      <w:r w:rsidRPr="00351D29">
        <w:rPr>
          <w:rFonts w:hAnsi="Times New Roman"/>
        </w:rPr>
        <w:t>: Different crops have different rooting systems. For example, maize has deep</w:t>
      </w:r>
      <w:r w:rsidR="0048004A" w:rsidRPr="00351D29">
        <w:rPr>
          <w:rFonts w:hAnsi="Times New Roman"/>
        </w:rPr>
        <w:t>,</w:t>
      </w:r>
      <w:r w:rsidRPr="00351D29">
        <w:rPr>
          <w:rFonts w:hAnsi="Times New Roman"/>
        </w:rPr>
        <w:t xml:space="preserve"> narrow roots</w:t>
      </w:r>
      <w:r w:rsidR="00170DEB" w:rsidRPr="00351D29">
        <w:rPr>
          <w:rFonts w:hAnsi="Times New Roman"/>
        </w:rPr>
        <w:t>,</w:t>
      </w:r>
      <w:r w:rsidRPr="00351D29">
        <w:rPr>
          <w:rFonts w:hAnsi="Times New Roman"/>
        </w:rPr>
        <w:t xml:space="preserve"> while beans have short</w:t>
      </w:r>
      <w:r w:rsidR="0048004A" w:rsidRPr="00351D29">
        <w:rPr>
          <w:rFonts w:hAnsi="Times New Roman"/>
        </w:rPr>
        <w:t>,</w:t>
      </w:r>
      <w:r w:rsidRPr="00351D29">
        <w:rPr>
          <w:rFonts w:hAnsi="Times New Roman"/>
        </w:rPr>
        <w:t xml:space="preserve"> </w:t>
      </w:r>
      <w:r w:rsidR="00170DEB" w:rsidRPr="00351D29">
        <w:rPr>
          <w:rFonts w:hAnsi="Times New Roman"/>
        </w:rPr>
        <w:t>widely</w:t>
      </w:r>
      <w:r w:rsidR="0048004A" w:rsidRPr="00351D29">
        <w:rPr>
          <w:rFonts w:hAnsi="Times New Roman"/>
        </w:rPr>
        <w:t>-</w:t>
      </w:r>
      <w:r w:rsidR="00170DEB" w:rsidRPr="00351D29">
        <w:rPr>
          <w:rFonts w:hAnsi="Times New Roman"/>
        </w:rPr>
        <w:t xml:space="preserve">growing roots. </w:t>
      </w:r>
      <w:r w:rsidR="007F4FE1" w:rsidRPr="00351D29">
        <w:rPr>
          <w:rFonts w:hAnsi="Times New Roman"/>
        </w:rPr>
        <w:t xml:space="preserve">Consider </w:t>
      </w:r>
      <w:r w:rsidR="00700C99" w:rsidRPr="00351D29">
        <w:rPr>
          <w:rFonts w:hAnsi="Times New Roman"/>
        </w:rPr>
        <w:t>a plant’s roots during fertilizer application to ensure that roots can easily take up the applied nutrients</w:t>
      </w:r>
      <w:r w:rsidR="00700C99" w:rsidRPr="00351D29">
        <w:rPr>
          <w:rStyle w:val="CommentReference"/>
          <w:rFonts w:asciiTheme="minorHAnsi" w:eastAsiaTheme="minorEastAsia" w:hAnsiTheme="minorHAnsi" w:cstheme="minorBidi"/>
          <w:lang w:val="en-US"/>
        </w:rPr>
        <w:t>.</w:t>
      </w:r>
    </w:p>
    <w:p w14:paraId="0494FA24" w14:textId="3107AC1C" w:rsidR="002E75EB" w:rsidRPr="00351D29" w:rsidRDefault="00170DEB" w:rsidP="00BE43AA">
      <w:pPr>
        <w:pStyle w:val="ListParagraph"/>
        <w:numPr>
          <w:ilvl w:val="0"/>
          <w:numId w:val="9"/>
        </w:numPr>
        <w:autoSpaceDE/>
        <w:autoSpaceDN/>
        <w:adjustRightInd/>
        <w:spacing w:after="200"/>
        <w:rPr>
          <w:rFonts w:hAnsi="Times New Roman"/>
        </w:rPr>
      </w:pPr>
      <w:r w:rsidRPr="00351D29">
        <w:rPr>
          <w:rFonts w:hAnsi="Times New Roman"/>
          <w:i/>
        </w:rPr>
        <w:t>Movement of nutrients in the soil</w:t>
      </w:r>
      <w:r w:rsidRPr="00351D29">
        <w:rPr>
          <w:rFonts w:hAnsi="Times New Roman"/>
        </w:rPr>
        <w:t xml:space="preserve">: The right </w:t>
      </w:r>
      <w:r w:rsidR="0048004A" w:rsidRPr="00351D29">
        <w:rPr>
          <w:rFonts w:hAnsi="Times New Roman"/>
        </w:rPr>
        <w:t>method of applying fertilizer</w:t>
      </w:r>
      <w:r w:rsidR="00425A08" w:rsidRPr="00351D29">
        <w:rPr>
          <w:rFonts w:hAnsi="Times New Roman"/>
        </w:rPr>
        <w:t xml:space="preserve"> </w:t>
      </w:r>
      <w:r w:rsidR="0048004A" w:rsidRPr="00351D29">
        <w:rPr>
          <w:rFonts w:hAnsi="Times New Roman"/>
        </w:rPr>
        <w:t>and the right place to apply it s</w:t>
      </w:r>
      <w:r w:rsidRPr="00351D29">
        <w:rPr>
          <w:rFonts w:hAnsi="Times New Roman"/>
        </w:rPr>
        <w:t xml:space="preserve">hould consider the ease of movement (mobility) of nutrients in the soil. Nutrients </w:t>
      </w:r>
      <w:r w:rsidR="00DA666F" w:rsidRPr="00351D29">
        <w:rPr>
          <w:rFonts w:hAnsi="Times New Roman"/>
        </w:rPr>
        <w:t>with</w:t>
      </w:r>
      <w:r w:rsidRPr="00351D29">
        <w:rPr>
          <w:rFonts w:hAnsi="Times New Roman"/>
        </w:rPr>
        <w:t xml:space="preserve"> low mobility such as phosphorus should be concentrated in bands or holes close to the plant to improve availability for plants. </w:t>
      </w:r>
    </w:p>
    <w:p w14:paraId="43E5AC29" w14:textId="4B86B91D" w:rsidR="000507FF" w:rsidRPr="00351D29" w:rsidRDefault="000507FF" w:rsidP="00BE43AA">
      <w:pPr>
        <w:spacing w:line="240" w:lineRule="auto"/>
        <w:rPr>
          <w:rFonts w:ascii="Times New Roman" w:hAnsi="Times New Roman" w:cs="Times New Roman"/>
          <w:sz w:val="24"/>
          <w:szCs w:val="24"/>
        </w:rPr>
      </w:pPr>
      <w:r w:rsidRPr="00351D29">
        <w:rPr>
          <w:rFonts w:ascii="Times New Roman" w:hAnsi="Times New Roman" w:cs="Times New Roman"/>
          <w:sz w:val="24"/>
          <w:szCs w:val="24"/>
        </w:rPr>
        <w:t xml:space="preserve">There are </w:t>
      </w:r>
      <w:r w:rsidR="00D87BE3" w:rsidRPr="00351D29">
        <w:rPr>
          <w:rFonts w:ascii="Times New Roman" w:hAnsi="Times New Roman" w:cs="Times New Roman"/>
          <w:sz w:val="24"/>
          <w:szCs w:val="24"/>
        </w:rPr>
        <w:t xml:space="preserve">four main </w:t>
      </w:r>
      <w:r w:rsidR="00425A08" w:rsidRPr="00351D29">
        <w:rPr>
          <w:rFonts w:ascii="Times New Roman" w:hAnsi="Times New Roman" w:cs="Times New Roman"/>
          <w:sz w:val="24"/>
          <w:szCs w:val="24"/>
        </w:rPr>
        <w:t xml:space="preserve">methods of </w:t>
      </w:r>
      <w:r w:rsidR="00170DEB" w:rsidRPr="00351D29">
        <w:rPr>
          <w:rFonts w:ascii="Times New Roman" w:hAnsi="Times New Roman" w:cs="Times New Roman"/>
          <w:sz w:val="24"/>
          <w:szCs w:val="24"/>
        </w:rPr>
        <w:t xml:space="preserve">fertilizer </w:t>
      </w:r>
      <w:r w:rsidR="00425A08" w:rsidRPr="00351D29">
        <w:rPr>
          <w:rFonts w:ascii="Times New Roman" w:hAnsi="Times New Roman" w:cs="Times New Roman"/>
          <w:sz w:val="24"/>
          <w:szCs w:val="24"/>
        </w:rPr>
        <w:t>application or placement</w:t>
      </w:r>
      <w:r w:rsidRPr="00351D29">
        <w:rPr>
          <w:rFonts w:ascii="Times New Roman" w:hAnsi="Times New Roman" w:cs="Times New Roman"/>
          <w:sz w:val="24"/>
          <w:szCs w:val="24"/>
        </w:rPr>
        <w:t>:</w:t>
      </w:r>
      <w:r w:rsidR="00425A08" w:rsidRPr="00351D29">
        <w:rPr>
          <w:rFonts w:ascii="Times New Roman" w:hAnsi="Times New Roman" w:cs="Times New Roman"/>
          <w:sz w:val="24"/>
          <w:szCs w:val="24"/>
        </w:rPr>
        <w:t xml:space="preserve"> </w:t>
      </w:r>
    </w:p>
    <w:p w14:paraId="6811363A" w14:textId="0E6270DD" w:rsidR="004B69EE" w:rsidRPr="00351D29" w:rsidRDefault="000507FF" w:rsidP="00BE43AA">
      <w:pPr>
        <w:pStyle w:val="ListParagraph"/>
        <w:numPr>
          <w:ilvl w:val="0"/>
          <w:numId w:val="10"/>
        </w:numPr>
        <w:autoSpaceDE/>
        <w:autoSpaceDN/>
        <w:adjustRightInd/>
        <w:spacing w:after="200"/>
        <w:rPr>
          <w:rFonts w:hAnsi="Times New Roman"/>
        </w:rPr>
      </w:pPr>
      <w:r w:rsidRPr="00351D29">
        <w:rPr>
          <w:rFonts w:hAnsi="Times New Roman"/>
          <w:i/>
        </w:rPr>
        <w:t>Broadcasting:</w:t>
      </w:r>
      <w:r w:rsidRPr="00351D29">
        <w:rPr>
          <w:rFonts w:hAnsi="Times New Roman"/>
        </w:rPr>
        <w:t xml:space="preserve"> </w:t>
      </w:r>
      <w:r w:rsidR="00DA666F" w:rsidRPr="00351D29">
        <w:rPr>
          <w:rFonts w:hAnsi="Times New Roman"/>
        </w:rPr>
        <w:t>U</w:t>
      </w:r>
      <w:r w:rsidRPr="00351D29">
        <w:rPr>
          <w:rFonts w:hAnsi="Times New Roman"/>
        </w:rPr>
        <w:t xml:space="preserve">niform application of fertilizer to </w:t>
      </w:r>
      <w:r w:rsidR="00D87BE3" w:rsidRPr="00351D29">
        <w:rPr>
          <w:rFonts w:hAnsi="Times New Roman"/>
        </w:rPr>
        <w:t xml:space="preserve">the </w:t>
      </w:r>
      <w:r w:rsidRPr="00351D29">
        <w:rPr>
          <w:rFonts w:hAnsi="Times New Roman"/>
        </w:rPr>
        <w:t xml:space="preserve">surface of a field. </w:t>
      </w:r>
      <w:r w:rsidR="004B69EE" w:rsidRPr="00351D29">
        <w:rPr>
          <w:rFonts w:hAnsi="Times New Roman"/>
        </w:rPr>
        <w:t xml:space="preserve">Key </w:t>
      </w:r>
      <w:r w:rsidR="007F0CEA" w:rsidRPr="00351D29">
        <w:rPr>
          <w:rFonts w:hAnsi="Times New Roman"/>
        </w:rPr>
        <w:t xml:space="preserve">facts related to </w:t>
      </w:r>
      <w:r w:rsidR="004B69EE" w:rsidRPr="00351D29">
        <w:rPr>
          <w:rFonts w:hAnsi="Times New Roman"/>
        </w:rPr>
        <w:t>broadcasting include:</w:t>
      </w:r>
    </w:p>
    <w:p w14:paraId="7E329548" w14:textId="4D3A9920" w:rsidR="004B69EE" w:rsidRPr="00351D29" w:rsidRDefault="00DA666F" w:rsidP="005E29EF">
      <w:pPr>
        <w:pStyle w:val="ListParagraph"/>
        <w:numPr>
          <w:ilvl w:val="0"/>
          <w:numId w:val="38"/>
        </w:numPr>
        <w:spacing w:after="120"/>
        <w:rPr>
          <w:rFonts w:hAnsi="Times New Roman"/>
        </w:rPr>
      </w:pPr>
      <w:r w:rsidRPr="00351D29">
        <w:rPr>
          <w:rFonts w:hAnsi="Times New Roman"/>
        </w:rPr>
        <w:t xml:space="preserve">It </w:t>
      </w:r>
      <w:r w:rsidR="004B69EE" w:rsidRPr="00351D29">
        <w:rPr>
          <w:rFonts w:hAnsi="Times New Roman"/>
        </w:rPr>
        <w:t>is</w:t>
      </w:r>
      <w:r w:rsidR="000507FF" w:rsidRPr="00351D29">
        <w:rPr>
          <w:rFonts w:hAnsi="Times New Roman"/>
        </w:rPr>
        <w:t xml:space="preserve"> suitable for </w:t>
      </w:r>
      <w:r w:rsidR="00D87BE3" w:rsidRPr="00351D29">
        <w:rPr>
          <w:rFonts w:hAnsi="Times New Roman"/>
        </w:rPr>
        <w:t>densely</w:t>
      </w:r>
      <w:r w:rsidRPr="00351D29">
        <w:rPr>
          <w:rFonts w:hAnsi="Times New Roman"/>
        </w:rPr>
        <w:t>-</w:t>
      </w:r>
      <w:r w:rsidR="00D87BE3" w:rsidRPr="00351D29">
        <w:rPr>
          <w:rFonts w:hAnsi="Times New Roman"/>
        </w:rPr>
        <w:t>sowed</w:t>
      </w:r>
      <w:r w:rsidR="000507FF" w:rsidRPr="00351D29">
        <w:rPr>
          <w:rFonts w:hAnsi="Times New Roman"/>
        </w:rPr>
        <w:t xml:space="preserve"> </w:t>
      </w:r>
      <w:r w:rsidRPr="00351D29">
        <w:rPr>
          <w:rFonts w:hAnsi="Times New Roman"/>
        </w:rPr>
        <w:t xml:space="preserve">crops </w:t>
      </w:r>
      <w:r w:rsidR="000507FF" w:rsidRPr="00351D29">
        <w:rPr>
          <w:rFonts w:hAnsi="Times New Roman"/>
        </w:rPr>
        <w:t xml:space="preserve">such as </w:t>
      </w:r>
      <w:r w:rsidR="00D87BE3" w:rsidRPr="00351D29">
        <w:rPr>
          <w:rFonts w:hAnsi="Times New Roman"/>
        </w:rPr>
        <w:t>w</w:t>
      </w:r>
      <w:r w:rsidR="000507FF" w:rsidRPr="00351D29">
        <w:rPr>
          <w:rFonts w:hAnsi="Times New Roman"/>
        </w:rPr>
        <w:t xml:space="preserve">heat </w:t>
      </w:r>
      <w:r w:rsidR="00D87BE3" w:rsidRPr="00351D29">
        <w:rPr>
          <w:rFonts w:hAnsi="Times New Roman"/>
        </w:rPr>
        <w:t>and</w:t>
      </w:r>
      <w:r w:rsidR="000507FF" w:rsidRPr="00351D29">
        <w:rPr>
          <w:rFonts w:hAnsi="Times New Roman"/>
        </w:rPr>
        <w:t xml:space="preserve"> </w:t>
      </w:r>
      <w:r w:rsidR="00D87BE3" w:rsidRPr="00351D29">
        <w:rPr>
          <w:rFonts w:hAnsi="Times New Roman"/>
        </w:rPr>
        <w:t>t</w:t>
      </w:r>
      <w:r w:rsidR="000507FF" w:rsidRPr="00351D29">
        <w:rPr>
          <w:rFonts w:hAnsi="Times New Roman"/>
        </w:rPr>
        <w:t xml:space="preserve">eff. </w:t>
      </w:r>
    </w:p>
    <w:p w14:paraId="73B9ABAA" w14:textId="1F77D0D0" w:rsidR="004B69EE" w:rsidRPr="00351D29" w:rsidRDefault="00DA666F" w:rsidP="005E29EF">
      <w:pPr>
        <w:pStyle w:val="ListParagraph"/>
        <w:numPr>
          <w:ilvl w:val="0"/>
          <w:numId w:val="38"/>
        </w:numPr>
        <w:spacing w:after="120"/>
        <w:rPr>
          <w:rFonts w:hAnsi="Times New Roman"/>
        </w:rPr>
      </w:pPr>
      <w:r w:rsidRPr="00351D29">
        <w:rPr>
          <w:rFonts w:hAnsi="Times New Roman"/>
        </w:rPr>
        <w:t xml:space="preserve">It </w:t>
      </w:r>
      <w:r w:rsidR="00170DEB" w:rsidRPr="00351D29">
        <w:rPr>
          <w:rFonts w:hAnsi="Times New Roman"/>
        </w:rPr>
        <w:t xml:space="preserve">is also suitable </w:t>
      </w:r>
      <w:r w:rsidR="007F0CEA" w:rsidRPr="00351D29">
        <w:rPr>
          <w:rFonts w:hAnsi="Times New Roman"/>
        </w:rPr>
        <w:t>for</w:t>
      </w:r>
      <w:r w:rsidR="00170DEB" w:rsidRPr="00351D29">
        <w:rPr>
          <w:rFonts w:hAnsi="Times New Roman"/>
        </w:rPr>
        <w:t xml:space="preserve"> increas</w:t>
      </w:r>
      <w:r w:rsidR="007F0CEA" w:rsidRPr="00351D29">
        <w:rPr>
          <w:rFonts w:hAnsi="Times New Roman"/>
        </w:rPr>
        <w:t>ing</w:t>
      </w:r>
      <w:r w:rsidR="00170DEB" w:rsidRPr="00351D29">
        <w:rPr>
          <w:rFonts w:hAnsi="Times New Roman"/>
        </w:rPr>
        <w:t xml:space="preserve"> the fertility level of the entire plough layer. </w:t>
      </w:r>
      <w:r w:rsidR="007F0CEA" w:rsidRPr="00351D29">
        <w:rPr>
          <w:rFonts w:hAnsi="Times New Roman"/>
        </w:rPr>
        <w:t>*</w:t>
      </w:r>
    </w:p>
    <w:p w14:paraId="3041D92B" w14:textId="5AAE76C8" w:rsidR="004B69EE" w:rsidRPr="00351D29" w:rsidRDefault="00DA666F" w:rsidP="005E29EF">
      <w:pPr>
        <w:pStyle w:val="ListParagraph"/>
        <w:numPr>
          <w:ilvl w:val="0"/>
          <w:numId w:val="37"/>
        </w:numPr>
        <w:spacing w:after="120"/>
        <w:rPr>
          <w:rFonts w:hAnsi="Times New Roman"/>
        </w:rPr>
      </w:pPr>
      <w:r w:rsidRPr="00351D29">
        <w:rPr>
          <w:rFonts w:hAnsi="Times New Roman"/>
        </w:rPr>
        <w:t xml:space="preserve">It </w:t>
      </w:r>
      <w:r w:rsidR="00170DEB" w:rsidRPr="00351D29">
        <w:rPr>
          <w:rFonts w:hAnsi="Times New Roman"/>
        </w:rPr>
        <w:t xml:space="preserve">can be conducted by hand or </w:t>
      </w:r>
      <w:r w:rsidRPr="00351D29">
        <w:rPr>
          <w:rFonts w:hAnsi="Times New Roman"/>
        </w:rPr>
        <w:t xml:space="preserve">by </w:t>
      </w:r>
      <w:r w:rsidR="00170DEB" w:rsidRPr="00351D29">
        <w:rPr>
          <w:rFonts w:hAnsi="Times New Roman"/>
        </w:rPr>
        <w:t xml:space="preserve">using fertilizer application equipment. </w:t>
      </w:r>
    </w:p>
    <w:p w14:paraId="7D1C68E0" w14:textId="720FB73C" w:rsidR="004B69EE" w:rsidRPr="00351D29" w:rsidRDefault="00DA666F" w:rsidP="005E29EF">
      <w:pPr>
        <w:pStyle w:val="ListParagraph"/>
        <w:numPr>
          <w:ilvl w:val="0"/>
          <w:numId w:val="37"/>
        </w:numPr>
        <w:spacing w:after="120"/>
        <w:rPr>
          <w:rFonts w:hAnsi="Times New Roman"/>
        </w:rPr>
      </w:pPr>
      <w:r w:rsidRPr="00351D29">
        <w:rPr>
          <w:rFonts w:hAnsi="Times New Roman"/>
        </w:rPr>
        <w:t>Whether</w:t>
      </w:r>
      <w:r w:rsidR="00170DEB" w:rsidRPr="00351D29">
        <w:rPr>
          <w:rFonts w:hAnsi="Times New Roman"/>
        </w:rPr>
        <w:t xml:space="preserve"> broadcast by hand or with equipment, spreading should be as uniform as possible. </w:t>
      </w:r>
    </w:p>
    <w:p w14:paraId="2D2CA19F" w14:textId="1B123698" w:rsidR="004B69EE" w:rsidRPr="00351D29" w:rsidRDefault="004B69EE" w:rsidP="005E29EF">
      <w:pPr>
        <w:pStyle w:val="ListParagraph"/>
        <w:numPr>
          <w:ilvl w:val="0"/>
          <w:numId w:val="37"/>
        </w:numPr>
        <w:spacing w:after="120"/>
        <w:rPr>
          <w:rFonts w:hAnsi="Times New Roman"/>
        </w:rPr>
      </w:pPr>
      <w:r w:rsidRPr="00351D29">
        <w:rPr>
          <w:rFonts w:hAnsi="Times New Roman"/>
        </w:rPr>
        <w:lastRenderedPageBreak/>
        <w:t xml:space="preserve">When basal </w:t>
      </w:r>
      <w:r w:rsidR="00DA666F" w:rsidRPr="00351D29">
        <w:rPr>
          <w:rFonts w:hAnsi="Times New Roman"/>
        </w:rPr>
        <w:t>applications are</w:t>
      </w:r>
      <w:r w:rsidRPr="00351D29">
        <w:rPr>
          <w:rFonts w:hAnsi="Times New Roman"/>
        </w:rPr>
        <w:t xml:space="preserve"> broadcast, fertilizer should be incorporated into the soil through tilling or ploughing-in.</w:t>
      </w:r>
    </w:p>
    <w:p w14:paraId="12B36920" w14:textId="05AA4032" w:rsidR="00170DEB" w:rsidRPr="00351D29" w:rsidRDefault="004B69EE" w:rsidP="00BE43AA">
      <w:pPr>
        <w:pStyle w:val="ListParagraph"/>
        <w:numPr>
          <w:ilvl w:val="0"/>
          <w:numId w:val="37"/>
        </w:numPr>
        <w:spacing w:after="200"/>
        <w:rPr>
          <w:rFonts w:hAnsi="Times New Roman"/>
        </w:rPr>
      </w:pPr>
      <w:r w:rsidRPr="00351D29">
        <w:rPr>
          <w:rFonts w:hAnsi="Times New Roman"/>
        </w:rPr>
        <w:t>B</w:t>
      </w:r>
      <w:r w:rsidR="00170DEB" w:rsidRPr="00351D29">
        <w:rPr>
          <w:rFonts w:hAnsi="Times New Roman"/>
        </w:rPr>
        <w:t>roadcasting is easy to implement and has low labour requirements.</w:t>
      </w:r>
    </w:p>
    <w:p w14:paraId="3134421B" w14:textId="742724FF" w:rsidR="000507FF" w:rsidRPr="00351D29" w:rsidRDefault="000507FF" w:rsidP="00BE43AA">
      <w:pPr>
        <w:pStyle w:val="ListParagraph"/>
        <w:autoSpaceDE/>
        <w:autoSpaceDN/>
        <w:adjustRightInd/>
        <w:spacing w:after="200"/>
        <w:ind w:left="1440"/>
        <w:rPr>
          <w:rFonts w:hAnsi="Times New Roman"/>
        </w:rPr>
      </w:pPr>
    </w:p>
    <w:p w14:paraId="79E413AA" w14:textId="24C52429" w:rsidR="00700441" w:rsidRPr="00351D29" w:rsidRDefault="000507FF" w:rsidP="00BE43AA">
      <w:pPr>
        <w:pStyle w:val="ListParagraph"/>
        <w:numPr>
          <w:ilvl w:val="0"/>
          <w:numId w:val="10"/>
        </w:numPr>
        <w:autoSpaceDE/>
        <w:autoSpaceDN/>
        <w:adjustRightInd/>
        <w:spacing w:after="200"/>
        <w:rPr>
          <w:rFonts w:hAnsi="Times New Roman"/>
        </w:rPr>
      </w:pPr>
      <w:r w:rsidRPr="00351D29">
        <w:rPr>
          <w:rFonts w:hAnsi="Times New Roman"/>
          <w:i/>
        </w:rPr>
        <w:t>Banding:</w:t>
      </w:r>
      <w:r w:rsidRPr="00351D29">
        <w:rPr>
          <w:rFonts w:hAnsi="Times New Roman"/>
        </w:rPr>
        <w:t xml:space="preserve"> </w:t>
      </w:r>
      <w:r w:rsidR="00DA666F" w:rsidRPr="00351D29">
        <w:rPr>
          <w:rFonts w:hAnsi="Times New Roman"/>
        </w:rPr>
        <w:t>P</w:t>
      </w:r>
      <w:r w:rsidRPr="00351D29">
        <w:rPr>
          <w:rFonts w:hAnsi="Times New Roman"/>
        </w:rPr>
        <w:t xml:space="preserve">lacement of fertilizer in bands or furrows 5-8 cm below </w:t>
      </w:r>
      <w:r w:rsidR="00C73060" w:rsidRPr="00351D29">
        <w:rPr>
          <w:rFonts w:hAnsi="Times New Roman"/>
        </w:rPr>
        <w:t xml:space="preserve">the </w:t>
      </w:r>
      <w:r w:rsidRPr="00351D29">
        <w:rPr>
          <w:rFonts w:hAnsi="Times New Roman"/>
        </w:rPr>
        <w:t xml:space="preserve">soil surface. </w:t>
      </w:r>
      <w:r w:rsidR="00700441" w:rsidRPr="00351D29">
        <w:rPr>
          <w:rFonts w:hAnsi="Times New Roman"/>
        </w:rPr>
        <w:t xml:space="preserve">Key </w:t>
      </w:r>
      <w:r w:rsidR="007F0CEA" w:rsidRPr="00351D29">
        <w:rPr>
          <w:rFonts w:hAnsi="Times New Roman"/>
        </w:rPr>
        <w:t>facts</w:t>
      </w:r>
      <w:r w:rsidR="00700441" w:rsidRPr="00351D29">
        <w:rPr>
          <w:rFonts w:hAnsi="Times New Roman"/>
        </w:rPr>
        <w:t xml:space="preserve"> </w:t>
      </w:r>
      <w:r w:rsidR="007F0CEA" w:rsidRPr="00351D29">
        <w:rPr>
          <w:rFonts w:hAnsi="Times New Roman"/>
        </w:rPr>
        <w:t>related to</w:t>
      </w:r>
      <w:r w:rsidR="00700441" w:rsidRPr="00351D29">
        <w:rPr>
          <w:rFonts w:hAnsi="Times New Roman"/>
        </w:rPr>
        <w:t xml:space="preserve"> banding include:</w:t>
      </w:r>
    </w:p>
    <w:p w14:paraId="59688300" w14:textId="38495121" w:rsidR="00700441" w:rsidRPr="00351D29" w:rsidRDefault="00700441" w:rsidP="005E29EF">
      <w:pPr>
        <w:pStyle w:val="ListParagraph"/>
        <w:numPr>
          <w:ilvl w:val="0"/>
          <w:numId w:val="37"/>
        </w:numPr>
        <w:spacing w:after="120"/>
        <w:rPr>
          <w:rFonts w:hAnsi="Times New Roman"/>
        </w:rPr>
      </w:pPr>
      <w:r w:rsidRPr="00351D29">
        <w:rPr>
          <w:rFonts w:hAnsi="Times New Roman"/>
        </w:rPr>
        <w:t>Banding is suitable when fertilizer placement near planting rows is required.</w:t>
      </w:r>
    </w:p>
    <w:p w14:paraId="6FBA23C5" w14:textId="3A09028D" w:rsidR="00700441" w:rsidRPr="00351D29" w:rsidRDefault="00700441" w:rsidP="005E29EF">
      <w:pPr>
        <w:pStyle w:val="ListParagraph"/>
        <w:numPr>
          <w:ilvl w:val="0"/>
          <w:numId w:val="37"/>
        </w:numPr>
        <w:spacing w:after="120"/>
        <w:rPr>
          <w:rFonts w:hAnsi="Times New Roman"/>
        </w:rPr>
      </w:pPr>
      <w:r w:rsidRPr="00351D29">
        <w:rPr>
          <w:rFonts w:hAnsi="Times New Roman"/>
        </w:rPr>
        <w:t xml:space="preserve">Banding is also suitable for crops planted in </w:t>
      </w:r>
      <w:r w:rsidR="00B848A4" w:rsidRPr="00351D29">
        <w:rPr>
          <w:rFonts w:hAnsi="Times New Roman"/>
        </w:rPr>
        <w:t xml:space="preserve">relatively widely-spaced </w:t>
      </w:r>
      <w:r w:rsidRPr="00351D29">
        <w:rPr>
          <w:rFonts w:hAnsi="Times New Roman"/>
        </w:rPr>
        <w:t>rows but small spaces between plants</w:t>
      </w:r>
      <w:r w:rsidR="007F0CEA" w:rsidRPr="00351D29">
        <w:rPr>
          <w:rFonts w:hAnsi="Times New Roman"/>
        </w:rPr>
        <w:t xml:space="preserve">, for example, </w:t>
      </w:r>
      <w:r w:rsidRPr="00351D29">
        <w:rPr>
          <w:rFonts w:hAnsi="Times New Roman"/>
        </w:rPr>
        <w:t>beans and lentils.</w:t>
      </w:r>
    </w:p>
    <w:p w14:paraId="1E0F5B3E" w14:textId="1287C1DA" w:rsidR="00700441" w:rsidRPr="00351D29" w:rsidRDefault="00700441" w:rsidP="005E29EF">
      <w:pPr>
        <w:pStyle w:val="ListParagraph"/>
        <w:numPr>
          <w:ilvl w:val="0"/>
          <w:numId w:val="37"/>
        </w:numPr>
        <w:spacing w:after="120"/>
        <w:rPr>
          <w:rFonts w:hAnsi="Times New Roman"/>
        </w:rPr>
      </w:pPr>
      <w:r w:rsidRPr="00351D29">
        <w:rPr>
          <w:rFonts w:hAnsi="Times New Roman"/>
        </w:rPr>
        <w:t xml:space="preserve">Banding is </w:t>
      </w:r>
      <w:r w:rsidR="007F0CEA" w:rsidRPr="00351D29">
        <w:rPr>
          <w:rFonts w:hAnsi="Times New Roman"/>
        </w:rPr>
        <w:t xml:space="preserve">an </w:t>
      </w:r>
      <w:r w:rsidRPr="00351D29">
        <w:rPr>
          <w:rFonts w:hAnsi="Times New Roman"/>
        </w:rPr>
        <w:t xml:space="preserve">effective method </w:t>
      </w:r>
      <w:r w:rsidR="007F0CEA" w:rsidRPr="00351D29">
        <w:rPr>
          <w:rFonts w:hAnsi="Times New Roman"/>
        </w:rPr>
        <w:t xml:space="preserve">for </w:t>
      </w:r>
      <w:r w:rsidRPr="00351D29">
        <w:rPr>
          <w:rFonts w:hAnsi="Times New Roman"/>
        </w:rPr>
        <w:t>phosphorus-fixing soils. *</w:t>
      </w:r>
    </w:p>
    <w:p w14:paraId="6349C668" w14:textId="6610867A" w:rsidR="00643CBE" w:rsidRPr="00351D29" w:rsidRDefault="00700441" w:rsidP="005E29EF">
      <w:pPr>
        <w:pStyle w:val="ListParagraph"/>
        <w:numPr>
          <w:ilvl w:val="0"/>
          <w:numId w:val="37"/>
        </w:numPr>
        <w:spacing w:after="120"/>
        <w:rPr>
          <w:rFonts w:hAnsi="Times New Roman"/>
        </w:rPr>
      </w:pPr>
      <w:r w:rsidRPr="00351D29">
        <w:rPr>
          <w:rFonts w:hAnsi="Times New Roman"/>
        </w:rPr>
        <w:t xml:space="preserve">To ensure </w:t>
      </w:r>
      <w:r w:rsidR="00643CBE" w:rsidRPr="00351D29">
        <w:rPr>
          <w:rFonts w:hAnsi="Times New Roman"/>
        </w:rPr>
        <w:t xml:space="preserve">uniform distribution during banding, </w:t>
      </w:r>
      <w:r w:rsidR="007F0CEA" w:rsidRPr="00351D29">
        <w:rPr>
          <w:rFonts w:hAnsi="Times New Roman"/>
        </w:rPr>
        <w:t xml:space="preserve">apply </w:t>
      </w:r>
      <w:r w:rsidR="00643CBE" w:rsidRPr="00351D29">
        <w:rPr>
          <w:rFonts w:hAnsi="Times New Roman"/>
        </w:rPr>
        <w:t>equal amounts of fertilizer in each banding row</w:t>
      </w:r>
      <w:r w:rsidR="00B848A4" w:rsidRPr="00351D29">
        <w:rPr>
          <w:rFonts w:hAnsi="Times New Roman"/>
        </w:rPr>
        <w:t xml:space="preserve"> by</w:t>
      </w:r>
      <w:r w:rsidR="00643CBE" w:rsidRPr="00351D29">
        <w:rPr>
          <w:rFonts w:hAnsi="Times New Roman"/>
        </w:rPr>
        <w:t xml:space="preserve"> dividing the number of planting rows </w:t>
      </w:r>
      <w:r w:rsidR="007F0CEA" w:rsidRPr="00351D29">
        <w:rPr>
          <w:rFonts w:hAnsi="Times New Roman"/>
        </w:rPr>
        <w:t>into</w:t>
      </w:r>
      <w:r w:rsidR="00643CBE" w:rsidRPr="00351D29">
        <w:rPr>
          <w:rFonts w:hAnsi="Times New Roman"/>
        </w:rPr>
        <w:t xml:space="preserve"> the total amount of fertilizer to be applied to determine the amount of fertilizer </w:t>
      </w:r>
      <w:r w:rsidR="00B848A4" w:rsidRPr="00351D29">
        <w:rPr>
          <w:rFonts w:hAnsi="Times New Roman"/>
        </w:rPr>
        <w:t>for</w:t>
      </w:r>
      <w:r w:rsidR="007F0CEA" w:rsidRPr="00351D29">
        <w:rPr>
          <w:rFonts w:hAnsi="Times New Roman"/>
        </w:rPr>
        <w:t xml:space="preserve"> each</w:t>
      </w:r>
      <w:r w:rsidR="00643CBE" w:rsidRPr="00351D29">
        <w:rPr>
          <w:rFonts w:hAnsi="Times New Roman"/>
        </w:rPr>
        <w:t xml:space="preserve"> row. </w:t>
      </w:r>
    </w:p>
    <w:p w14:paraId="1FF240AF" w14:textId="6CD13E12" w:rsidR="00643CBE" w:rsidRPr="00351D29" w:rsidRDefault="00643CBE" w:rsidP="00BE43AA">
      <w:pPr>
        <w:pStyle w:val="ListParagraph"/>
        <w:numPr>
          <w:ilvl w:val="0"/>
          <w:numId w:val="37"/>
        </w:numPr>
        <w:autoSpaceDE/>
        <w:autoSpaceDN/>
        <w:adjustRightInd/>
        <w:spacing w:after="200"/>
        <w:rPr>
          <w:rFonts w:hAnsi="Times New Roman"/>
        </w:rPr>
      </w:pPr>
      <w:r w:rsidRPr="00351D29">
        <w:rPr>
          <w:rFonts w:hAnsi="Times New Roman"/>
        </w:rPr>
        <w:t xml:space="preserve">During banding, fertilizer should be placed under or beside seeds and covered with soil to avoid direct contact between seeds and fertilizer. </w:t>
      </w:r>
    </w:p>
    <w:p w14:paraId="32472A0E" w14:textId="77777777" w:rsidR="00BE43AA" w:rsidRPr="00351D29" w:rsidRDefault="00BE43AA" w:rsidP="00BE43AA">
      <w:pPr>
        <w:spacing w:after="0" w:line="240" w:lineRule="auto"/>
        <w:ind w:left="720"/>
        <w:rPr>
          <w:rFonts w:hAnsi="Times New Roman"/>
        </w:rPr>
      </w:pPr>
    </w:p>
    <w:p w14:paraId="3A714F19" w14:textId="68187B3D" w:rsidR="00037178" w:rsidRPr="00351D29" w:rsidRDefault="000507FF" w:rsidP="00BE43AA">
      <w:pPr>
        <w:pStyle w:val="ListParagraph"/>
        <w:numPr>
          <w:ilvl w:val="0"/>
          <w:numId w:val="10"/>
        </w:numPr>
        <w:spacing w:after="200"/>
      </w:pPr>
      <w:r w:rsidRPr="00351D29">
        <w:rPr>
          <w:i/>
        </w:rPr>
        <w:t>Spot application:</w:t>
      </w:r>
      <w:r w:rsidRPr="00351D29">
        <w:rPr>
          <w:b/>
        </w:rPr>
        <w:t xml:space="preserve"> </w:t>
      </w:r>
      <w:r w:rsidR="00B848A4" w:rsidRPr="00351D29">
        <w:t>A</w:t>
      </w:r>
      <w:r w:rsidR="00D632CD" w:rsidRPr="00351D29">
        <w:t>pplying</w:t>
      </w:r>
      <w:r w:rsidRPr="00351D29">
        <w:t xml:space="preserve"> small amounts of fertilizer close to each planting hole at or after planting. </w:t>
      </w:r>
      <w:r w:rsidR="00037178" w:rsidRPr="00351D29">
        <w:t xml:space="preserve">Key </w:t>
      </w:r>
      <w:r w:rsidR="007F0CEA" w:rsidRPr="00351D29">
        <w:t>facts related to</w:t>
      </w:r>
      <w:r w:rsidR="00037178" w:rsidRPr="00351D29">
        <w:t xml:space="preserve"> spot application include:</w:t>
      </w:r>
    </w:p>
    <w:p w14:paraId="1D1FEAFB" w14:textId="11C81FFF" w:rsidR="00037178" w:rsidRPr="00351D29" w:rsidRDefault="00B848A4" w:rsidP="005E29EF">
      <w:pPr>
        <w:pStyle w:val="ListParagraph"/>
        <w:numPr>
          <w:ilvl w:val="0"/>
          <w:numId w:val="39"/>
        </w:numPr>
        <w:rPr>
          <w:rFonts w:hAnsi="Times New Roman"/>
        </w:rPr>
      </w:pPr>
      <w:r w:rsidRPr="00351D29">
        <w:rPr>
          <w:rFonts w:hAnsi="Times New Roman"/>
        </w:rPr>
        <w:t>It</w:t>
      </w:r>
      <w:r w:rsidR="007F0CEA" w:rsidRPr="00351D29">
        <w:rPr>
          <w:rFonts w:hAnsi="Times New Roman"/>
        </w:rPr>
        <w:t xml:space="preserve"> is s</w:t>
      </w:r>
      <w:r w:rsidR="000507FF" w:rsidRPr="00351D29">
        <w:rPr>
          <w:rFonts w:hAnsi="Times New Roman"/>
        </w:rPr>
        <w:t>uitable for</w:t>
      </w:r>
      <w:r w:rsidRPr="00351D29">
        <w:rPr>
          <w:rFonts w:hAnsi="Times New Roman"/>
        </w:rPr>
        <w:t xml:space="preserve"> widely-spaced</w:t>
      </w:r>
      <w:r w:rsidR="000507FF" w:rsidRPr="00351D29">
        <w:rPr>
          <w:rFonts w:hAnsi="Times New Roman"/>
        </w:rPr>
        <w:t xml:space="preserve"> crops </w:t>
      </w:r>
      <w:r w:rsidR="004E73F2" w:rsidRPr="00351D29">
        <w:rPr>
          <w:rFonts w:hAnsi="Times New Roman"/>
        </w:rPr>
        <w:t>such as maize</w:t>
      </w:r>
      <w:r w:rsidR="000507FF" w:rsidRPr="00351D29">
        <w:rPr>
          <w:rFonts w:hAnsi="Times New Roman"/>
        </w:rPr>
        <w:t>.</w:t>
      </w:r>
      <w:r w:rsidR="00D632CD" w:rsidRPr="00351D29">
        <w:rPr>
          <w:rFonts w:hAnsi="Times New Roman"/>
        </w:rPr>
        <w:t xml:space="preserve"> </w:t>
      </w:r>
    </w:p>
    <w:p w14:paraId="7C9BBB55" w14:textId="61E4FC7B" w:rsidR="00037178" w:rsidRPr="00351D29" w:rsidRDefault="007F0CEA" w:rsidP="005E29EF">
      <w:pPr>
        <w:pStyle w:val="ListParagraph"/>
        <w:numPr>
          <w:ilvl w:val="0"/>
          <w:numId w:val="39"/>
        </w:numPr>
        <w:rPr>
          <w:rFonts w:hAnsi="Times New Roman"/>
        </w:rPr>
      </w:pPr>
      <w:r w:rsidRPr="00351D29">
        <w:rPr>
          <w:rFonts w:hAnsi="Times New Roman"/>
        </w:rPr>
        <w:t>It’s the m</w:t>
      </w:r>
      <w:r w:rsidR="00037178" w:rsidRPr="00351D29">
        <w:rPr>
          <w:rFonts w:hAnsi="Times New Roman"/>
        </w:rPr>
        <w:t xml:space="preserve">ost effective method </w:t>
      </w:r>
      <w:r w:rsidR="00B848A4" w:rsidRPr="00351D29">
        <w:rPr>
          <w:rFonts w:hAnsi="Times New Roman"/>
        </w:rPr>
        <w:t xml:space="preserve">for </w:t>
      </w:r>
      <w:r w:rsidR="00037178" w:rsidRPr="00351D29">
        <w:rPr>
          <w:rFonts w:hAnsi="Times New Roman"/>
        </w:rPr>
        <w:t>small quantities of fertilizer.</w:t>
      </w:r>
    </w:p>
    <w:p w14:paraId="0250A405" w14:textId="2647081C" w:rsidR="00037178" w:rsidRPr="00351D29" w:rsidRDefault="00037178" w:rsidP="005E29EF">
      <w:pPr>
        <w:pStyle w:val="ListParagraph"/>
        <w:numPr>
          <w:ilvl w:val="0"/>
          <w:numId w:val="39"/>
        </w:numPr>
        <w:rPr>
          <w:rFonts w:hAnsi="Times New Roman"/>
        </w:rPr>
      </w:pPr>
      <w:r w:rsidRPr="00351D29">
        <w:rPr>
          <w:rFonts w:hAnsi="Times New Roman"/>
        </w:rPr>
        <w:t>To ensure uniform distribution of fertilizer during spot application, u</w:t>
      </w:r>
      <w:r w:rsidR="004E73F2" w:rsidRPr="00351D29">
        <w:rPr>
          <w:rFonts w:hAnsi="Times New Roman"/>
        </w:rPr>
        <w:t>se s</w:t>
      </w:r>
      <w:r w:rsidR="00D632CD" w:rsidRPr="00351D29">
        <w:rPr>
          <w:rFonts w:hAnsi="Times New Roman"/>
        </w:rPr>
        <w:t xml:space="preserve">mall dollop cups of different sizes that </w:t>
      </w:r>
      <w:r w:rsidR="00B848A4" w:rsidRPr="00351D29">
        <w:rPr>
          <w:rFonts w:hAnsi="Times New Roman"/>
        </w:rPr>
        <w:t xml:space="preserve">facilitate </w:t>
      </w:r>
      <w:r w:rsidR="00D632CD" w:rsidRPr="00351D29">
        <w:rPr>
          <w:rFonts w:hAnsi="Times New Roman"/>
        </w:rPr>
        <w:t xml:space="preserve">equal quantities per planting hole. </w:t>
      </w:r>
    </w:p>
    <w:p w14:paraId="001C90EE" w14:textId="3C221C8F" w:rsidR="00037178" w:rsidRPr="00351D29" w:rsidRDefault="005636C1" w:rsidP="00BE43AA">
      <w:pPr>
        <w:pStyle w:val="ListParagraph"/>
        <w:numPr>
          <w:ilvl w:val="0"/>
          <w:numId w:val="39"/>
        </w:numPr>
        <w:spacing w:after="200"/>
        <w:rPr>
          <w:rFonts w:hAnsi="Times New Roman"/>
        </w:rPr>
      </w:pPr>
      <w:r w:rsidRPr="00351D29">
        <w:rPr>
          <w:rFonts w:hAnsi="Times New Roman"/>
        </w:rPr>
        <w:t>W</w:t>
      </w:r>
      <w:r w:rsidR="00D632CD" w:rsidRPr="00351D29">
        <w:rPr>
          <w:rFonts w:hAnsi="Times New Roman"/>
        </w:rPr>
        <w:t>here dollop cups are not available</w:t>
      </w:r>
      <w:r w:rsidR="006F3211" w:rsidRPr="00351D29">
        <w:rPr>
          <w:rFonts w:hAnsi="Times New Roman"/>
        </w:rPr>
        <w:t xml:space="preserve">, </w:t>
      </w:r>
      <w:r w:rsidR="00D632CD" w:rsidRPr="00351D29">
        <w:rPr>
          <w:rFonts w:hAnsi="Times New Roman"/>
        </w:rPr>
        <w:t xml:space="preserve">use bottle tops or teaspoons. </w:t>
      </w:r>
    </w:p>
    <w:p w14:paraId="52A360E8" w14:textId="078F50E7" w:rsidR="00037178" w:rsidRPr="00351D29" w:rsidRDefault="00037178" w:rsidP="00BE43AA">
      <w:pPr>
        <w:pStyle w:val="ListParagraph"/>
        <w:spacing w:after="200"/>
        <w:ind w:left="1080"/>
        <w:rPr>
          <w:rFonts w:hAnsi="Times New Roman"/>
        </w:rPr>
      </w:pPr>
    </w:p>
    <w:p w14:paraId="27D79AE2" w14:textId="7CCA1AD7" w:rsidR="008A2164" w:rsidRPr="00351D29" w:rsidRDefault="000507FF" w:rsidP="00BE43AA">
      <w:pPr>
        <w:pStyle w:val="ListParagraph"/>
        <w:numPr>
          <w:ilvl w:val="0"/>
          <w:numId w:val="10"/>
        </w:numPr>
        <w:autoSpaceDE/>
        <w:autoSpaceDN/>
        <w:adjustRightInd/>
        <w:spacing w:after="200"/>
        <w:rPr>
          <w:rFonts w:hAnsi="Times New Roman"/>
        </w:rPr>
      </w:pPr>
      <w:r w:rsidRPr="00351D29">
        <w:rPr>
          <w:rFonts w:hAnsi="Times New Roman"/>
          <w:i/>
        </w:rPr>
        <w:t>Deep placement:</w:t>
      </w:r>
      <w:r w:rsidRPr="00351D29">
        <w:rPr>
          <w:rFonts w:hAnsi="Times New Roman"/>
        </w:rPr>
        <w:t xml:space="preserve"> </w:t>
      </w:r>
      <w:r w:rsidR="00B848A4" w:rsidRPr="00351D29">
        <w:rPr>
          <w:rFonts w:hAnsi="Times New Roman"/>
        </w:rPr>
        <w:t>P</w:t>
      </w:r>
      <w:r w:rsidR="007F0CEA" w:rsidRPr="00351D29">
        <w:rPr>
          <w:rFonts w:hAnsi="Times New Roman"/>
        </w:rPr>
        <w:t>lacing</w:t>
      </w:r>
      <w:r w:rsidRPr="00351D29">
        <w:rPr>
          <w:rFonts w:hAnsi="Times New Roman"/>
        </w:rPr>
        <w:t xml:space="preserve"> fertilizer granules 5-10 cm </w:t>
      </w:r>
      <w:r w:rsidR="006F3211" w:rsidRPr="00351D29">
        <w:rPr>
          <w:rFonts w:hAnsi="Times New Roman"/>
        </w:rPr>
        <w:t xml:space="preserve">under </w:t>
      </w:r>
      <w:r w:rsidRPr="00351D29">
        <w:rPr>
          <w:rFonts w:hAnsi="Times New Roman"/>
        </w:rPr>
        <w:t xml:space="preserve">the soil </w:t>
      </w:r>
      <w:r w:rsidR="006F3211" w:rsidRPr="00351D29">
        <w:rPr>
          <w:rFonts w:hAnsi="Times New Roman"/>
        </w:rPr>
        <w:t xml:space="preserve">surface </w:t>
      </w:r>
      <w:r w:rsidRPr="00351D29">
        <w:rPr>
          <w:rFonts w:hAnsi="Times New Roman"/>
        </w:rPr>
        <w:t xml:space="preserve">by hand or </w:t>
      </w:r>
      <w:r w:rsidR="00B848A4" w:rsidRPr="00351D29">
        <w:rPr>
          <w:rFonts w:hAnsi="Times New Roman"/>
        </w:rPr>
        <w:t xml:space="preserve">with </w:t>
      </w:r>
      <w:r w:rsidRPr="00351D29">
        <w:rPr>
          <w:rFonts w:hAnsi="Times New Roman"/>
        </w:rPr>
        <w:t>specially</w:t>
      </w:r>
      <w:r w:rsidR="007F0CEA" w:rsidRPr="00351D29">
        <w:rPr>
          <w:rFonts w:hAnsi="Times New Roman"/>
        </w:rPr>
        <w:t>-</w:t>
      </w:r>
      <w:r w:rsidRPr="00351D29">
        <w:rPr>
          <w:rFonts w:hAnsi="Times New Roman"/>
        </w:rPr>
        <w:t xml:space="preserve">designed applicators. </w:t>
      </w:r>
      <w:r w:rsidR="008A2164" w:rsidRPr="00351D29">
        <w:rPr>
          <w:rFonts w:hAnsi="Times New Roman"/>
        </w:rPr>
        <w:t xml:space="preserve">Key </w:t>
      </w:r>
      <w:r w:rsidR="007F0CEA" w:rsidRPr="00351D29">
        <w:rPr>
          <w:rFonts w:hAnsi="Times New Roman"/>
        </w:rPr>
        <w:t>facts related to</w:t>
      </w:r>
      <w:r w:rsidR="008A2164" w:rsidRPr="00351D29">
        <w:rPr>
          <w:rFonts w:hAnsi="Times New Roman"/>
        </w:rPr>
        <w:t xml:space="preserve"> deep placement include: </w:t>
      </w:r>
    </w:p>
    <w:p w14:paraId="6534BB81" w14:textId="175E1085" w:rsidR="008A2164" w:rsidRPr="00351D29" w:rsidRDefault="008A2164" w:rsidP="005E29EF">
      <w:pPr>
        <w:pStyle w:val="ListParagraph"/>
        <w:numPr>
          <w:ilvl w:val="0"/>
          <w:numId w:val="40"/>
        </w:numPr>
        <w:autoSpaceDE/>
        <w:autoSpaceDN/>
        <w:adjustRightInd/>
        <w:rPr>
          <w:rFonts w:hAnsi="Times New Roman"/>
        </w:rPr>
      </w:pPr>
      <w:r w:rsidRPr="00351D29">
        <w:rPr>
          <w:rFonts w:hAnsi="Times New Roman"/>
        </w:rPr>
        <w:t>Deep placement is an</w:t>
      </w:r>
      <w:r w:rsidR="000507FF" w:rsidRPr="00351D29">
        <w:rPr>
          <w:rFonts w:hAnsi="Times New Roman"/>
        </w:rPr>
        <w:t xml:space="preserve"> effective method for </w:t>
      </w:r>
      <w:r w:rsidR="00D632CD" w:rsidRPr="00351D29">
        <w:rPr>
          <w:rFonts w:hAnsi="Times New Roman"/>
        </w:rPr>
        <w:t xml:space="preserve">applying </w:t>
      </w:r>
      <w:r w:rsidR="000507FF" w:rsidRPr="00351D29">
        <w:rPr>
          <w:rFonts w:hAnsi="Times New Roman"/>
        </w:rPr>
        <w:t xml:space="preserve">nitrogen </w:t>
      </w:r>
      <w:r w:rsidR="00D632CD" w:rsidRPr="00351D29">
        <w:rPr>
          <w:rFonts w:hAnsi="Times New Roman"/>
        </w:rPr>
        <w:t xml:space="preserve">fertilizer </w:t>
      </w:r>
      <w:r w:rsidR="000507FF" w:rsidRPr="00351D29">
        <w:rPr>
          <w:rFonts w:hAnsi="Times New Roman"/>
        </w:rPr>
        <w:t xml:space="preserve">to paddy </w:t>
      </w:r>
      <w:r w:rsidR="00D632CD" w:rsidRPr="00351D29">
        <w:rPr>
          <w:rFonts w:hAnsi="Times New Roman"/>
        </w:rPr>
        <w:t>r</w:t>
      </w:r>
      <w:r w:rsidR="000507FF" w:rsidRPr="00351D29">
        <w:rPr>
          <w:rFonts w:hAnsi="Times New Roman"/>
        </w:rPr>
        <w:t xml:space="preserve">ice. </w:t>
      </w:r>
    </w:p>
    <w:p w14:paraId="63ECCF6E" w14:textId="08D86772" w:rsidR="000507FF" w:rsidRPr="00351D29" w:rsidRDefault="000507FF" w:rsidP="005E29EF">
      <w:pPr>
        <w:pStyle w:val="ListParagraph"/>
        <w:numPr>
          <w:ilvl w:val="0"/>
          <w:numId w:val="40"/>
        </w:numPr>
        <w:autoSpaceDE/>
        <w:autoSpaceDN/>
        <w:adjustRightInd/>
        <w:rPr>
          <w:rFonts w:hAnsi="Times New Roman"/>
        </w:rPr>
      </w:pPr>
      <w:r w:rsidRPr="00351D29">
        <w:rPr>
          <w:rFonts w:hAnsi="Times New Roman"/>
        </w:rPr>
        <w:t>Urea fertilizers can be compressed into large granules ranging from 1-</w:t>
      </w:r>
      <w:r w:rsidR="008A2164" w:rsidRPr="00351D29">
        <w:rPr>
          <w:rFonts w:hAnsi="Times New Roman"/>
        </w:rPr>
        <w:t xml:space="preserve"> </w:t>
      </w:r>
      <w:r w:rsidRPr="00351D29">
        <w:rPr>
          <w:rFonts w:hAnsi="Times New Roman"/>
        </w:rPr>
        <w:t>4</w:t>
      </w:r>
      <w:r w:rsidR="00D632CD" w:rsidRPr="00351D29">
        <w:rPr>
          <w:rFonts w:hAnsi="Times New Roman"/>
        </w:rPr>
        <w:t xml:space="preserve"> </w:t>
      </w:r>
      <w:r w:rsidRPr="00351D29">
        <w:rPr>
          <w:rFonts w:hAnsi="Times New Roman"/>
        </w:rPr>
        <w:t>g that are</w:t>
      </w:r>
      <w:r w:rsidR="007F0CEA" w:rsidRPr="00351D29">
        <w:rPr>
          <w:rFonts w:hAnsi="Times New Roman"/>
        </w:rPr>
        <w:t xml:space="preserve"> more</w:t>
      </w:r>
      <w:r w:rsidRPr="00351D29">
        <w:rPr>
          <w:rFonts w:hAnsi="Times New Roman"/>
        </w:rPr>
        <w:t xml:space="preserve"> </w:t>
      </w:r>
      <w:r w:rsidR="008A2164" w:rsidRPr="00351D29">
        <w:rPr>
          <w:rFonts w:hAnsi="Times New Roman"/>
        </w:rPr>
        <w:t xml:space="preserve">suitable for application through deep placement </w:t>
      </w:r>
      <w:r w:rsidR="007F0CEA" w:rsidRPr="00351D29">
        <w:rPr>
          <w:rFonts w:hAnsi="Times New Roman"/>
        </w:rPr>
        <w:t>than</w:t>
      </w:r>
      <w:r w:rsidR="008A2164" w:rsidRPr="00351D29">
        <w:rPr>
          <w:rFonts w:hAnsi="Times New Roman"/>
        </w:rPr>
        <w:t xml:space="preserve"> </w:t>
      </w:r>
      <w:r w:rsidRPr="00351D29">
        <w:rPr>
          <w:rFonts w:hAnsi="Times New Roman"/>
        </w:rPr>
        <w:t>normal fertilizer granules.</w:t>
      </w:r>
      <w:r w:rsidR="00D632CD" w:rsidRPr="00351D29">
        <w:rPr>
          <w:rFonts w:hAnsi="Times New Roman"/>
        </w:rPr>
        <w:t xml:space="preserve"> </w:t>
      </w:r>
    </w:p>
    <w:p w14:paraId="6E14A8D9" w14:textId="710547BE" w:rsidR="008A2164" w:rsidRPr="00351D29" w:rsidRDefault="008A2164" w:rsidP="005E29EF">
      <w:pPr>
        <w:pStyle w:val="ListParagraph"/>
        <w:numPr>
          <w:ilvl w:val="0"/>
          <w:numId w:val="40"/>
        </w:numPr>
        <w:autoSpaceDE/>
        <w:autoSpaceDN/>
        <w:adjustRightInd/>
        <w:rPr>
          <w:rFonts w:hAnsi="Times New Roman"/>
        </w:rPr>
      </w:pPr>
      <w:r w:rsidRPr="00351D29">
        <w:rPr>
          <w:rFonts w:hAnsi="Times New Roman"/>
        </w:rPr>
        <w:t xml:space="preserve">Fertilizer application through deep placement is more expensive </w:t>
      </w:r>
      <w:r w:rsidR="007F0CEA" w:rsidRPr="00351D29">
        <w:rPr>
          <w:rFonts w:hAnsi="Times New Roman"/>
        </w:rPr>
        <w:t>than</w:t>
      </w:r>
      <w:r w:rsidRPr="00351D29">
        <w:rPr>
          <w:rFonts w:hAnsi="Times New Roman"/>
        </w:rPr>
        <w:t xml:space="preserve"> other placement methods due to:</w:t>
      </w:r>
    </w:p>
    <w:p w14:paraId="31B0E28C" w14:textId="5D1596CE" w:rsidR="000507FF" w:rsidRPr="00351D29" w:rsidRDefault="00D632CD" w:rsidP="005E29EF">
      <w:pPr>
        <w:pStyle w:val="ListParagraph"/>
        <w:numPr>
          <w:ilvl w:val="0"/>
          <w:numId w:val="31"/>
        </w:numPr>
        <w:autoSpaceDE/>
        <w:autoSpaceDN/>
        <w:adjustRightInd/>
        <w:rPr>
          <w:rFonts w:hAnsi="Times New Roman"/>
        </w:rPr>
      </w:pPr>
      <w:r w:rsidRPr="00351D29">
        <w:rPr>
          <w:rFonts w:hAnsi="Times New Roman"/>
        </w:rPr>
        <w:t>The h</w:t>
      </w:r>
      <w:r w:rsidR="000507FF" w:rsidRPr="00351D29">
        <w:rPr>
          <w:rFonts w:hAnsi="Times New Roman"/>
        </w:rPr>
        <w:t>igher cost of fertilizer granules</w:t>
      </w:r>
      <w:r w:rsidRPr="00351D29">
        <w:rPr>
          <w:rFonts w:hAnsi="Times New Roman"/>
        </w:rPr>
        <w:t>.</w:t>
      </w:r>
    </w:p>
    <w:p w14:paraId="69EFD7C5" w14:textId="20473CE5" w:rsidR="000507FF" w:rsidRPr="00351D29" w:rsidRDefault="00D632CD" w:rsidP="005E29EF">
      <w:pPr>
        <w:pStyle w:val="ListParagraph"/>
        <w:numPr>
          <w:ilvl w:val="0"/>
          <w:numId w:val="31"/>
        </w:numPr>
        <w:autoSpaceDE/>
        <w:autoSpaceDN/>
        <w:adjustRightInd/>
        <w:rPr>
          <w:rFonts w:hAnsi="Times New Roman"/>
        </w:rPr>
      </w:pPr>
      <w:r w:rsidRPr="00351D29">
        <w:rPr>
          <w:rFonts w:hAnsi="Times New Roman"/>
        </w:rPr>
        <w:t xml:space="preserve">The higher demand for labour. </w:t>
      </w:r>
    </w:p>
    <w:p w14:paraId="6B71E452" w14:textId="11B57EA8" w:rsidR="008A2164" w:rsidRPr="00351D29" w:rsidRDefault="008A2164" w:rsidP="00BE43AA">
      <w:pPr>
        <w:pStyle w:val="ListParagraph"/>
        <w:numPr>
          <w:ilvl w:val="0"/>
          <w:numId w:val="31"/>
        </w:numPr>
        <w:autoSpaceDE/>
        <w:autoSpaceDN/>
        <w:adjustRightInd/>
        <w:spacing w:after="200"/>
        <w:rPr>
          <w:rFonts w:hAnsi="Times New Roman"/>
        </w:rPr>
      </w:pPr>
      <w:r w:rsidRPr="00351D29">
        <w:rPr>
          <w:rFonts w:hAnsi="Times New Roman"/>
        </w:rPr>
        <w:t>The specialized equipment required.</w:t>
      </w:r>
    </w:p>
    <w:p w14:paraId="31358246" w14:textId="7AC8AA1A" w:rsidR="000507FF" w:rsidRPr="00351D29" w:rsidRDefault="000507FF" w:rsidP="00BE43AA">
      <w:pPr>
        <w:spacing w:line="240" w:lineRule="auto"/>
        <w:rPr>
          <w:rFonts w:ascii="Times New Roman" w:hAnsi="Times New Roman" w:cs="Times New Roman"/>
          <w:sz w:val="24"/>
          <w:szCs w:val="24"/>
        </w:rPr>
      </w:pPr>
    </w:p>
    <w:p w14:paraId="6CD38BDF" w14:textId="4943691E" w:rsidR="000507FF" w:rsidRPr="00351D29" w:rsidRDefault="000507FF" w:rsidP="00BE43AA">
      <w:pPr>
        <w:spacing w:line="240" w:lineRule="auto"/>
        <w:rPr>
          <w:rFonts w:ascii="Times New Roman" w:hAnsi="Times New Roman" w:cs="Times New Roman"/>
          <w:b/>
          <w:sz w:val="24"/>
          <w:szCs w:val="24"/>
        </w:rPr>
      </w:pPr>
      <w:r w:rsidRPr="00351D29">
        <w:rPr>
          <w:rFonts w:ascii="Times New Roman" w:hAnsi="Times New Roman" w:cs="Times New Roman"/>
          <w:b/>
          <w:sz w:val="24"/>
          <w:szCs w:val="24"/>
        </w:rPr>
        <w:t>Key definitions</w:t>
      </w:r>
    </w:p>
    <w:p w14:paraId="2D867332" w14:textId="7ABF44BB" w:rsidR="006F3211" w:rsidRPr="00351D29" w:rsidRDefault="006F3211" w:rsidP="005E29EF">
      <w:pPr>
        <w:spacing w:after="60" w:line="240" w:lineRule="auto"/>
        <w:rPr>
          <w:rFonts w:ascii="Times New Roman" w:hAnsi="Times New Roman" w:cs="Times New Roman"/>
          <w:sz w:val="24"/>
          <w:szCs w:val="24"/>
        </w:rPr>
      </w:pPr>
      <w:r w:rsidRPr="00351D29">
        <w:rPr>
          <w:rFonts w:ascii="Times New Roman" w:hAnsi="Times New Roman" w:cs="Times New Roman"/>
          <w:i/>
          <w:sz w:val="24"/>
          <w:szCs w:val="24"/>
        </w:rPr>
        <w:t>Fertility</w:t>
      </w:r>
      <w:r w:rsidRPr="00351D29">
        <w:rPr>
          <w:rFonts w:ascii="Times New Roman" w:hAnsi="Times New Roman" w:cs="Times New Roman"/>
          <w:sz w:val="24"/>
          <w:szCs w:val="24"/>
        </w:rPr>
        <w:t xml:space="preserve">: The ability of soil to </w:t>
      </w:r>
      <w:r w:rsidR="00D510A1" w:rsidRPr="00351D29">
        <w:rPr>
          <w:rFonts w:ascii="Times New Roman" w:hAnsi="Times New Roman" w:cs="Times New Roman"/>
          <w:sz w:val="24"/>
          <w:szCs w:val="24"/>
        </w:rPr>
        <w:t>sustain</w:t>
      </w:r>
      <w:r w:rsidR="00AF75B0" w:rsidRPr="00351D29">
        <w:rPr>
          <w:rFonts w:ascii="Times New Roman" w:hAnsi="Times New Roman" w:cs="Times New Roman"/>
          <w:sz w:val="24"/>
          <w:szCs w:val="24"/>
        </w:rPr>
        <w:t xml:space="preserve"> growing plants with the nutrients required for </w:t>
      </w:r>
      <w:r w:rsidR="00D510A1" w:rsidRPr="00351D29">
        <w:rPr>
          <w:rFonts w:ascii="Times New Roman" w:hAnsi="Times New Roman" w:cs="Times New Roman"/>
          <w:sz w:val="24"/>
          <w:szCs w:val="24"/>
        </w:rPr>
        <w:t xml:space="preserve">good growth and high yields. </w:t>
      </w:r>
    </w:p>
    <w:p w14:paraId="19FE1976" w14:textId="21357F76" w:rsidR="006F3211" w:rsidRPr="00351D29" w:rsidRDefault="006F3211" w:rsidP="005E29EF">
      <w:pPr>
        <w:spacing w:after="60" w:line="240" w:lineRule="auto"/>
        <w:rPr>
          <w:rFonts w:ascii="Times New Roman" w:hAnsi="Times New Roman" w:cs="Times New Roman"/>
          <w:sz w:val="24"/>
          <w:szCs w:val="24"/>
        </w:rPr>
      </w:pPr>
      <w:r w:rsidRPr="00351D29">
        <w:rPr>
          <w:rFonts w:ascii="Times New Roman" w:hAnsi="Times New Roman" w:cs="Times New Roman"/>
          <w:i/>
          <w:sz w:val="24"/>
          <w:szCs w:val="24"/>
        </w:rPr>
        <w:t>Fertilizers</w:t>
      </w:r>
      <w:r w:rsidRPr="00351D29">
        <w:rPr>
          <w:rFonts w:ascii="Times New Roman" w:hAnsi="Times New Roman" w:cs="Times New Roman"/>
          <w:sz w:val="24"/>
          <w:szCs w:val="24"/>
        </w:rPr>
        <w:t xml:space="preserve">: Organic or mineral nutrients that increase the supply of </w:t>
      </w:r>
      <w:r w:rsidR="00D510A1" w:rsidRPr="00351D29">
        <w:rPr>
          <w:rFonts w:ascii="Times New Roman" w:hAnsi="Times New Roman" w:cs="Times New Roman"/>
          <w:sz w:val="24"/>
          <w:szCs w:val="24"/>
        </w:rPr>
        <w:t xml:space="preserve">essential plant mineral </w:t>
      </w:r>
      <w:r w:rsidRPr="00351D29">
        <w:rPr>
          <w:rFonts w:ascii="Times New Roman" w:hAnsi="Times New Roman" w:cs="Times New Roman"/>
          <w:sz w:val="24"/>
          <w:szCs w:val="24"/>
        </w:rPr>
        <w:t>nutrients in the soil, directly benefiting plant growth.</w:t>
      </w:r>
    </w:p>
    <w:p w14:paraId="4423849B" w14:textId="2E0388A2" w:rsidR="006F3211" w:rsidRPr="00351D29" w:rsidRDefault="006F3211" w:rsidP="005E29EF">
      <w:pPr>
        <w:spacing w:after="60" w:line="240" w:lineRule="auto"/>
        <w:rPr>
          <w:rFonts w:ascii="Times New Roman" w:hAnsi="Times New Roman" w:cs="Times New Roman"/>
          <w:sz w:val="24"/>
          <w:szCs w:val="24"/>
        </w:rPr>
      </w:pPr>
      <w:r w:rsidRPr="00351D29">
        <w:rPr>
          <w:rFonts w:ascii="Times New Roman" w:hAnsi="Times New Roman" w:cs="Times New Roman"/>
          <w:i/>
          <w:sz w:val="24"/>
          <w:szCs w:val="24"/>
        </w:rPr>
        <w:t xml:space="preserve">Lodging: </w:t>
      </w:r>
      <w:r w:rsidRPr="00351D29">
        <w:rPr>
          <w:rFonts w:ascii="Times New Roman" w:hAnsi="Times New Roman" w:cs="Times New Roman"/>
          <w:sz w:val="24"/>
          <w:szCs w:val="24"/>
        </w:rPr>
        <w:t xml:space="preserve">The bending over of grain crop stems near </w:t>
      </w:r>
      <w:r w:rsidR="00CE5E37" w:rsidRPr="00351D29">
        <w:rPr>
          <w:rFonts w:ascii="Times New Roman" w:hAnsi="Times New Roman" w:cs="Times New Roman"/>
          <w:sz w:val="24"/>
          <w:szCs w:val="24"/>
        </w:rPr>
        <w:t xml:space="preserve">the </w:t>
      </w:r>
      <w:r w:rsidRPr="00351D29">
        <w:rPr>
          <w:rFonts w:ascii="Times New Roman" w:hAnsi="Times New Roman" w:cs="Times New Roman"/>
          <w:sz w:val="24"/>
          <w:szCs w:val="24"/>
        </w:rPr>
        <w:t>ground, which makes them very difficult to harvest and can dramatically reduce yield.</w:t>
      </w:r>
    </w:p>
    <w:p w14:paraId="21A305C1" w14:textId="589D75CF" w:rsidR="006F3211" w:rsidRPr="00351D29" w:rsidRDefault="006F3211" w:rsidP="005E29EF">
      <w:pPr>
        <w:spacing w:after="60" w:line="240" w:lineRule="auto"/>
        <w:rPr>
          <w:rFonts w:ascii="Times New Roman" w:hAnsi="Times New Roman" w:cs="Times New Roman"/>
          <w:sz w:val="24"/>
          <w:szCs w:val="24"/>
        </w:rPr>
      </w:pPr>
      <w:r w:rsidRPr="00351D29">
        <w:rPr>
          <w:rFonts w:ascii="Times New Roman" w:hAnsi="Times New Roman" w:cs="Times New Roman"/>
          <w:i/>
          <w:sz w:val="24"/>
          <w:szCs w:val="24"/>
        </w:rPr>
        <w:t xml:space="preserve">Nutrient: </w:t>
      </w:r>
      <w:r w:rsidR="00CE5E37" w:rsidRPr="00351D29">
        <w:rPr>
          <w:rFonts w:ascii="Times New Roman" w:hAnsi="Times New Roman" w:cs="Times New Roman"/>
          <w:sz w:val="24"/>
          <w:szCs w:val="24"/>
        </w:rPr>
        <w:t>S</w:t>
      </w:r>
      <w:r w:rsidRPr="00351D29">
        <w:rPr>
          <w:rFonts w:ascii="Times New Roman" w:hAnsi="Times New Roman" w:cs="Times New Roman"/>
          <w:sz w:val="24"/>
          <w:szCs w:val="24"/>
        </w:rPr>
        <w:t xml:space="preserve">ubstance used by an organism to survive, grow, and reproduce. </w:t>
      </w:r>
    </w:p>
    <w:p w14:paraId="06206F9E" w14:textId="5B3C1D37" w:rsidR="006F3211" w:rsidRPr="00351D29" w:rsidRDefault="006F3211" w:rsidP="005E29EF">
      <w:pPr>
        <w:widowControl w:val="0"/>
        <w:spacing w:after="60" w:line="240" w:lineRule="auto"/>
        <w:rPr>
          <w:rFonts w:ascii="Times New Roman" w:hAnsi="Times New Roman" w:cs="Times New Roman"/>
          <w:sz w:val="24"/>
          <w:szCs w:val="24"/>
        </w:rPr>
      </w:pPr>
      <w:r w:rsidRPr="00351D29">
        <w:rPr>
          <w:rFonts w:ascii="Times New Roman" w:hAnsi="Times New Roman" w:cs="Times New Roman"/>
          <w:i/>
          <w:sz w:val="24"/>
          <w:szCs w:val="24"/>
        </w:rPr>
        <w:lastRenderedPageBreak/>
        <w:t xml:space="preserve">Organic matter: </w:t>
      </w:r>
      <w:r w:rsidRPr="00351D29">
        <w:rPr>
          <w:rFonts w:ascii="Times New Roman" w:hAnsi="Times New Roman" w:cs="Times New Roman"/>
          <w:sz w:val="24"/>
          <w:szCs w:val="24"/>
        </w:rPr>
        <w:t>Matter composed of organic compounds derived from the remains of organisms such as plants and animals and their waste products. Soil organic matter is the organic matter component of soil.</w:t>
      </w:r>
    </w:p>
    <w:p w14:paraId="3284AE06" w14:textId="7D30E34B" w:rsidR="00165F1C" w:rsidRPr="00351D29" w:rsidRDefault="00165F1C" w:rsidP="005E29EF">
      <w:pPr>
        <w:widowControl w:val="0"/>
        <w:spacing w:after="60" w:line="240" w:lineRule="auto"/>
        <w:rPr>
          <w:rFonts w:ascii="Times New Roman" w:hAnsi="Times New Roman" w:cs="Times New Roman"/>
          <w:sz w:val="24"/>
          <w:szCs w:val="24"/>
        </w:rPr>
      </w:pPr>
      <w:r w:rsidRPr="00351D29">
        <w:rPr>
          <w:rFonts w:ascii="Times New Roman" w:hAnsi="Times New Roman" w:cs="Times New Roman"/>
          <w:i/>
          <w:sz w:val="24"/>
          <w:szCs w:val="24"/>
        </w:rPr>
        <w:t>P Index (Phosphorous Index):</w:t>
      </w:r>
      <w:r w:rsidRPr="00351D29">
        <w:rPr>
          <w:rFonts w:ascii="Times New Roman" w:hAnsi="Times New Roman" w:cs="Times New Roman"/>
          <w:sz w:val="24"/>
          <w:szCs w:val="24"/>
        </w:rPr>
        <w:t xml:space="preserve"> </w:t>
      </w:r>
      <w:r w:rsidR="00CE5E37" w:rsidRPr="00351D29">
        <w:rPr>
          <w:rFonts w:ascii="Times New Roman" w:hAnsi="Times New Roman" w:cs="Times New Roman"/>
          <w:sz w:val="24"/>
          <w:szCs w:val="24"/>
        </w:rPr>
        <w:t>A</w:t>
      </w:r>
      <w:r w:rsidRPr="00351D29">
        <w:rPr>
          <w:rFonts w:ascii="Times New Roman" w:hAnsi="Times New Roman" w:cs="Times New Roman"/>
          <w:sz w:val="24"/>
          <w:szCs w:val="24"/>
        </w:rPr>
        <w:t xml:space="preserve"> risk assessment tool that helps to quantify the potential for phosphorous runoff from a fiel</w:t>
      </w:r>
      <w:r w:rsidR="00CE5E37" w:rsidRPr="00351D29">
        <w:rPr>
          <w:rFonts w:ascii="Times New Roman" w:hAnsi="Times New Roman" w:cs="Times New Roman"/>
          <w:sz w:val="24"/>
          <w:szCs w:val="24"/>
        </w:rPr>
        <w:t>d and</w:t>
      </w:r>
      <w:r w:rsidRPr="00351D29">
        <w:rPr>
          <w:rFonts w:ascii="Times New Roman" w:hAnsi="Times New Roman" w:cs="Times New Roman"/>
          <w:sz w:val="24"/>
          <w:szCs w:val="24"/>
        </w:rPr>
        <w:t xml:space="preserve"> </w:t>
      </w:r>
      <w:r w:rsidR="00CE5E37" w:rsidRPr="00351D29">
        <w:rPr>
          <w:rFonts w:ascii="Times New Roman" w:hAnsi="Times New Roman" w:cs="Times New Roman"/>
          <w:sz w:val="24"/>
          <w:szCs w:val="24"/>
        </w:rPr>
        <w:t xml:space="preserve">helps to </w:t>
      </w:r>
      <w:r w:rsidRPr="00351D29">
        <w:rPr>
          <w:rFonts w:ascii="Times New Roman" w:hAnsi="Times New Roman" w:cs="Times New Roman"/>
          <w:sz w:val="24"/>
          <w:szCs w:val="24"/>
        </w:rPr>
        <w:t>target critical areas of potential phosphorous loss for greater attention.</w:t>
      </w:r>
    </w:p>
    <w:p w14:paraId="10E68858" w14:textId="7CFAE82D" w:rsidR="00165F1C" w:rsidRPr="00351D29" w:rsidRDefault="00165F1C" w:rsidP="005E29EF">
      <w:pPr>
        <w:widowControl w:val="0"/>
        <w:spacing w:after="60" w:line="240" w:lineRule="auto"/>
        <w:rPr>
          <w:rFonts w:ascii="Times New Roman" w:hAnsi="Times New Roman" w:cs="Times New Roman"/>
          <w:sz w:val="24"/>
          <w:szCs w:val="24"/>
        </w:rPr>
      </w:pPr>
      <w:r w:rsidRPr="00351D29">
        <w:rPr>
          <w:rFonts w:ascii="Times New Roman" w:hAnsi="Times New Roman" w:cs="Times New Roman"/>
          <w:i/>
          <w:sz w:val="24"/>
          <w:szCs w:val="24"/>
        </w:rPr>
        <w:t>Phosphorus-fi</w:t>
      </w:r>
      <w:r w:rsidR="00700C99" w:rsidRPr="00351D29">
        <w:rPr>
          <w:rFonts w:ascii="Times New Roman" w:hAnsi="Times New Roman" w:cs="Times New Roman"/>
          <w:i/>
          <w:sz w:val="24"/>
          <w:szCs w:val="24"/>
        </w:rPr>
        <w:t>xation</w:t>
      </w:r>
      <w:r w:rsidRPr="00351D29">
        <w:rPr>
          <w:rFonts w:ascii="Times New Roman" w:hAnsi="Times New Roman" w:cs="Times New Roman"/>
          <w:i/>
          <w:sz w:val="24"/>
          <w:szCs w:val="24"/>
        </w:rPr>
        <w:t>:</w:t>
      </w:r>
      <w:r w:rsidRPr="00351D29">
        <w:rPr>
          <w:rFonts w:ascii="Times New Roman" w:hAnsi="Times New Roman" w:cs="Times New Roman"/>
          <w:sz w:val="24"/>
          <w:szCs w:val="24"/>
        </w:rPr>
        <w:t xml:space="preserve"> </w:t>
      </w:r>
      <w:r w:rsidR="00CE5E37" w:rsidRPr="00351D29">
        <w:rPr>
          <w:rFonts w:ascii="Times New Roman" w:hAnsi="Times New Roman" w:cs="Times New Roman"/>
          <w:sz w:val="24"/>
          <w:szCs w:val="24"/>
        </w:rPr>
        <w:t>A</w:t>
      </w:r>
      <w:r w:rsidR="00700C99" w:rsidRPr="00351D29">
        <w:rPr>
          <w:rFonts w:ascii="Times New Roman" w:hAnsi="Times New Roman" w:cs="Times New Roman"/>
          <w:sz w:val="24"/>
          <w:szCs w:val="24"/>
        </w:rPr>
        <w:t xml:space="preserve"> process whereby phosphorus applied to the soil reacts with other minerals to form insoluble compounds and becomes unavailable for </w:t>
      </w:r>
      <w:r w:rsidR="00CE5E37" w:rsidRPr="00351D29">
        <w:rPr>
          <w:rFonts w:ascii="Times New Roman" w:hAnsi="Times New Roman" w:cs="Times New Roman"/>
          <w:sz w:val="24"/>
          <w:szCs w:val="24"/>
        </w:rPr>
        <w:t xml:space="preserve">crop </w:t>
      </w:r>
      <w:r w:rsidR="00700C99" w:rsidRPr="00351D29">
        <w:rPr>
          <w:rFonts w:ascii="Times New Roman" w:hAnsi="Times New Roman" w:cs="Times New Roman"/>
          <w:sz w:val="24"/>
          <w:szCs w:val="24"/>
        </w:rPr>
        <w:t xml:space="preserve">uptake. </w:t>
      </w:r>
    </w:p>
    <w:p w14:paraId="2566C436" w14:textId="40AA0F64" w:rsidR="006F3211" w:rsidRPr="00351D29" w:rsidRDefault="006F3211" w:rsidP="005E29EF">
      <w:pPr>
        <w:widowControl w:val="0"/>
        <w:spacing w:after="60" w:line="240" w:lineRule="auto"/>
        <w:rPr>
          <w:rFonts w:ascii="Times New Roman" w:hAnsi="Times New Roman" w:cs="Times New Roman"/>
          <w:sz w:val="24"/>
          <w:szCs w:val="24"/>
        </w:rPr>
      </w:pPr>
      <w:r w:rsidRPr="00351D29">
        <w:rPr>
          <w:rFonts w:ascii="Times New Roman" w:hAnsi="Times New Roman" w:cs="Times New Roman"/>
          <w:i/>
          <w:sz w:val="24"/>
          <w:szCs w:val="24"/>
        </w:rPr>
        <w:t xml:space="preserve">Plough layer: </w:t>
      </w:r>
      <w:r w:rsidR="00CE5E37" w:rsidRPr="00351D29">
        <w:rPr>
          <w:rFonts w:ascii="Times New Roman" w:hAnsi="Times New Roman" w:cs="Times New Roman"/>
          <w:sz w:val="24"/>
          <w:szCs w:val="24"/>
        </w:rPr>
        <w:t>U</w:t>
      </w:r>
      <w:r w:rsidRPr="00351D29">
        <w:rPr>
          <w:rFonts w:ascii="Times New Roman" w:hAnsi="Times New Roman" w:cs="Times New Roman"/>
          <w:sz w:val="24"/>
          <w:szCs w:val="24"/>
        </w:rPr>
        <w:t>pper layer of soil that is usually worked during plowing.</w:t>
      </w:r>
    </w:p>
    <w:p w14:paraId="72820DDA" w14:textId="1AD4798D" w:rsidR="006F3211" w:rsidRPr="00351D29" w:rsidRDefault="006F3211" w:rsidP="005E29EF">
      <w:pPr>
        <w:widowControl w:val="0"/>
        <w:spacing w:after="60" w:line="240" w:lineRule="auto"/>
        <w:rPr>
          <w:rFonts w:ascii="Times New Roman" w:hAnsi="Times New Roman" w:cs="Times New Roman"/>
          <w:sz w:val="24"/>
          <w:szCs w:val="24"/>
        </w:rPr>
      </w:pPr>
      <w:r w:rsidRPr="00351D29">
        <w:rPr>
          <w:rFonts w:ascii="Times New Roman" w:hAnsi="Times New Roman" w:cs="Times New Roman"/>
          <w:i/>
          <w:sz w:val="24"/>
          <w:szCs w:val="24"/>
        </w:rPr>
        <w:t>Soil aggregates</w:t>
      </w:r>
      <w:r w:rsidRPr="00351D29">
        <w:rPr>
          <w:rFonts w:ascii="Times New Roman" w:hAnsi="Times New Roman" w:cs="Times New Roman"/>
          <w:sz w:val="24"/>
          <w:szCs w:val="24"/>
        </w:rPr>
        <w:t xml:space="preserve">: Soil </w:t>
      </w:r>
      <w:r w:rsidR="00CE5E37" w:rsidRPr="00351D29">
        <w:rPr>
          <w:rFonts w:ascii="Times New Roman" w:hAnsi="Times New Roman" w:cs="Times New Roman"/>
          <w:sz w:val="24"/>
          <w:szCs w:val="24"/>
        </w:rPr>
        <w:t>is</w:t>
      </w:r>
      <w:r w:rsidRPr="00351D29">
        <w:rPr>
          <w:rFonts w:ascii="Times New Roman" w:hAnsi="Times New Roman" w:cs="Times New Roman"/>
          <w:sz w:val="24"/>
          <w:szCs w:val="24"/>
        </w:rPr>
        <w:t xml:space="preserve"> a combination of primary particles—sand, silt</w:t>
      </w:r>
      <w:r w:rsidR="000306EB" w:rsidRPr="00351D29">
        <w:rPr>
          <w:rFonts w:ascii="Times New Roman" w:hAnsi="Times New Roman" w:cs="Times New Roman"/>
          <w:sz w:val="24"/>
          <w:szCs w:val="24"/>
        </w:rPr>
        <w:t>,</w:t>
      </w:r>
      <w:r w:rsidRPr="00351D29">
        <w:rPr>
          <w:rFonts w:ascii="Times New Roman" w:hAnsi="Times New Roman" w:cs="Times New Roman"/>
          <w:sz w:val="24"/>
          <w:szCs w:val="24"/>
        </w:rPr>
        <w:t xml:space="preserve"> and clay. These can be bound together in “aggregates,” which are clumps of soil of varying size. </w:t>
      </w:r>
    </w:p>
    <w:p w14:paraId="025A53EB" w14:textId="77777777" w:rsidR="006F3211" w:rsidRPr="00351D29" w:rsidRDefault="006F3211" w:rsidP="005E29EF">
      <w:pPr>
        <w:spacing w:after="60" w:line="240" w:lineRule="auto"/>
        <w:rPr>
          <w:rFonts w:ascii="Times New Roman" w:hAnsi="Times New Roman" w:cs="Times New Roman"/>
          <w:sz w:val="24"/>
          <w:szCs w:val="24"/>
        </w:rPr>
      </w:pPr>
      <w:r w:rsidRPr="00351D29">
        <w:rPr>
          <w:rFonts w:ascii="Times New Roman" w:hAnsi="Times New Roman" w:cs="Times New Roman"/>
          <w:i/>
          <w:sz w:val="24"/>
          <w:szCs w:val="24"/>
        </w:rPr>
        <w:t>Soluble:</w:t>
      </w:r>
      <w:r w:rsidRPr="00351D29">
        <w:rPr>
          <w:rFonts w:ascii="Times New Roman" w:hAnsi="Times New Roman" w:cs="Times New Roman"/>
          <w:sz w:val="24"/>
          <w:szCs w:val="24"/>
        </w:rPr>
        <w:t xml:space="preserve"> Able to be dissolved, especially in water.</w:t>
      </w:r>
    </w:p>
    <w:p w14:paraId="5E520B40" w14:textId="6447E62B" w:rsidR="006F3211" w:rsidRPr="00351D29" w:rsidRDefault="006F3211" w:rsidP="00BE43AA">
      <w:pPr>
        <w:spacing w:line="240" w:lineRule="auto"/>
        <w:rPr>
          <w:rFonts w:ascii="Times New Roman" w:hAnsi="Times New Roman" w:cs="Times New Roman"/>
          <w:sz w:val="24"/>
          <w:szCs w:val="24"/>
        </w:rPr>
      </w:pPr>
      <w:r w:rsidRPr="00351D29">
        <w:rPr>
          <w:rFonts w:ascii="Times New Roman" w:hAnsi="Times New Roman" w:cs="Times New Roman"/>
          <w:i/>
          <w:sz w:val="24"/>
          <w:szCs w:val="24"/>
        </w:rPr>
        <w:t>Volatilization</w:t>
      </w:r>
      <w:r w:rsidRPr="00351D29">
        <w:rPr>
          <w:rFonts w:ascii="Times New Roman" w:hAnsi="Times New Roman" w:cs="Times New Roman"/>
          <w:sz w:val="24"/>
          <w:szCs w:val="24"/>
        </w:rPr>
        <w:t xml:space="preserve">: </w:t>
      </w:r>
      <w:r w:rsidR="00CE5E37" w:rsidRPr="00351D29">
        <w:rPr>
          <w:rFonts w:ascii="Times New Roman" w:hAnsi="Times New Roman" w:cs="Times New Roman"/>
          <w:sz w:val="24"/>
          <w:szCs w:val="24"/>
        </w:rPr>
        <w:t>P</w:t>
      </w:r>
      <w:r w:rsidRPr="00351D29">
        <w:rPr>
          <w:rFonts w:ascii="Times New Roman" w:hAnsi="Times New Roman" w:cs="Times New Roman"/>
          <w:sz w:val="24"/>
          <w:szCs w:val="24"/>
        </w:rPr>
        <w:t xml:space="preserve">rocess whereby a substance dissolved in liquid is vaporized to become a gas. </w:t>
      </w:r>
    </w:p>
    <w:p w14:paraId="30490C1E" w14:textId="36CBD3FE" w:rsidR="005257F7" w:rsidRPr="00351D29" w:rsidRDefault="00904503" w:rsidP="00BE43AA">
      <w:pPr>
        <w:spacing w:line="240" w:lineRule="auto"/>
        <w:rPr>
          <w:rFonts w:ascii="Times New Roman" w:hAnsi="Times New Roman" w:cs="Times New Roman"/>
          <w:b/>
          <w:bCs/>
          <w:color w:val="000000" w:themeColor="text1"/>
          <w:sz w:val="28"/>
          <w:szCs w:val="28"/>
          <w:lang w:val="en-GB"/>
        </w:rPr>
      </w:pPr>
      <w:r w:rsidRPr="00351D29">
        <w:rPr>
          <w:rFonts w:ascii="Times New Roman" w:hAnsi="Times New Roman" w:cs="Times New Roman"/>
          <w:b/>
          <w:bCs/>
          <w:color w:val="000000" w:themeColor="text1"/>
          <w:sz w:val="24"/>
          <w:szCs w:val="24"/>
          <w:lang w:val="en-GB"/>
        </w:rPr>
        <w:br/>
      </w:r>
      <w:r w:rsidRPr="00351D29">
        <w:rPr>
          <w:rFonts w:ascii="Times New Roman" w:hAnsi="Times New Roman" w:cs="Times New Roman"/>
          <w:b/>
          <w:bCs/>
          <w:color w:val="000000" w:themeColor="text1"/>
          <w:sz w:val="28"/>
          <w:szCs w:val="28"/>
          <w:lang w:val="en-GB"/>
        </w:rPr>
        <w:t xml:space="preserve">Acknowledgements: </w:t>
      </w:r>
    </w:p>
    <w:p w14:paraId="70CBF973" w14:textId="51EB64BA" w:rsidR="00904503" w:rsidRPr="00351D29" w:rsidRDefault="00904503" w:rsidP="00BE43AA">
      <w:pPr>
        <w:spacing w:after="0" w:line="240" w:lineRule="auto"/>
        <w:rPr>
          <w:rFonts w:ascii="Times New Roman" w:hAnsi="Times New Roman" w:cs="Times New Roman"/>
          <w:bCs/>
          <w:color w:val="000000" w:themeColor="text1"/>
          <w:sz w:val="24"/>
          <w:szCs w:val="24"/>
          <w:lang w:val="en-GB"/>
        </w:rPr>
      </w:pPr>
      <w:r w:rsidRPr="00351D29">
        <w:rPr>
          <w:rFonts w:ascii="Times New Roman" w:hAnsi="Times New Roman" w:cs="Times New Roman"/>
          <w:bCs/>
          <w:color w:val="000000" w:themeColor="text1"/>
          <w:sz w:val="24"/>
          <w:szCs w:val="24"/>
          <w:lang w:val="en-GB"/>
        </w:rPr>
        <w:t xml:space="preserve">Contributed by: </w:t>
      </w:r>
      <w:r w:rsidR="000507FF" w:rsidRPr="00351D29">
        <w:rPr>
          <w:rFonts w:ascii="Times New Roman" w:hAnsi="Times New Roman" w:cs="Times New Roman"/>
          <w:bCs/>
          <w:color w:val="000000" w:themeColor="text1"/>
          <w:sz w:val="24"/>
          <w:szCs w:val="24"/>
          <w:lang w:val="en-GB"/>
        </w:rPr>
        <w:t>Neo Brown, Media and Communication Expert</w:t>
      </w:r>
      <w:r w:rsidR="00773176" w:rsidRPr="00351D29">
        <w:rPr>
          <w:rFonts w:ascii="Times New Roman" w:hAnsi="Times New Roman" w:cs="Times New Roman"/>
          <w:bCs/>
          <w:color w:val="000000" w:themeColor="text1"/>
          <w:sz w:val="24"/>
          <w:szCs w:val="24"/>
          <w:lang w:val="en-GB"/>
        </w:rPr>
        <w:t>, Addis Ababa, Ethiopia</w:t>
      </w:r>
    </w:p>
    <w:p w14:paraId="22E933F2" w14:textId="54AC7B08" w:rsidR="005257F7" w:rsidRPr="00351D29" w:rsidRDefault="00904503" w:rsidP="005E29EF">
      <w:pPr>
        <w:spacing w:line="240" w:lineRule="auto"/>
        <w:rPr>
          <w:rFonts w:ascii="Times New Roman" w:hAnsi="Times New Roman" w:cs="Times New Roman"/>
          <w:bCs/>
          <w:color w:val="000000" w:themeColor="text1"/>
          <w:sz w:val="24"/>
          <w:szCs w:val="24"/>
          <w:lang w:val="en-GB"/>
        </w:rPr>
      </w:pPr>
      <w:r w:rsidRPr="00351D29">
        <w:rPr>
          <w:rFonts w:ascii="Times New Roman" w:hAnsi="Times New Roman" w:cs="Times New Roman"/>
          <w:bCs/>
          <w:color w:val="000000" w:themeColor="text1"/>
          <w:sz w:val="24"/>
          <w:szCs w:val="24"/>
          <w:lang w:val="en-GB"/>
        </w:rPr>
        <w:t xml:space="preserve">Reviewed by: </w:t>
      </w:r>
      <w:r w:rsidR="005E29EF" w:rsidRPr="00351D29">
        <w:rPr>
          <w:rFonts w:ascii="Times New Roman" w:hAnsi="Times New Roman" w:cs="Times New Roman"/>
          <w:bCs/>
          <w:color w:val="000000" w:themeColor="text1"/>
          <w:sz w:val="24"/>
          <w:szCs w:val="24"/>
          <w:lang w:val="en-GB"/>
        </w:rPr>
        <w:t>Samuel Njoroge, Program Manager - 4R Nutrient Stewardship, African Plant Nutrition Institute, East &amp; Southern Africa Region, Nairobi, Kenya.</w:t>
      </w:r>
    </w:p>
    <w:p w14:paraId="0DB98CCD" w14:textId="77777777" w:rsidR="000507FF" w:rsidRPr="00351D29" w:rsidRDefault="000507FF" w:rsidP="00BE43AA">
      <w:pPr>
        <w:spacing w:line="240" w:lineRule="auto"/>
        <w:rPr>
          <w:rFonts w:ascii="Times New Roman" w:hAnsi="Times New Roman" w:cs="Times New Roman"/>
          <w:bCs/>
          <w:color w:val="000000" w:themeColor="text1"/>
          <w:sz w:val="24"/>
          <w:szCs w:val="24"/>
          <w:lang w:val="en-GB"/>
        </w:rPr>
      </w:pPr>
      <w:r w:rsidRPr="00351D29">
        <w:rPr>
          <w:rFonts w:ascii="Times New Roman" w:hAnsi="Times New Roman" w:cs="Times New Roman"/>
          <w:bCs/>
          <w:color w:val="000000" w:themeColor="text1"/>
          <w:sz w:val="24"/>
          <w:szCs w:val="24"/>
          <w:lang w:val="en-GB"/>
        </w:rPr>
        <w:t>Interviews</w:t>
      </w:r>
    </w:p>
    <w:p w14:paraId="225B4973" w14:textId="3133135A" w:rsidR="000507FF" w:rsidRPr="00351D29" w:rsidRDefault="000507FF" w:rsidP="00BE43AA">
      <w:pPr>
        <w:spacing w:after="60" w:line="240" w:lineRule="auto"/>
        <w:rPr>
          <w:rFonts w:ascii="Times New Roman" w:hAnsi="Times New Roman" w:cs="Times New Roman"/>
          <w:bCs/>
          <w:color w:val="000000" w:themeColor="text1"/>
          <w:sz w:val="24"/>
          <w:szCs w:val="24"/>
          <w:lang w:val="en-GB"/>
        </w:rPr>
      </w:pPr>
      <w:r w:rsidRPr="00351D29">
        <w:rPr>
          <w:rFonts w:ascii="Times New Roman" w:hAnsi="Times New Roman" w:cs="Times New Roman"/>
          <w:bCs/>
          <w:color w:val="000000" w:themeColor="text1"/>
          <w:sz w:val="24"/>
          <w:szCs w:val="24"/>
          <w:lang w:val="en-GB"/>
        </w:rPr>
        <w:t xml:space="preserve">Nebiyu Yetsedaw, </w:t>
      </w:r>
      <w:r w:rsidR="00746535" w:rsidRPr="00351D29">
        <w:rPr>
          <w:rFonts w:ascii="Times New Roman" w:hAnsi="Times New Roman" w:cs="Times New Roman"/>
          <w:bCs/>
          <w:color w:val="000000" w:themeColor="text1"/>
          <w:sz w:val="24"/>
          <w:szCs w:val="24"/>
          <w:lang w:val="en-GB"/>
        </w:rPr>
        <w:t>c</w:t>
      </w:r>
      <w:r w:rsidRPr="00351D29">
        <w:rPr>
          <w:rFonts w:ascii="Times New Roman" w:hAnsi="Times New Roman" w:cs="Times New Roman"/>
          <w:bCs/>
          <w:color w:val="000000" w:themeColor="text1"/>
          <w:sz w:val="24"/>
          <w:szCs w:val="24"/>
          <w:lang w:val="en-GB"/>
        </w:rPr>
        <w:t xml:space="preserve">ountry </w:t>
      </w:r>
      <w:r w:rsidR="00746535" w:rsidRPr="00351D29">
        <w:rPr>
          <w:rFonts w:ascii="Times New Roman" w:hAnsi="Times New Roman" w:cs="Times New Roman"/>
          <w:bCs/>
          <w:color w:val="000000" w:themeColor="text1"/>
          <w:sz w:val="24"/>
          <w:szCs w:val="24"/>
          <w:lang w:val="en-GB"/>
        </w:rPr>
        <w:t>p</w:t>
      </w:r>
      <w:r w:rsidRPr="00351D29">
        <w:rPr>
          <w:rFonts w:ascii="Times New Roman" w:hAnsi="Times New Roman" w:cs="Times New Roman"/>
          <w:bCs/>
          <w:color w:val="000000" w:themeColor="text1"/>
          <w:sz w:val="24"/>
          <w:szCs w:val="24"/>
          <w:lang w:val="en-GB"/>
        </w:rPr>
        <w:t>roject officer, Farm Radio International-Ethiopia, April 10, 2021 via telephone</w:t>
      </w:r>
      <w:r w:rsidR="00746535" w:rsidRPr="00351D29">
        <w:rPr>
          <w:rFonts w:ascii="Times New Roman" w:hAnsi="Times New Roman" w:cs="Times New Roman"/>
          <w:bCs/>
          <w:color w:val="000000" w:themeColor="text1"/>
          <w:sz w:val="24"/>
          <w:szCs w:val="24"/>
          <w:lang w:val="en-GB"/>
        </w:rPr>
        <w:t>.</w:t>
      </w:r>
    </w:p>
    <w:p w14:paraId="231D845D" w14:textId="5B41F45C" w:rsidR="000507FF" w:rsidRPr="00351D29" w:rsidRDefault="000507FF" w:rsidP="00BE43AA">
      <w:pPr>
        <w:spacing w:after="60" w:line="240" w:lineRule="auto"/>
        <w:rPr>
          <w:rFonts w:ascii="Times New Roman" w:hAnsi="Times New Roman" w:cs="Times New Roman"/>
          <w:bCs/>
          <w:color w:val="000000" w:themeColor="text1"/>
          <w:sz w:val="24"/>
          <w:szCs w:val="24"/>
          <w:lang w:val="en-GB"/>
        </w:rPr>
      </w:pPr>
      <w:r w:rsidRPr="00351D29">
        <w:rPr>
          <w:rFonts w:ascii="Times New Roman" w:hAnsi="Times New Roman" w:cs="Times New Roman"/>
          <w:bCs/>
          <w:color w:val="000000" w:themeColor="text1"/>
          <w:sz w:val="24"/>
          <w:szCs w:val="24"/>
          <w:lang w:val="en-GB"/>
        </w:rPr>
        <w:t xml:space="preserve">Shewaye Derib Woldeyohannes, Program </w:t>
      </w:r>
      <w:r w:rsidR="00746535" w:rsidRPr="00351D29">
        <w:rPr>
          <w:rFonts w:ascii="Times New Roman" w:hAnsi="Times New Roman" w:cs="Times New Roman"/>
          <w:bCs/>
          <w:color w:val="000000" w:themeColor="text1"/>
          <w:sz w:val="24"/>
          <w:szCs w:val="24"/>
          <w:lang w:val="en-GB"/>
        </w:rPr>
        <w:t>d</w:t>
      </w:r>
      <w:r w:rsidRPr="00351D29">
        <w:rPr>
          <w:rFonts w:ascii="Times New Roman" w:hAnsi="Times New Roman" w:cs="Times New Roman"/>
          <w:bCs/>
          <w:color w:val="000000" w:themeColor="text1"/>
          <w:sz w:val="24"/>
          <w:szCs w:val="24"/>
          <w:lang w:val="en-GB"/>
        </w:rPr>
        <w:t>irector, Ethio-Wetlands, April 23, 2021 via telephone</w:t>
      </w:r>
      <w:r w:rsidR="00746535" w:rsidRPr="00351D29">
        <w:rPr>
          <w:rFonts w:ascii="Times New Roman" w:hAnsi="Times New Roman" w:cs="Times New Roman"/>
          <w:bCs/>
          <w:color w:val="000000" w:themeColor="text1"/>
          <w:sz w:val="24"/>
          <w:szCs w:val="24"/>
          <w:lang w:val="en-GB"/>
        </w:rPr>
        <w:t>.</w:t>
      </w:r>
    </w:p>
    <w:p w14:paraId="3E6BB77B" w14:textId="0C4858A6" w:rsidR="000507FF" w:rsidRPr="00351D29" w:rsidRDefault="000507FF" w:rsidP="00BE43AA">
      <w:pPr>
        <w:spacing w:line="240" w:lineRule="auto"/>
        <w:rPr>
          <w:rFonts w:ascii="Times New Roman" w:hAnsi="Times New Roman" w:cs="Times New Roman"/>
          <w:bCs/>
          <w:color w:val="000000" w:themeColor="text1"/>
          <w:sz w:val="24"/>
          <w:szCs w:val="24"/>
          <w:lang w:val="en-GB"/>
        </w:rPr>
      </w:pPr>
      <w:r w:rsidRPr="00351D29">
        <w:rPr>
          <w:rFonts w:ascii="Times New Roman" w:hAnsi="Times New Roman" w:cs="Times New Roman"/>
          <w:bCs/>
          <w:color w:val="000000" w:themeColor="text1"/>
          <w:sz w:val="24"/>
          <w:szCs w:val="24"/>
          <w:lang w:val="en-GB"/>
        </w:rPr>
        <w:t>Abayneh Mekonnen, Wereda Project Coordinator at Minjar Shenkora (Amhara Region), April 23, 2021 via telephone</w:t>
      </w:r>
      <w:r w:rsidR="00746535" w:rsidRPr="00351D29">
        <w:rPr>
          <w:rFonts w:ascii="Times New Roman" w:hAnsi="Times New Roman" w:cs="Times New Roman"/>
          <w:bCs/>
          <w:color w:val="000000" w:themeColor="text1"/>
          <w:sz w:val="24"/>
          <w:szCs w:val="24"/>
          <w:lang w:val="en-GB"/>
        </w:rPr>
        <w:t>.</w:t>
      </w:r>
    </w:p>
    <w:p w14:paraId="0EC777F5" w14:textId="77777777" w:rsidR="00631FDD" w:rsidRPr="00351D29" w:rsidRDefault="00631FDD" w:rsidP="00BE43AA">
      <w:pPr>
        <w:spacing w:line="240" w:lineRule="auto"/>
        <w:rPr>
          <w:rFonts w:ascii="Times New Roman" w:hAnsi="Times New Roman" w:cs="Times New Roman"/>
          <w:b/>
          <w:bCs/>
          <w:color w:val="000000" w:themeColor="text1"/>
          <w:sz w:val="24"/>
          <w:szCs w:val="24"/>
          <w:lang w:val="en-CA"/>
        </w:rPr>
      </w:pPr>
    </w:p>
    <w:p w14:paraId="086BFF55" w14:textId="65C9EE4A" w:rsidR="00FE25FC" w:rsidRPr="00351D29" w:rsidRDefault="00FE25FC" w:rsidP="00BE43AA">
      <w:pPr>
        <w:spacing w:line="240" w:lineRule="auto"/>
        <w:rPr>
          <w:rFonts w:ascii="Times New Roman" w:hAnsi="Times New Roman" w:cs="Times New Roman"/>
          <w:b/>
          <w:bCs/>
          <w:color w:val="000000" w:themeColor="text1"/>
          <w:sz w:val="28"/>
          <w:szCs w:val="28"/>
          <w:lang w:val="en-CA"/>
        </w:rPr>
      </w:pPr>
      <w:r w:rsidRPr="00351D29">
        <w:rPr>
          <w:rFonts w:ascii="Times New Roman" w:hAnsi="Times New Roman" w:cs="Times New Roman"/>
          <w:b/>
          <w:bCs/>
          <w:color w:val="000000" w:themeColor="text1"/>
          <w:sz w:val="28"/>
          <w:szCs w:val="28"/>
          <w:lang w:val="en-CA"/>
        </w:rPr>
        <w:t>Where can I find other resources on this topic?</w:t>
      </w:r>
    </w:p>
    <w:p w14:paraId="369D992B" w14:textId="14149B4E" w:rsidR="000B0681" w:rsidRPr="00351D29" w:rsidRDefault="000B0681" w:rsidP="005E29EF">
      <w:pPr>
        <w:pStyle w:val="ListParagraph"/>
        <w:numPr>
          <w:ilvl w:val="0"/>
          <w:numId w:val="13"/>
        </w:numPr>
        <w:spacing w:after="60"/>
        <w:rPr>
          <w:rFonts w:hAnsi="Times New Roman"/>
          <w:bCs/>
          <w:color w:val="000000" w:themeColor="text1"/>
          <w:lang w:val="en-GB"/>
        </w:rPr>
      </w:pPr>
      <w:r w:rsidRPr="00351D29">
        <w:rPr>
          <w:rFonts w:hAnsi="Times New Roman"/>
          <w:bCs/>
          <w:color w:val="000000" w:themeColor="text1"/>
          <w:lang w:val="en-GB"/>
        </w:rPr>
        <w:t>3M Future Wise</w:t>
      </w:r>
      <w:r w:rsidR="007F4FE1" w:rsidRPr="00351D29">
        <w:rPr>
          <w:rFonts w:hAnsi="Times New Roman"/>
          <w:bCs/>
          <w:color w:val="000000" w:themeColor="text1"/>
          <w:lang w:val="en-GB"/>
        </w:rPr>
        <w:t>, undated.</w:t>
      </w:r>
      <w:r w:rsidRPr="00351D29">
        <w:rPr>
          <w:rFonts w:hAnsi="Times New Roman"/>
          <w:bCs/>
          <w:color w:val="000000" w:themeColor="text1"/>
          <w:lang w:val="en-GB"/>
        </w:rPr>
        <w:t xml:space="preserve"> </w:t>
      </w:r>
      <w:r w:rsidRPr="00351D29">
        <w:rPr>
          <w:rFonts w:hAnsi="Times New Roman"/>
          <w:bCs/>
          <w:i/>
          <w:color w:val="000000" w:themeColor="text1"/>
          <w:lang w:val="en-GB"/>
        </w:rPr>
        <w:t xml:space="preserve">Advantages of </w:t>
      </w:r>
      <w:r w:rsidR="007F4FE1" w:rsidRPr="00351D29">
        <w:rPr>
          <w:rFonts w:hAnsi="Times New Roman"/>
          <w:bCs/>
          <w:i/>
          <w:color w:val="000000" w:themeColor="text1"/>
          <w:lang w:val="en-GB"/>
        </w:rPr>
        <w:t>a</w:t>
      </w:r>
      <w:r w:rsidRPr="00351D29">
        <w:rPr>
          <w:rFonts w:hAnsi="Times New Roman"/>
          <w:bCs/>
          <w:i/>
          <w:color w:val="000000" w:themeColor="text1"/>
          <w:lang w:val="en-GB"/>
        </w:rPr>
        <w:t xml:space="preserve">pplying </w:t>
      </w:r>
      <w:r w:rsidR="007F4FE1" w:rsidRPr="00351D29">
        <w:rPr>
          <w:rFonts w:hAnsi="Times New Roman"/>
          <w:bCs/>
          <w:i/>
          <w:color w:val="000000" w:themeColor="text1"/>
          <w:lang w:val="en-GB"/>
        </w:rPr>
        <w:t>f</w:t>
      </w:r>
      <w:r w:rsidRPr="00351D29">
        <w:rPr>
          <w:rFonts w:hAnsi="Times New Roman"/>
          <w:bCs/>
          <w:i/>
          <w:color w:val="000000" w:themeColor="text1"/>
          <w:lang w:val="en-GB"/>
        </w:rPr>
        <w:t>ertilizer</w:t>
      </w:r>
      <w:r w:rsidR="007F4FE1" w:rsidRPr="00351D29">
        <w:rPr>
          <w:rFonts w:hAnsi="Times New Roman"/>
          <w:bCs/>
          <w:i/>
          <w:color w:val="000000" w:themeColor="text1"/>
          <w:lang w:val="en-GB"/>
        </w:rPr>
        <w:t>s</w:t>
      </w:r>
      <w:r w:rsidRPr="00351D29">
        <w:rPr>
          <w:rFonts w:hAnsi="Times New Roman"/>
          <w:bCs/>
          <w:i/>
          <w:color w:val="000000" w:themeColor="text1"/>
          <w:lang w:val="en-GB"/>
        </w:rPr>
        <w:t xml:space="preserve"> to </w:t>
      </w:r>
      <w:r w:rsidR="007F4FE1" w:rsidRPr="00351D29">
        <w:rPr>
          <w:rFonts w:hAnsi="Times New Roman"/>
          <w:bCs/>
          <w:i/>
          <w:color w:val="000000" w:themeColor="text1"/>
          <w:lang w:val="en-GB"/>
        </w:rPr>
        <w:t xml:space="preserve">the </w:t>
      </w:r>
      <w:r w:rsidRPr="00351D29">
        <w:rPr>
          <w:rFonts w:hAnsi="Times New Roman"/>
          <w:bCs/>
          <w:i/>
          <w:color w:val="000000" w:themeColor="text1"/>
          <w:lang w:val="en-GB"/>
        </w:rPr>
        <w:t>land</w:t>
      </w:r>
      <w:r w:rsidR="007F4FE1" w:rsidRPr="00351D29">
        <w:rPr>
          <w:rFonts w:hAnsi="Times New Roman"/>
          <w:bCs/>
          <w:color w:val="000000" w:themeColor="text1"/>
          <w:lang w:val="en-GB"/>
        </w:rPr>
        <w:t>.</w:t>
      </w:r>
      <w:r w:rsidRPr="00351D29">
        <w:rPr>
          <w:rFonts w:hAnsi="Times New Roman"/>
          <w:bCs/>
          <w:color w:val="000000" w:themeColor="text1"/>
          <w:lang w:val="en-GB"/>
        </w:rPr>
        <w:t xml:space="preserve"> </w:t>
      </w:r>
      <w:hyperlink r:id="rId9" w:history="1">
        <w:r w:rsidRPr="00351D29">
          <w:rPr>
            <w:rStyle w:val="Hyperlink"/>
            <w:rFonts w:hAnsi="Times New Roman"/>
            <w:bCs/>
            <w:lang w:val="en-GB"/>
          </w:rPr>
          <w:t>http://www.3m.com/intl/IE/3MFutureWise/geography-farm-9-2-answers-fertilisers.htm</w:t>
        </w:r>
      </w:hyperlink>
      <w:r w:rsidRPr="00351D29">
        <w:rPr>
          <w:rFonts w:hAnsi="Times New Roman"/>
          <w:bCs/>
          <w:color w:val="000000" w:themeColor="text1"/>
          <w:lang w:val="en-GB"/>
        </w:rPr>
        <w:t xml:space="preserve">  </w:t>
      </w:r>
    </w:p>
    <w:p w14:paraId="5709E9E7" w14:textId="77777777" w:rsidR="000B0681" w:rsidRPr="00351D29" w:rsidRDefault="000B0681" w:rsidP="005E29EF">
      <w:pPr>
        <w:pStyle w:val="ListParagraph"/>
        <w:numPr>
          <w:ilvl w:val="0"/>
          <w:numId w:val="13"/>
        </w:numPr>
        <w:spacing w:after="60"/>
        <w:rPr>
          <w:rFonts w:hAnsi="Times New Roman"/>
          <w:bCs/>
          <w:color w:val="000000" w:themeColor="text1"/>
          <w:lang w:val="en-GB"/>
        </w:rPr>
      </w:pPr>
      <w:r w:rsidRPr="00351D29">
        <w:rPr>
          <w:rFonts w:hAnsi="Times New Roman"/>
          <w:bCs/>
          <w:color w:val="000000" w:themeColor="text1"/>
          <w:lang w:val="en-GB"/>
        </w:rPr>
        <w:t>4R Learning Module 1 – Right Source</w:t>
      </w:r>
    </w:p>
    <w:p w14:paraId="325F2740" w14:textId="77777777" w:rsidR="000B0681" w:rsidRPr="00351D29" w:rsidRDefault="000B0681" w:rsidP="005E29EF">
      <w:pPr>
        <w:pStyle w:val="ListParagraph"/>
        <w:numPr>
          <w:ilvl w:val="0"/>
          <w:numId w:val="13"/>
        </w:numPr>
        <w:spacing w:after="60"/>
        <w:rPr>
          <w:rFonts w:hAnsi="Times New Roman"/>
          <w:bCs/>
          <w:color w:val="000000" w:themeColor="text1"/>
          <w:lang w:val="en-GB"/>
        </w:rPr>
      </w:pPr>
      <w:r w:rsidRPr="00351D29">
        <w:rPr>
          <w:rFonts w:hAnsi="Times New Roman"/>
          <w:bCs/>
          <w:color w:val="000000" w:themeColor="text1"/>
          <w:lang w:val="en-GB"/>
        </w:rPr>
        <w:t>4Rs Module 2 – Right Rate</w:t>
      </w:r>
    </w:p>
    <w:p w14:paraId="07717E0C" w14:textId="77777777" w:rsidR="000B0681" w:rsidRPr="00351D29" w:rsidRDefault="000B0681" w:rsidP="005E29EF">
      <w:pPr>
        <w:pStyle w:val="ListParagraph"/>
        <w:numPr>
          <w:ilvl w:val="0"/>
          <w:numId w:val="13"/>
        </w:numPr>
        <w:spacing w:after="60"/>
        <w:rPr>
          <w:rFonts w:hAnsi="Times New Roman"/>
          <w:bCs/>
          <w:color w:val="000000" w:themeColor="text1"/>
          <w:lang w:val="en-GB"/>
        </w:rPr>
      </w:pPr>
      <w:r w:rsidRPr="00351D29">
        <w:rPr>
          <w:rFonts w:hAnsi="Times New Roman"/>
          <w:bCs/>
          <w:color w:val="000000" w:themeColor="text1"/>
          <w:lang w:val="en-GB"/>
        </w:rPr>
        <w:t>4Rs Module 3 – Right Place &amp; Time</w:t>
      </w:r>
    </w:p>
    <w:p w14:paraId="27FD43E4" w14:textId="77777777" w:rsidR="000B0681" w:rsidRPr="00351D29" w:rsidRDefault="000B0681" w:rsidP="005E29EF">
      <w:pPr>
        <w:pStyle w:val="ListParagraph"/>
        <w:numPr>
          <w:ilvl w:val="0"/>
          <w:numId w:val="13"/>
        </w:numPr>
        <w:spacing w:after="60"/>
        <w:rPr>
          <w:rFonts w:hAnsi="Times New Roman"/>
          <w:bCs/>
          <w:color w:val="000000" w:themeColor="text1"/>
          <w:lang w:val="en-GB"/>
        </w:rPr>
      </w:pPr>
      <w:r w:rsidRPr="00351D29">
        <w:rPr>
          <w:rFonts w:hAnsi="Times New Roman"/>
          <w:bCs/>
          <w:color w:val="000000" w:themeColor="text1"/>
          <w:lang w:val="en-GB"/>
        </w:rPr>
        <w:t xml:space="preserve">Belay, F., and Oljira, A., 2016. Gender Role in Agricultural Activities in Ethiopia: Country Review. </w:t>
      </w:r>
      <w:r w:rsidRPr="00351D29">
        <w:rPr>
          <w:rFonts w:hAnsi="Times New Roman"/>
          <w:bCs/>
          <w:i/>
          <w:color w:val="000000" w:themeColor="text1"/>
          <w:lang w:val="en-GB"/>
        </w:rPr>
        <w:t>Journal of Culture, Society, and Development</w:t>
      </w:r>
      <w:r w:rsidRPr="00351D29">
        <w:rPr>
          <w:rFonts w:hAnsi="Times New Roman"/>
          <w:bCs/>
          <w:color w:val="000000" w:themeColor="text1"/>
          <w:lang w:val="en-GB"/>
        </w:rPr>
        <w:t xml:space="preserve"> Vol. 22. </w:t>
      </w:r>
      <w:hyperlink r:id="rId10" w:history="1">
        <w:r w:rsidRPr="00351D29">
          <w:rPr>
            <w:rStyle w:val="Hyperlink"/>
            <w:rFonts w:hAnsi="Times New Roman"/>
            <w:bCs/>
            <w:lang w:val="en-GB"/>
          </w:rPr>
          <w:t>https://core.ac.uk/download/pdf/234691181.pdf</w:t>
        </w:r>
      </w:hyperlink>
      <w:r w:rsidRPr="00351D29">
        <w:rPr>
          <w:rFonts w:hAnsi="Times New Roman"/>
          <w:bCs/>
          <w:color w:val="000000" w:themeColor="text1"/>
          <w:lang w:val="en-GB"/>
        </w:rPr>
        <w:t xml:space="preserve">  </w:t>
      </w:r>
    </w:p>
    <w:p w14:paraId="3A2237C7" w14:textId="51D704B6" w:rsidR="000B0681" w:rsidRPr="00351D29" w:rsidRDefault="000B0681" w:rsidP="005E29EF">
      <w:pPr>
        <w:pStyle w:val="ListParagraph"/>
        <w:numPr>
          <w:ilvl w:val="0"/>
          <w:numId w:val="13"/>
        </w:numPr>
        <w:spacing w:after="60"/>
        <w:rPr>
          <w:rFonts w:hAnsi="Times New Roman"/>
          <w:bCs/>
          <w:color w:val="000000" w:themeColor="text1"/>
        </w:rPr>
      </w:pPr>
      <w:r w:rsidRPr="00351D29">
        <w:rPr>
          <w:rFonts w:hAnsi="Times New Roman"/>
          <w:bCs/>
          <w:color w:val="000000" w:themeColor="text1"/>
        </w:rPr>
        <w:t>BYJU’S</w:t>
      </w:r>
      <w:r w:rsidR="007F4FE1" w:rsidRPr="00351D29">
        <w:rPr>
          <w:rFonts w:hAnsi="Times New Roman"/>
          <w:bCs/>
          <w:color w:val="000000" w:themeColor="text1"/>
        </w:rPr>
        <w:t xml:space="preserve">, undated. </w:t>
      </w:r>
      <w:r w:rsidRPr="00351D29">
        <w:rPr>
          <w:rFonts w:hAnsi="Times New Roman"/>
          <w:bCs/>
          <w:i/>
          <w:color w:val="000000" w:themeColor="text1"/>
        </w:rPr>
        <w:t>Fertilizers</w:t>
      </w:r>
      <w:r w:rsidR="007F4FE1" w:rsidRPr="00351D29">
        <w:rPr>
          <w:rFonts w:hAnsi="Times New Roman"/>
          <w:bCs/>
          <w:color w:val="000000" w:themeColor="text1"/>
        </w:rPr>
        <w:t>.</w:t>
      </w:r>
      <w:r w:rsidRPr="00351D29">
        <w:rPr>
          <w:rFonts w:hAnsi="Times New Roman"/>
          <w:bCs/>
          <w:color w:val="000000" w:themeColor="text1"/>
        </w:rPr>
        <w:t xml:space="preserve"> </w:t>
      </w:r>
      <w:hyperlink r:id="rId11" w:anchor=":~:text=Fertilizers%20are%20chemical%20substances%20supplied,nitrogen%2C%20potassium%2C%20and%20phosphorus" w:history="1">
        <w:r w:rsidRPr="00351D29">
          <w:rPr>
            <w:rStyle w:val="Hyperlink"/>
            <w:rFonts w:hAnsi="Times New Roman"/>
            <w:bCs/>
          </w:rPr>
          <w:t>https://byjus.com/biology/fertilizers/#:~:text=Fertilizers%20are%20chemical%20substances%20supplied,nitrogen%2C%20potassium%2C%20and%20phosphorus</w:t>
        </w:r>
      </w:hyperlink>
      <w:r w:rsidRPr="00351D29">
        <w:rPr>
          <w:rFonts w:hAnsi="Times New Roman"/>
          <w:bCs/>
          <w:color w:val="000000" w:themeColor="text1"/>
        </w:rPr>
        <w:t xml:space="preserve">  </w:t>
      </w:r>
    </w:p>
    <w:p w14:paraId="4DC29EBD" w14:textId="35F44E75" w:rsidR="000B0681" w:rsidRPr="00351D29" w:rsidRDefault="000B0681" w:rsidP="007F4FE1">
      <w:pPr>
        <w:pStyle w:val="ListParagraph"/>
        <w:numPr>
          <w:ilvl w:val="0"/>
          <w:numId w:val="13"/>
        </w:numPr>
        <w:spacing w:after="60"/>
        <w:rPr>
          <w:rFonts w:hAnsi="Times New Roman"/>
          <w:bCs/>
          <w:color w:val="000000" w:themeColor="text1"/>
          <w:lang w:val="en-GB"/>
        </w:rPr>
      </w:pPr>
      <w:r w:rsidRPr="00351D29">
        <w:rPr>
          <w:rFonts w:hAnsi="Times New Roman"/>
          <w:bCs/>
          <w:color w:val="000000" w:themeColor="text1"/>
          <w:lang w:val="en-GB"/>
        </w:rPr>
        <w:t>Farm Radio International</w:t>
      </w:r>
      <w:r w:rsidR="007F4FE1" w:rsidRPr="00351D29">
        <w:rPr>
          <w:rFonts w:hAnsi="Times New Roman"/>
          <w:bCs/>
          <w:color w:val="000000" w:themeColor="text1"/>
          <w:lang w:val="en-GB"/>
        </w:rPr>
        <w:t>, 2020.</w:t>
      </w:r>
      <w:r w:rsidRPr="00351D29">
        <w:rPr>
          <w:rFonts w:hAnsi="Times New Roman"/>
          <w:bCs/>
          <w:color w:val="000000" w:themeColor="text1"/>
          <w:lang w:val="en-GB"/>
        </w:rPr>
        <w:t xml:space="preserve"> </w:t>
      </w:r>
      <w:r w:rsidRPr="00351D29">
        <w:rPr>
          <w:rFonts w:hAnsi="Times New Roman"/>
          <w:bCs/>
          <w:i/>
          <w:color w:val="000000" w:themeColor="text1"/>
          <w:lang w:val="en-GB"/>
        </w:rPr>
        <w:t xml:space="preserve">Backgrounder: Organic </w:t>
      </w:r>
      <w:r w:rsidR="007F4FE1" w:rsidRPr="00351D29">
        <w:rPr>
          <w:rFonts w:hAnsi="Times New Roman"/>
          <w:bCs/>
          <w:i/>
          <w:color w:val="000000" w:themeColor="text1"/>
          <w:lang w:val="en-GB"/>
        </w:rPr>
        <w:t>f</w:t>
      </w:r>
      <w:r w:rsidRPr="00351D29">
        <w:rPr>
          <w:rFonts w:hAnsi="Times New Roman"/>
          <w:bCs/>
          <w:i/>
          <w:color w:val="000000" w:themeColor="text1"/>
          <w:lang w:val="en-GB"/>
        </w:rPr>
        <w:t>ertilizer</w:t>
      </w:r>
      <w:r w:rsidR="007F4FE1" w:rsidRPr="00351D29">
        <w:rPr>
          <w:rFonts w:hAnsi="Times New Roman"/>
          <w:bCs/>
          <w:i/>
          <w:color w:val="000000" w:themeColor="text1"/>
          <w:lang w:val="en-GB"/>
        </w:rPr>
        <w:t>s</w:t>
      </w:r>
      <w:r w:rsidR="007F4FE1" w:rsidRPr="00351D29">
        <w:rPr>
          <w:rFonts w:hAnsi="Times New Roman"/>
          <w:bCs/>
          <w:color w:val="000000" w:themeColor="text1"/>
          <w:lang w:val="en-GB"/>
        </w:rPr>
        <w:t>.</w:t>
      </w:r>
      <w:r w:rsidRPr="00351D29">
        <w:rPr>
          <w:rFonts w:hAnsi="Times New Roman"/>
          <w:bCs/>
          <w:color w:val="000000" w:themeColor="text1"/>
          <w:lang w:val="en-GB"/>
        </w:rPr>
        <w:t xml:space="preserve"> </w:t>
      </w:r>
      <w:hyperlink r:id="rId12" w:history="1">
        <w:r w:rsidR="007F4FE1" w:rsidRPr="00351D29">
          <w:rPr>
            <w:rStyle w:val="Hyperlink"/>
          </w:rPr>
          <w:t>http://scripts.farmradio.fm/radio-resource-packs/farm-radio-resource-pack-116/backgrounder-organic-fertilizers/</w:t>
        </w:r>
      </w:hyperlink>
      <w:r w:rsidR="007F4FE1" w:rsidRPr="00351D29">
        <w:t xml:space="preserve"> </w:t>
      </w:r>
    </w:p>
    <w:p w14:paraId="3E50A382" w14:textId="67E844C6" w:rsidR="000B0681" w:rsidRPr="00351D29" w:rsidRDefault="007F4FE1" w:rsidP="005E29EF">
      <w:pPr>
        <w:pStyle w:val="ListParagraph"/>
        <w:numPr>
          <w:ilvl w:val="0"/>
          <w:numId w:val="13"/>
        </w:numPr>
        <w:spacing w:after="60"/>
        <w:rPr>
          <w:rFonts w:hAnsi="Times New Roman"/>
          <w:bCs/>
          <w:color w:val="000000" w:themeColor="text1"/>
          <w:lang w:val="en-GB"/>
        </w:rPr>
      </w:pPr>
      <w:r w:rsidRPr="00351D29">
        <w:rPr>
          <w:rFonts w:hAnsi="Times New Roman"/>
          <w:bCs/>
          <w:color w:val="000000" w:themeColor="text1"/>
          <w:lang w:val="en-GB"/>
        </w:rPr>
        <w:t xml:space="preserve">Carlson, C., undated. </w:t>
      </w:r>
      <w:r w:rsidR="000B0681" w:rsidRPr="00351D29">
        <w:rPr>
          <w:rFonts w:hAnsi="Times New Roman"/>
          <w:bCs/>
          <w:i/>
          <w:color w:val="000000" w:themeColor="text1"/>
          <w:lang w:val="en-GB"/>
        </w:rPr>
        <w:t>Potassium Compounds Used In Potash Fertilizer Production On The Rise</w:t>
      </w:r>
      <w:r w:rsidRPr="00351D29">
        <w:rPr>
          <w:rFonts w:hAnsi="Times New Roman"/>
          <w:bCs/>
          <w:color w:val="000000" w:themeColor="text1"/>
          <w:lang w:val="en-GB"/>
        </w:rPr>
        <w:t>. FEECO International.</w:t>
      </w:r>
      <w:r w:rsidR="000B0681" w:rsidRPr="00351D29">
        <w:rPr>
          <w:rFonts w:hAnsi="Times New Roman"/>
          <w:bCs/>
          <w:color w:val="000000" w:themeColor="text1"/>
          <w:lang w:val="en-GB"/>
        </w:rPr>
        <w:t xml:space="preserve"> </w:t>
      </w:r>
      <w:hyperlink r:id="rId13" w:anchor=":~:text=Potassium%20chloride%20(KCl)%2C%20also,potassium%20compound%20in%20fertilizer%20production" w:history="1">
        <w:r w:rsidR="000B0681" w:rsidRPr="00351D29">
          <w:rPr>
            <w:rStyle w:val="Hyperlink"/>
            <w:rFonts w:hAnsi="Times New Roman"/>
            <w:bCs/>
            <w:lang w:val="en-GB"/>
          </w:rPr>
          <w:t>https://feeco.com/potassium-compounds-used-in-potash-</w:t>
        </w:r>
        <w:r w:rsidR="000B0681" w:rsidRPr="00351D29">
          <w:rPr>
            <w:rStyle w:val="Hyperlink"/>
            <w:rFonts w:hAnsi="Times New Roman"/>
            <w:bCs/>
            <w:lang w:val="en-GB"/>
          </w:rPr>
          <w:lastRenderedPageBreak/>
          <w:t>fertilizer-production-on-the-rise/#:~:text=Potassium%20chloride%20(KCl)%2C%20also,potassium%20compound%20in%20fertilizer%20production</w:t>
        </w:r>
      </w:hyperlink>
      <w:r w:rsidR="000B0681" w:rsidRPr="00351D29">
        <w:rPr>
          <w:rFonts w:hAnsi="Times New Roman"/>
          <w:bCs/>
          <w:color w:val="000000" w:themeColor="text1"/>
          <w:lang w:val="en-GB"/>
        </w:rPr>
        <w:t xml:space="preserve"> </w:t>
      </w:r>
    </w:p>
    <w:p w14:paraId="369D8CD1" w14:textId="4A780CDD" w:rsidR="000B0681" w:rsidRPr="00351D29" w:rsidRDefault="007F4FE1" w:rsidP="009D401C">
      <w:pPr>
        <w:pStyle w:val="ListParagraph"/>
        <w:numPr>
          <w:ilvl w:val="0"/>
          <w:numId w:val="13"/>
        </w:numPr>
        <w:spacing w:after="60"/>
        <w:rPr>
          <w:rFonts w:hAnsi="Times New Roman"/>
          <w:bCs/>
          <w:color w:val="000000" w:themeColor="text1"/>
          <w:lang w:val="en-GB"/>
        </w:rPr>
      </w:pPr>
      <w:r w:rsidRPr="00351D29">
        <w:rPr>
          <w:rFonts w:hAnsi="Times New Roman"/>
          <w:bCs/>
          <w:color w:val="000000" w:themeColor="text1"/>
          <w:lang w:val="en-GB"/>
        </w:rPr>
        <w:t xml:space="preserve">Morris. M, et al, 2007. </w:t>
      </w:r>
      <w:r w:rsidR="000B0681" w:rsidRPr="00351D29">
        <w:rPr>
          <w:rFonts w:hAnsi="Times New Roman"/>
          <w:bCs/>
          <w:i/>
          <w:color w:val="000000" w:themeColor="text1"/>
          <w:lang w:val="en-GB"/>
        </w:rPr>
        <w:t>Fertilizer Use in African Agriculture</w:t>
      </w:r>
      <w:r w:rsidRPr="00351D29">
        <w:rPr>
          <w:rFonts w:hAnsi="Times New Roman"/>
          <w:bCs/>
          <w:i/>
          <w:color w:val="000000" w:themeColor="text1"/>
          <w:lang w:val="en-GB"/>
        </w:rPr>
        <w:t xml:space="preserve">: Lessons Learned and Good Practice Guidelines. </w:t>
      </w:r>
      <w:r w:rsidRPr="00351D29">
        <w:rPr>
          <w:rFonts w:hAnsi="Times New Roman"/>
          <w:bCs/>
          <w:color w:val="000000" w:themeColor="text1"/>
          <w:lang w:val="en-GB"/>
        </w:rPr>
        <w:t>World Bank.</w:t>
      </w:r>
      <w:r w:rsidRPr="00351D29">
        <w:rPr>
          <w:rFonts w:hAnsi="Times New Roman"/>
          <w:bCs/>
          <w:i/>
          <w:color w:val="000000" w:themeColor="text1"/>
          <w:lang w:val="en-GB"/>
        </w:rPr>
        <w:t xml:space="preserve"> </w:t>
      </w:r>
      <w:r w:rsidR="000B0681" w:rsidRPr="00351D29">
        <w:rPr>
          <w:rFonts w:hAnsi="Times New Roman"/>
          <w:bCs/>
          <w:i/>
          <w:color w:val="000000" w:themeColor="text1"/>
          <w:lang w:val="en-GB"/>
        </w:rPr>
        <w:t xml:space="preserve"> </w:t>
      </w:r>
      <w:hyperlink r:id="rId14" w:history="1">
        <w:r w:rsidR="000B0681" w:rsidRPr="00351D29">
          <w:rPr>
            <w:rStyle w:val="Hyperlink"/>
            <w:rFonts w:hAnsi="Times New Roman"/>
            <w:bCs/>
            <w:lang w:val="en-GB"/>
          </w:rPr>
          <w:t>https://documents1.worldbank.org/curated/en/498591468204546593/pdf/390370AFR0Fert101OFFICIAL0USE0ONLY1.pdf</w:t>
        </w:r>
      </w:hyperlink>
    </w:p>
    <w:p w14:paraId="552FF88E" w14:textId="77777777" w:rsidR="000B0681" w:rsidRPr="00351D29" w:rsidRDefault="000B0681" w:rsidP="005E29EF">
      <w:pPr>
        <w:pStyle w:val="ListParagraph"/>
        <w:numPr>
          <w:ilvl w:val="0"/>
          <w:numId w:val="13"/>
        </w:numPr>
        <w:spacing w:after="60"/>
        <w:rPr>
          <w:rFonts w:hAnsi="Times New Roman"/>
          <w:bCs/>
          <w:color w:val="000000" w:themeColor="text1"/>
          <w:lang w:val="en-GB"/>
        </w:rPr>
      </w:pPr>
      <w:r w:rsidRPr="00351D29">
        <w:rPr>
          <w:rFonts w:hAnsi="Times New Roman"/>
          <w:bCs/>
          <w:color w:val="000000" w:themeColor="text1"/>
          <w:lang w:val="fr-FR"/>
        </w:rPr>
        <w:t xml:space="preserve">Gebre, G. G., et al, 2021. </w:t>
      </w:r>
      <w:r w:rsidRPr="00351D29">
        <w:rPr>
          <w:rFonts w:hAnsi="Times New Roman"/>
          <w:bCs/>
          <w:color w:val="000000" w:themeColor="text1"/>
          <w:lang w:val="en-GB"/>
        </w:rPr>
        <w:t xml:space="preserve">Gender differences in agricultural productivity: evidence from maize farm households in southern Ethiopia. </w:t>
      </w:r>
      <w:r w:rsidRPr="00351D29">
        <w:rPr>
          <w:rFonts w:hAnsi="Times New Roman"/>
          <w:bCs/>
          <w:i/>
          <w:color w:val="000000" w:themeColor="text1"/>
          <w:lang w:val="en-GB"/>
        </w:rPr>
        <w:t>GeoJournal</w:t>
      </w:r>
      <w:r w:rsidRPr="00351D29">
        <w:rPr>
          <w:rFonts w:hAnsi="Times New Roman"/>
          <w:bCs/>
          <w:color w:val="000000" w:themeColor="text1"/>
          <w:lang w:val="en-GB"/>
        </w:rPr>
        <w:t xml:space="preserve"> 86: 843-864.  </w:t>
      </w:r>
      <w:hyperlink r:id="rId15" w:history="1">
        <w:r w:rsidRPr="00351D29">
          <w:rPr>
            <w:rStyle w:val="Hyperlink"/>
            <w:rFonts w:hAnsi="Times New Roman"/>
            <w:bCs/>
            <w:lang w:val="en-GB"/>
          </w:rPr>
          <w:t>https://link.springer.com/article/10.1007/s10708-019-10098-y</w:t>
        </w:r>
      </w:hyperlink>
    </w:p>
    <w:p w14:paraId="2C5F3621" w14:textId="4C0A35B9" w:rsidR="000B0681" w:rsidRPr="00351D29" w:rsidRDefault="000B0681" w:rsidP="005E29EF">
      <w:pPr>
        <w:pStyle w:val="ListParagraph"/>
        <w:numPr>
          <w:ilvl w:val="0"/>
          <w:numId w:val="13"/>
        </w:numPr>
        <w:spacing w:after="60"/>
        <w:rPr>
          <w:rFonts w:hAnsi="Times New Roman"/>
          <w:bCs/>
          <w:color w:val="000000" w:themeColor="text1"/>
        </w:rPr>
      </w:pPr>
      <w:r w:rsidRPr="00351D29">
        <w:rPr>
          <w:rFonts w:hAnsi="Times New Roman"/>
          <w:bCs/>
          <w:color w:val="000000" w:themeColor="text1"/>
          <w:lang w:val="fr-FR"/>
        </w:rPr>
        <w:t>Gupta, R. K., et al, 20</w:t>
      </w:r>
      <w:r w:rsidR="004765D8" w:rsidRPr="00351D29">
        <w:rPr>
          <w:rFonts w:hAnsi="Times New Roman"/>
          <w:bCs/>
          <w:color w:val="000000" w:themeColor="text1"/>
          <w:lang w:val="fr-FR"/>
        </w:rPr>
        <w:t>08</w:t>
      </w:r>
      <w:r w:rsidRPr="00351D29">
        <w:rPr>
          <w:rFonts w:hAnsi="Times New Roman"/>
          <w:bCs/>
          <w:color w:val="000000" w:themeColor="text1"/>
          <w:lang w:val="fr-FR"/>
        </w:rPr>
        <w:t xml:space="preserve">. </w:t>
      </w:r>
      <w:r w:rsidRPr="00351D29">
        <w:rPr>
          <w:rFonts w:hAnsi="Times New Roman"/>
          <w:bCs/>
          <w:color w:val="000000" w:themeColor="text1"/>
        </w:rPr>
        <w:t xml:space="preserve">Soil Solution. In </w:t>
      </w:r>
      <w:r w:rsidRPr="00351D29">
        <w:rPr>
          <w:rFonts w:hAnsi="Times New Roman"/>
          <w:bCs/>
          <w:i/>
          <w:color w:val="000000" w:themeColor="text1"/>
        </w:rPr>
        <w:t>Encyclopedia of Soil Science</w:t>
      </w:r>
      <w:r w:rsidR="004765D8" w:rsidRPr="00351D29">
        <w:rPr>
          <w:rFonts w:hAnsi="Times New Roman"/>
          <w:bCs/>
          <w:color w:val="000000" w:themeColor="text1"/>
        </w:rPr>
        <w:t>, 8th edition.</w:t>
      </w:r>
      <w:r w:rsidRPr="00351D29">
        <w:rPr>
          <w:rFonts w:hAnsi="Times New Roman"/>
          <w:bCs/>
          <w:color w:val="000000" w:themeColor="text1"/>
        </w:rPr>
        <w:t xml:space="preserve">  </w:t>
      </w:r>
      <w:hyperlink r:id="rId16" w:history="1">
        <w:r w:rsidRPr="00351D29">
          <w:rPr>
            <w:rStyle w:val="Hyperlink"/>
            <w:rFonts w:hAnsi="Times New Roman"/>
            <w:bCs/>
          </w:rPr>
          <w:t>https://link.springer.com/referenceworkentry/10.1007%2F978-1-4020-3995-9_555</w:t>
        </w:r>
      </w:hyperlink>
      <w:r w:rsidRPr="00351D29">
        <w:rPr>
          <w:rFonts w:hAnsi="Times New Roman"/>
          <w:bCs/>
          <w:color w:val="000000" w:themeColor="text1"/>
        </w:rPr>
        <w:t xml:space="preserve"> </w:t>
      </w:r>
    </w:p>
    <w:p w14:paraId="5BAC61F5" w14:textId="77777777" w:rsidR="000B0681" w:rsidRPr="00351D29" w:rsidRDefault="000B0681" w:rsidP="005E29EF">
      <w:pPr>
        <w:pStyle w:val="ListParagraph"/>
        <w:numPr>
          <w:ilvl w:val="0"/>
          <w:numId w:val="13"/>
        </w:numPr>
        <w:spacing w:after="60"/>
        <w:rPr>
          <w:rFonts w:hAnsi="Times New Roman"/>
          <w:bCs/>
          <w:color w:val="000000" w:themeColor="text1"/>
        </w:rPr>
      </w:pPr>
      <w:r w:rsidRPr="00351D29">
        <w:rPr>
          <w:rFonts w:hAnsi="Times New Roman"/>
          <w:bCs/>
          <w:color w:val="000000" w:themeColor="text1"/>
          <w:lang w:val="en-GB"/>
        </w:rPr>
        <w:t xml:space="preserve">Henin, U., undated. </w:t>
      </w:r>
      <w:r w:rsidRPr="00351D29">
        <w:rPr>
          <w:rFonts w:hAnsi="Times New Roman"/>
          <w:bCs/>
          <w:i/>
          <w:color w:val="000000" w:themeColor="text1"/>
          <w:lang w:val="en-GB"/>
        </w:rPr>
        <w:t>How to create a prescription map for variable-rate seeding</w:t>
      </w:r>
      <w:r w:rsidRPr="00351D29">
        <w:rPr>
          <w:rFonts w:hAnsi="Times New Roman"/>
          <w:bCs/>
          <w:color w:val="000000" w:themeColor="text1"/>
          <w:lang w:val="en-GB"/>
        </w:rPr>
        <w:t xml:space="preserve">. </w:t>
      </w:r>
      <w:r w:rsidRPr="00351D29">
        <w:rPr>
          <w:rFonts w:hAnsi="Times New Roman"/>
          <w:bCs/>
          <w:color w:val="000000" w:themeColor="text1"/>
        </w:rPr>
        <w:t xml:space="preserve">OneSoil.  </w:t>
      </w:r>
      <w:hyperlink r:id="rId17" w:anchor=":~:text=Variable%2Drate%20seeding%20means%20we,rate%20seeding%20is%20financially%20advantageous" w:history="1">
        <w:r w:rsidRPr="00351D29">
          <w:rPr>
            <w:rStyle w:val="Hyperlink"/>
            <w:rFonts w:hAnsi="Times New Roman"/>
            <w:bCs/>
          </w:rPr>
          <w:t>https://blog.onesoil.ai/en/how-to-create-a-variable-rate-seeding-prescription#:~:text=Variable%2Drate%20seeding%20means%20we,rate%20seeding%20is%20financially%20advantageous</w:t>
        </w:r>
      </w:hyperlink>
    </w:p>
    <w:p w14:paraId="7F36E943" w14:textId="77777777" w:rsidR="000B0681" w:rsidRPr="00351D29" w:rsidRDefault="000B0681" w:rsidP="005E29EF">
      <w:pPr>
        <w:pStyle w:val="ListParagraph"/>
        <w:numPr>
          <w:ilvl w:val="0"/>
          <w:numId w:val="13"/>
        </w:numPr>
        <w:spacing w:after="60"/>
        <w:rPr>
          <w:rFonts w:hAnsi="Times New Roman"/>
          <w:bCs/>
          <w:color w:val="000000" w:themeColor="text1"/>
          <w:lang w:val="en-GB"/>
        </w:rPr>
      </w:pPr>
      <w:r w:rsidRPr="00351D29">
        <w:rPr>
          <w:rFonts w:hAnsi="Times New Roman"/>
          <w:bCs/>
          <w:color w:val="000000" w:themeColor="text1"/>
          <w:lang w:val="en-GB"/>
        </w:rPr>
        <w:t xml:space="preserve">Hochmuth, G., Mylavarapu, R., and Hanlon, E., 2018. </w:t>
      </w:r>
      <w:r w:rsidRPr="00351D29">
        <w:rPr>
          <w:rFonts w:hAnsi="Times New Roman"/>
          <w:bCs/>
          <w:i/>
          <w:color w:val="000000" w:themeColor="text1"/>
          <w:lang w:val="en-GB"/>
        </w:rPr>
        <w:t>The four Rs of fertilizer management</w:t>
      </w:r>
      <w:r w:rsidRPr="00351D29">
        <w:rPr>
          <w:rFonts w:hAnsi="Times New Roman"/>
          <w:bCs/>
          <w:color w:val="000000" w:themeColor="text1"/>
          <w:lang w:val="en-GB"/>
        </w:rPr>
        <w:t xml:space="preserve">. University of Florida Extension. </w:t>
      </w:r>
      <w:hyperlink r:id="rId18" w:history="1">
        <w:r w:rsidRPr="00351D29">
          <w:rPr>
            <w:rStyle w:val="Hyperlink"/>
            <w:rFonts w:hAnsi="Times New Roman"/>
            <w:bCs/>
            <w:lang w:val="en-GB"/>
          </w:rPr>
          <w:t>https://edis.ifas.ufl.edu/publication/SS624</w:t>
        </w:r>
      </w:hyperlink>
      <w:r w:rsidRPr="00351D29">
        <w:rPr>
          <w:rFonts w:hAnsi="Times New Roman"/>
          <w:bCs/>
          <w:color w:val="000000" w:themeColor="text1"/>
          <w:lang w:val="en-GB"/>
        </w:rPr>
        <w:t xml:space="preserve"> </w:t>
      </w:r>
    </w:p>
    <w:p w14:paraId="789FB9CE" w14:textId="77777777" w:rsidR="000B0681" w:rsidRPr="00351D29" w:rsidRDefault="000B0681" w:rsidP="005E29EF">
      <w:pPr>
        <w:pStyle w:val="ListParagraph"/>
        <w:numPr>
          <w:ilvl w:val="0"/>
          <w:numId w:val="13"/>
        </w:numPr>
        <w:spacing w:after="60"/>
        <w:rPr>
          <w:rFonts w:hAnsi="Times New Roman"/>
          <w:bCs/>
          <w:color w:val="000000" w:themeColor="text1"/>
          <w:lang w:val="en-GB"/>
        </w:rPr>
      </w:pPr>
      <w:r w:rsidRPr="00351D29">
        <w:rPr>
          <w:rFonts w:hAnsi="Times New Roman"/>
          <w:bCs/>
          <w:color w:val="000000" w:themeColor="text1"/>
          <w:lang w:val="en-GB"/>
        </w:rPr>
        <w:t xml:space="preserve">Hoorman, J. J., undated. </w:t>
      </w:r>
      <w:r w:rsidRPr="00351D29">
        <w:rPr>
          <w:rFonts w:hAnsi="Times New Roman"/>
          <w:bCs/>
          <w:i/>
          <w:color w:val="000000" w:themeColor="text1"/>
          <w:lang w:val="en-GB"/>
        </w:rPr>
        <w:t>Role of Soil Bacteria</w:t>
      </w:r>
      <w:r w:rsidRPr="00351D29">
        <w:rPr>
          <w:rFonts w:hAnsi="Times New Roman"/>
          <w:bCs/>
          <w:color w:val="000000" w:themeColor="text1"/>
          <w:lang w:val="en-GB"/>
        </w:rPr>
        <w:t xml:space="preserve">. Ohioline. </w:t>
      </w:r>
      <w:hyperlink r:id="rId19" w:anchor=":~:text=Bacteria%20perform%20many%20important%20ecosystem,particles%20together%20with%20their%20secretions" w:history="1">
        <w:r w:rsidRPr="00351D29">
          <w:rPr>
            <w:rStyle w:val="Hyperlink"/>
            <w:rFonts w:hAnsi="Times New Roman"/>
            <w:bCs/>
            <w:lang w:val="en-GB"/>
          </w:rPr>
          <w:t>https://ohioline.osu.edu/factsheet/anr-36#:~:text=Bacteria%20perform%20many%20important%20ecosystem,particles%20together%20with%20their%20secretions</w:t>
        </w:r>
      </w:hyperlink>
    </w:p>
    <w:p w14:paraId="22A80774" w14:textId="77777777" w:rsidR="000B0681" w:rsidRPr="00351D29" w:rsidRDefault="000B0681" w:rsidP="005E29EF">
      <w:pPr>
        <w:pStyle w:val="ListParagraph"/>
        <w:numPr>
          <w:ilvl w:val="0"/>
          <w:numId w:val="13"/>
        </w:numPr>
        <w:spacing w:after="60"/>
        <w:rPr>
          <w:rFonts w:hAnsi="Times New Roman"/>
          <w:bCs/>
          <w:color w:val="000000" w:themeColor="text1"/>
          <w:lang w:val="en-GB"/>
        </w:rPr>
      </w:pPr>
      <w:r w:rsidRPr="00351D29">
        <w:rPr>
          <w:rFonts w:hAnsi="Times New Roman"/>
          <w:bCs/>
          <w:color w:val="000000" w:themeColor="text1"/>
          <w:lang w:val="en-GB"/>
        </w:rPr>
        <w:t xml:space="preserve">International Fertilizer Association, undated. </w:t>
      </w:r>
      <w:r w:rsidRPr="00351D29">
        <w:rPr>
          <w:rFonts w:hAnsi="Times New Roman"/>
          <w:bCs/>
          <w:i/>
          <w:color w:val="000000" w:themeColor="text1"/>
          <w:lang w:val="en-GB"/>
        </w:rPr>
        <w:t>Fertilizers and Climate Change.</w:t>
      </w:r>
      <w:r w:rsidRPr="00351D29">
        <w:rPr>
          <w:rFonts w:hAnsi="Times New Roman"/>
          <w:bCs/>
          <w:color w:val="000000" w:themeColor="text1"/>
          <w:lang w:val="en-GB"/>
        </w:rPr>
        <w:t xml:space="preserve"> </w:t>
      </w:r>
      <w:hyperlink r:id="rId20" w:history="1">
        <w:r w:rsidRPr="00351D29">
          <w:rPr>
            <w:rStyle w:val="Hyperlink"/>
            <w:rFonts w:hAnsi="Times New Roman"/>
            <w:bCs/>
            <w:lang w:val="en-GB"/>
          </w:rPr>
          <w:t>https://www.fertilizer.org/public/fertilizer_Topics/Climate_Change.aspx</w:t>
        </w:r>
      </w:hyperlink>
      <w:r w:rsidRPr="00351D29">
        <w:rPr>
          <w:rFonts w:hAnsi="Times New Roman"/>
          <w:bCs/>
          <w:color w:val="000000" w:themeColor="text1"/>
          <w:lang w:val="en-GB"/>
        </w:rPr>
        <w:t xml:space="preserve"> </w:t>
      </w:r>
    </w:p>
    <w:p w14:paraId="2332AB1C" w14:textId="395A4567" w:rsidR="000B0681" w:rsidRPr="00351D29" w:rsidRDefault="000B0681" w:rsidP="005E29EF">
      <w:pPr>
        <w:pStyle w:val="ListParagraph"/>
        <w:numPr>
          <w:ilvl w:val="0"/>
          <w:numId w:val="13"/>
        </w:numPr>
        <w:spacing w:after="60"/>
        <w:rPr>
          <w:rFonts w:hAnsi="Times New Roman"/>
          <w:bCs/>
          <w:color w:val="000000" w:themeColor="text1"/>
          <w:lang w:val="en-GB"/>
        </w:rPr>
      </w:pPr>
      <w:r w:rsidRPr="00351D29">
        <w:rPr>
          <w:rFonts w:hAnsi="Times New Roman"/>
          <w:bCs/>
          <w:color w:val="000000" w:themeColor="text1"/>
          <w:lang w:val="en-GB"/>
        </w:rPr>
        <w:t>Ministry of Agriculture and Natural Resources</w:t>
      </w:r>
      <w:r w:rsidR="00C36F14" w:rsidRPr="00351D29">
        <w:rPr>
          <w:rFonts w:hAnsi="Times New Roman"/>
          <w:bCs/>
          <w:color w:val="000000" w:themeColor="text1"/>
          <w:lang w:val="en-GB"/>
        </w:rPr>
        <w:t xml:space="preserve">, 2018. </w:t>
      </w:r>
      <w:r w:rsidRPr="00351D29">
        <w:rPr>
          <w:rFonts w:hAnsi="Times New Roman"/>
          <w:bCs/>
          <w:color w:val="000000" w:themeColor="text1"/>
          <w:lang w:val="en-GB"/>
        </w:rPr>
        <w:t xml:space="preserve">Guideline for Conservation Agriculture </w:t>
      </w:r>
      <w:r w:rsidR="00C36F14" w:rsidRPr="00351D29">
        <w:rPr>
          <w:rFonts w:hAnsi="Times New Roman"/>
          <w:bCs/>
          <w:color w:val="000000" w:themeColor="text1"/>
          <w:lang w:val="en-GB"/>
        </w:rPr>
        <w:t>(</w:t>
      </w:r>
      <w:r w:rsidRPr="00351D29">
        <w:rPr>
          <w:rFonts w:hAnsi="Times New Roman"/>
          <w:bCs/>
          <w:color w:val="000000" w:themeColor="text1"/>
          <w:lang w:val="en-GB"/>
        </w:rPr>
        <w:t>Amharic</w:t>
      </w:r>
      <w:r w:rsidR="00C36F14" w:rsidRPr="00351D29">
        <w:rPr>
          <w:rFonts w:hAnsi="Times New Roman"/>
          <w:bCs/>
          <w:color w:val="000000" w:themeColor="text1"/>
          <w:lang w:val="en-GB"/>
        </w:rPr>
        <w:t xml:space="preserve">). </w:t>
      </w:r>
    </w:p>
    <w:p w14:paraId="69DB0CF6" w14:textId="5FF35D76" w:rsidR="000B0681" w:rsidRPr="00351D29" w:rsidRDefault="000B0681" w:rsidP="005E29EF">
      <w:pPr>
        <w:pStyle w:val="ListParagraph"/>
        <w:numPr>
          <w:ilvl w:val="0"/>
          <w:numId w:val="13"/>
        </w:numPr>
        <w:spacing w:after="60"/>
        <w:rPr>
          <w:rFonts w:hAnsi="Times New Roman"/>
          <w:bCs/>
          <w:color w:val="000000" w:themeColor="text1"/>
          <w:lang w:val="en-GB"/>
        </w:rPr>
      </w:pPr>
      <w:r w:rsidRPr="00351D29">
        <w:rPr>
          <w:rFonts w:hAnsi="Times New Roman"/>
          <w:bCs/>
          <w:color w:val="000000" w:themeColor="text1"/>
          <w:lang w:val="en-GB"/>
        </w:rPr>
        <w:t xml:space="preserve">Rogers, E., 2019. </w:t>
      </w:r>
      <w:r w:rsidRPr="00351D29">
        <w:rPr>
          <w:rFonts w:hAnsi="Times New Roman"/>
          <w:bCs/>
          <w:i/>
          <w:color w:val="000000" w:themeColor="text1"/>
          <w:lang w:val="en-GB"/>
        </w:rPr>
        <w:t>The 4R's of Nutrient Management</w:t>
      </w:r>
      <w:r w:rsidR="004765D8" w:rsidRPr="00351D29">
        <w:rPr>
          <w:rFonts w:hAnsi="Times New Roman"/>
          <w:bCs/>
          <w:color w:val="000000" w:themeColor="text1"/>
          <w:lang w:val="en-GB"/>
        </w:rPr>
        <w:t>.</w:t>
      </w:r>
      <w:r w:rsidRPr="00351D29">
        <w:rPr>
          <w:rFonts w:hAnsi="Times New Roman"/>
          <w:bCs/>
          <w:color w:val="000000" w:themeColor="text1"/>
          <w:lang w:val="en-GB"/>
        </w:rPr>
        <w:t xml:space="preserve"> Michigan State University Extension. </w:t>
      </w:r>
      <w:hyperlink r:id="rId21" w:anchor=":~:text=The%204R's%20of%20nutrient%20stewardship,on%20and%20in%20the%20field" w:history="1">
        <w:r w:rsidRPr="00351D29">
          <w:rPr>
            <w:rStyle w:val="Hyperlink"/>
            <w:rFonts w:hAnsi="Times New Roman"/>
            <w:bCs/>
            <w:lang w:val="en-GB"/>
          </w:rPr>
          <w:t>https://www.canr.msu.edu/news/the-4r-s-of-nutrient-management#:~:text=The%204R's%20of%20nutrient%20stewardship,on%20and%20in%20the%20field</w:t>
        </w:r>
      </w:hyperlink>
      <w:r w:rsidRPr="00351D29">
        <w:rPr>
          <w:rFonts w:hAnsi="Times New Roman"/>
          <w:bCs/>
          <w:color w:val="000000" w:themeColor="text1"/>
          <w:lang w:val="en-GB"/>
        </w:rPr>
        <w:t xml:space="preserve">   </w:t>
      </w:r>
    </w:p>
    <w:p w14:paraId="138D37A0" w14:textId="4AAB8C30" w:rsidR="000B0681" w:rsidRPr="00351D29" w:rsidRDefault="004765D8" w:rsidP="005E29EF">
      <w:pPr>
        <w:pStyle w:val="ListParagraph"/>
        <w:numPr>
          <w:ilvl w:val="0"/>
          <w:numId w:val="13"/>
        </w:numPr>
        <w:spacing w:after="60"/>
        <w:rPr>
          <w:rFonts w:hAnsi="Times New Roman"/>
          <w:bCs/>
          <w:color w:val="000000" w:themeColor="text1"/>
          <w:lang w:val="en-GB"/>
        </w:rPr>
      </w:pPr>
      <w:r w:rsidRPr="00351D29">
        <w:rPr>
          <w:rFonts w:hAnsi="Times New Roman"/>
          <w:bCs/>
          <w:color w:val="000000" w:themeColor="text1"/>
          <w:lang w:val="en-GB"/>
        </w:rPr>
        <w:t>Raimi, A., Adeleke, R., and Roopnarain, A., 2017.</w:t>
      </w:r>
      <w:r w:rsidR="000B0681" w:rsidRPr="00351D29">
        <w:rPr>
          <w:rFonts w:hAnsi="Times New Roman"/>
          <w:bCs/>
          <w:color w:val="000000" w:themeColor="text1"/>
          <w:lang w:val="en-GB"/>
        </w:rPr>
        <w:t xml:space="preserve"> Soil fertility challenges and Biofertiliser as a viable alternative for increasing smallholder farmer crop productivity in sub-Saharan Africa</w:t>
      </w:r>
      <w:r w:rsidRPr="00351D29">
        <w:rPr>
          <w:rFonts w:hAnsi="Times New Roman"/>
          <w:bCs/>
          <w:color w:val="000000" w:themeColor="text1"/>
          <w:lang w:val="en-GB"/>
        </w:rPr>
        <w:t xml:space="preserve">. </w:t>
      </w:r>
      <w:r w:rsidRPr="00351D29">
        <w:rPr>
          <w:rFonts w:hAnsi="Times New Roman"/>
          <w:bCs/>
          <w:i/>
          <w:color w:val="000000" w:themeColor="text1"/>
          <w:lang w:val="en-GB"/>
        </w:rPr>
        <w:t>Cogent Food and Agriculture</w:t>
      </w:r>
      <w:r w:rsidRPr="00351D29">
        <w:rPr>
          <w:rFonts w:hAnsi="Times New Roman"/>
          <w:bCs/>
          <w:color w:val="000000" w:themeColor="text1"/>
          <w:lang w:val="en-GB"/>
        </w:rPr>
        <w:t xml:space="preserve">, Vol 3(1). </w:t>
      </w:r>
      <w:r w:rsidR="000B0681" w:rsidRPr="00351D29">
        <w:rPr>
          <w:rFonts w:hAnsi="Times New Roman"/>
          <w:bCs/>
          <w:color w:val="000000" w:themeColor="text1"/>
          <w:lang w:val="en-GB"/>
        </w:rPr>
        <w:t xml:space="preserve"> </w:t>
      </w:r>
      <w:hyperlink r:id="rId22" w:history="1">
        <w:r w:rsidR="000B0681" w:rsidRPr="00351D29">
          <w:rPr>
            <w:rStyle w:val="Hyperlink"/>
            <w:rFonts w:hAnsi="Times New Roman"/>
            <w:bCs/>
            <w:lang w:val="en-GB"/>
          </w:rPr>
          <w:t>https://www.tandfonline.com/doi/full/10.1080/23311932.2017.1400933</w:t>
        </w:r>
      </w:hyperlink>
    </w:p>
    <w:p w14:paraId="2B9BAB13" w14:textId="77777777" w:rsidR="000B0681" w:rsidRPr="00351D29" w:rsidRDefault="000B0681" w:rsidP="005E29EF">
      <w:pPr>
        <w:pStyle w:val="ListParagraph"/>
        <w:numPr>
          <w:ilvl w:val="0"/>
          <w:numId w:val="13"/>
        </w:numPr>
        <w:spacing w:after="60"/>
        <w:rPr>
          <w:rFonts w:hAnsi="Times New Roman"/>
          <w:bCs/>
          <w:color w:val="000000" w:themeColor="text1"/>
          <w:lang w:val="en-GB"/>
        </w:rPr>
      </w:pPr>
      <w:r w:rsidRPr="00351D29">
        <w:rPr>
          <w:rFonts w:hAnsi="Times New Roman"/>
          <w:bCs/>
          <w:color w:val="000000" w:themeColor="text1"/>
          <w:lang w:val="en-GB"/>
        </w:rPr>
        <w:t xml:space="preserve">United Nations Environment Programme, 2020. </w:t>
      </w:r>
      <w:r w:rsidRPr="00351D29">
        <w:rPr>
          <w:rFonts w:hAnsi="Times New Roman"/>
          <w:bCs/>
          <w:i/>
          <w:color w:val="000000" w:themeColor="text1"/>
          <w:lang w:val="en-GB"/>
        </w:rPr>
        <w:t>Fertilizers: challenges and solutions</w:t>
      </w:r>
      <w:r w:rsidRPr="00351D29">
        <w:rPr>
          <w:rFonts w:hAnsi="Times New Roman"/>
          <w:bCs/>
          <w:color w:val="000000" w:themeColor="text1"/>
          <w:lang w:val="en-GB"/>
        </w:rPr>
        <w:t xml:space="preserve">. </w:t>
      </w:r>
      <w:hyperlink r:id="rId23" w:history="1">
        <w:r w:rsidRPr="00351D29">
          <w:rPr>
            <w:rStyle w:val="Hyperlink"/>
            <w:rFonts w:hAnsi="Times New Roman"/>
            <w:bCs/>
            <w:lang w:val="en-GB"/>
          </w:rPr>
          <w:t>https://www.unep.org/news-and-stories/story/fertilizers-challenges-and-solutions</w:t>
        </w:r>
      </w:hyperlink>
      <w:r w:rsidRPr="00351D29">
        <w:rPr>
          <w:rFonts w:hAnsi="Times New Roman"/>
          <w:bCs/>
          <w:color w:val="000000" w:themeColor="text1"/>
          <w:lang w:val="en-GB"/>
        </w:rPr>
        <w:t xml:space="preserve"> </w:t>
      </w:r>
    </w:p>
    <w:p w14:paraId="0DFEC95A" w14:textId="77777777" w:rsidR="000B0681" w:rsidRPr="00351D29" w:rsidRDefault="000B0681" w:rsidP="00BE43AA">
      <w:pPr>
        <w:pStyle w:val="ListParagraph"/>
        <w:numPr>
          <w:ilvl w:val="0"/>
          <w:numId w:val="13"/>
        </w:numPr>
        <w:spacing w:after="200"/>
        <w:rPr>
          <w:rFonts w:hAnsi="Times New Roman"/>
          <w:bCs/>
          <w:color w:val="000000" w:themeColor="text1"/>
          <w:lang w:val="en-GB"/>
        </w:rPr>
      </w:pPr>
      <w:r w:rsidRPr="00351D29">
        <w:rPr>
          <w:rFonts w:hAnsi="Times New Roman"/>
          <w:bCs/>
          <w:color w:val="000000" w:themeColor="text1"/>
          <w:lang w:val="en-GB"/>
        </w:rPr>
        <w:t xml:space="preserve">YARA, undated. </w:t>
      </w:r>
      <w:r w:rsidRPr="00351D29">
        <w:rPr>
          <w:rFonts w:hAnsi="Times New Roman"/>
          <w:bCs/>
          <w:i/>
          <w:color w:val="000000" w:themeColor="text1"/>
          <w:lang w:val="en-GB"/>
        </w:rPr>
        <w:t>Why is fertilizer important for feeding the world?</w:t>
      </w:r>
      <w:r w:rsidRPr="00351D29">
        <w:rPr>
          <w:rFonts w:hAnsi="Times New Roman"/>
          <w:bCs/>
          <w:color w:val="000000" w:themeColor="text1"/>
          <w:lang w:val="en-GB"/>
        </w:rPr>
        <w:t xml:space="preserve"> </w:t>
      </w:r>
      <w:hyperlink r:id="rId24" w:anchor=":~:text=Fertilizers%20replace%20the%20nutrients%20that,absorbed%20and%20used%20by%20crops" w:history="1">
        <w:r w:rsidRPr="00351D29">
          <w:rPr>
            <w:rStyle w:val="Hyperlink"/>
            <w:rFonts w:hAnsi="Times New Roman"/>
            <w:bCs/>
            <w:lang w:val="en-GB"/>
          </w:rPr>
          <w:t>https://www.yara.com/crop-nutrition/why-fertilizer/feeding-the-world/#:~:text=Fertilizers%20replace%20the%20nutrients%20that,absorbed%20and%20used%20by%20crops</w:t>
        </w:r>
      </w:hyperlink>
      <w:r w:rsidRPr="00351D29">
        <w:rPr>
          <w:rFonts w:hAnsi="Times New Roman"/>
          <w:bCs/>
          <w:color w:val="000000" w:themeColor="text1"/>
          <w:lang w:val="en-GB"/>
        </w:rPr>
        <w:t xml:space="preserve"> </w:t>
      </w:r>
    </w:p>
    <w:p w14:paraId="4E7A943F" w14:textId="1FFB30C3" w:rsidR="000B0681" w:rsidRPr="00351D29" w:rsidRDefault="000B0681" w:rsidP="000B0681">
      <w:pPr>
        <w:rPr>
          <w:rFonts w:hAnsi="Times New Roman"/>
          <w:bCs/>
          <w:color w:val="000000" w:themeColor="text1"/>
        </w:rPr>
      </w:pPr>
    </w:p>
    <w:p w14:paraId="028A6EF0" w14:textId="3307E9CE" w:rsidR="000B0681" w:rsidRPr="000B0681" w:rsidRDefault="000B0681" w:rsidP="000B0681">
      <w:pPr>
        <w:rPr>
          <w:rFonts w:ascii="Times New Roman" w:hAnsi="Times New Roman" w:cs="Times New Roman"/>
          <w:bCs/>
          <w:i/>
          <w:color w:val="000000" w:themeColor="text1"/>
          <w:sz w:val="20"/>
          <w:szCs w:val="20"/>
        </w:rPr>
      </w:pPr>
      <w:r w:rsidRPr="00351D29">
        <w:rPr>
          <w:rFonts w:ascii="Times New Roman" w:hAnsi="Times New Roman" w:cs="Times New Roman"/>
          <w:bCs/>
          <w:i/>
          <w:color w:val="000000" w:themeColor="text1"/>
          <w:sz w:val="20"/>
          <w:szCs w:val="20"/>
        </w:rPr>
        <w:t>This resource was supported by Cooperative Development Foundation-Canada and Fertilizer Canada with funding support from Global Affairs Canada (GAC) implementing the 4R-Nutrient Stewardship Project (4R-NSP).</w:t>
      </w:r>
    </w:p>
    <w:p w14:paraId="02E80CBA" w14:textId="77777777" w:rsidR="00EA2A19" w:rsidRPr="009E2AEB" w:rsidRDefault="00EA2A19" w:rsidP="00BE43AA">
      <w:pPr>
        <w:spacing w:line="240" w:lineRule="auto"/>
        <w:rPr>
          <w:rFonts w:ascii="Times New Roman" w:hAnsi="Times New Roman" w:cs="Times New Roman"/>
          <w:bCs/>
          <w:color w:val="000000" w:themeColor="text1"/>
          <w:lang w:val="en-CA"/>
        </w:rPr>
      </w:pPr>
    </w:p>
    <w:p w14:paraId="50237F4B" w14:textId="77777777" w:rsidR="00EA1AC3" w:rsidRPr="009E2AEB" w:rsidRDefault="00EA1AC3" w:rsidP="00BE43AA">
      <w:pPr>
        <w:spacing w:line="240" w:lineRule="auto"/>
        <w:rPr>
          <w:rFonts w:ascii="Times New Roman" w:hAnsi="Times New Roman" w:cs="Times New Roman"/>
          <w:bCs/>
          <w:color w:val="000000" w:themeColor="text1"/>
          <w:lang w:val="en-CA"/>
        </w:rPr>
      </w:pPr>
    </w:p>
    <w:sectPr w:rsidR="00EA1AC3" w:rsidRPr="009E2AEB" w:rsidSect="00587EDE">
      <w:footerReference w:type="default" r:id="rId2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4D044" w14:textId="77777777" w:rsidR="00FA77F2" w:rsidRDefault="00FA77F2" w:rsidP="008824E2">
      <w:pPr>
        <w:spacing w:after="0" w:line="240" w:lineRule="auto"/>
      </w:pPr>
      <w:r>
        <w:separator/>
      </w:r>
    </w:p>
  </w:endnote>
  <w:endnote w:type="continuationSeparator" w:id="0">
    <w:p w14:paraId="3E87B11D" w14:textId="77777777" w:rsidR="00FA77F2" w:rsidRDefault="00FA77F2" w:rsidP="00882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E34A6" w14:textId="78272F7B" w:rsidR="00DE1726" w:rsidRDefault="00DE1726">
    <w:pPr>
      <w:pStyle w:val="Footer"/>
      <w:jc w:val="right"/>
    </w:pPr>
    <w:r>
      <w:fldChar w:fldCharType="begin"/>
    </w:r>
    <w:r>
      <w:instrText xml:space="preserve"> PAGE   \* MERGEFORMAT </w:instrText>
    </w:r>
    <w:r>
      <w:fldChar w:fldCharType="separate"/>
    </w:r>
    <w:r w:rsidR="00B210C9">
      <w:rPr>
        <w:noProof/>
      </w:rPr>
      <w:t>1</w:t>
    </w:r>
    <w:r>
      <w:fldChar w:fldCharType="end"/>
    </w:r>
  </w:p>
  <w:p w14:paraId="00B6A1E5" w14:textId="77777777" w:rsidR="00DE1726" w:rsidRDefault="00DE17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1557B" w14:textId="77777777" w:rsidR="00FA77F2" w:rsidRDefault="00FA77F2" w:rsidP="008824E2">
      <w:pPr>
        <w:spacing w:after="0" w:line="240" w:lineRule="auto"/>
      </w:pPr>
      <w:r>
        <w:separator/>
      </w:r>
    </w:p>
  </w:footnote>
  <w:footnote w:type="continuationSeparator" w:id="0">
    <w:p w14:paraId="2F9F9256" w14:textId="77777777" w:rsidR="00FA77F2" w:rsidRDefault="00FA77F2" w:rsidP="008824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43D"/>
    <w:multiLevelType w:val="hybridMultilevel"/>
    <w:tmpl w:val="57A82060"/>
    <w:lvl w:ilvl="0" w:tplc="7474FD84">
      <w:start w:val="1"/>
      <w:numFmt w:val="bullet"/>
      <w:lvlText w:val=""/>
      <w:lvlJc w:val="left"/>
      <w:pPr>
        <w:tabs>
          <w:tab w:val="num" w:pos="900"/>
        </w:tabs>
        <w:ind w:left="900" w:hanging="360"/>
      </w:pPr>
      <w:rPr>
        <w:rFonts w:ascii="Symbol" w:hAnsi="Symbol" w:hint="default"/>
        <w:sz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5F11E9C"/>
    <w:multiLevelType w:val="hybridMultilevel"/>
    <w:tmpl w:val="023CF18A"/>
    <w:lvl w:ilvl="0" w:tplc="10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F82B02"/>
    <w:multiLevelType w:val="hybridMultilevel"/>
    <w:tmpl w:val="AB04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0B168E"/>
    <w:multiLevelType w:val="hybridMultilevel"/>
    <w:tmpl w:val="CF70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545A8"/>
    <w:multiLevelType w:val="hybridMultilevel"/>
    <w:tmpl w:val="00A29A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75329D"/>
    <w:multiLevelType w:val="hybridMultilevel"/>
    <w:tmpl w:val="0100B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6851DA"/>
    <w:multiLevelType w:val="hybridMultilevel"/>
    <w:tmpl w:val="AD9E101A"/>
    <w:lvl w:ilvl="0" w:tplc="7474FD84">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319BE"/>
    <w:multiLevelType w:val="hybridMultilevel"/>
    <w:tmpl w:val="178CC9D2"/>
    <w:lvl w:ilvl="0" w:tplc="0409000F">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401071"/>
    <w:multiLevelType w:val="hybridMultilevel"/>
    <w:tmpl w:val="0A26D3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167EAE"/>
    <w:multiLevelType w:val="hybridMultilevel"/>
    <w:tmpl w:val="7866427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1429DF"/>
    <w:multiLevelType w:val="hybridMultilevel"/>
    <w:tmpl w:val="8A9E4EDC"/>
    <w:lvl w:ilvl="0" w:tplc="BF76B6A8">
      <w:start w:val="1"/>
      <w:numFmt w:val="decimal"/>
      <w:lvlText w:val="%1."/>
      <w:lvlJc w:val="left"/>
      <w:pPr>
        <w:ind w:left="720" w:hanging="360"/>
      </w:pPr>
      <w:rPr>
        <w:rFonts w:hint="default"/>
        <w:b w:val="0"/>
        <w:i w:val="0"/>
        <w:color w:val="auto"/>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2122CD"/>
    <w:multiLevelType w:val="hybridMultilevel"/>
    <w:tmpl w:val="83969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7179AC"/>
    <w:multiLevelType w:val="hybridMultilevel"/>
    <w:tmpl w:val="FBFA3E2C"/>
    <w:lvl w:ilvl="0" w:tplc="54C8F70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D6EC388">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62F77"/>
    <w:multiLevelType w:val="multilevel"/>
    <w:tmpl w:val="335217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1692D26"/>
    <w:multiLevelType w:val="hybridMultilevel"/>
    <w:tmpl w:val="70725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90278"/>
    <w:multiLevelType w:val="hybridMultilevel"/>
    <w:tmpl w:val="0060DA70"/>
    <w:lvl w:ilvl="0" w:tplc="7474FD84">
      <w:start w:val="1"/>
      <w:numFmt w:val="bullet"/>
      <w:lvlText w:val=""/>
      <w:lvlJc w:val="left"/>
      <w:pPr>
        <w:tabs>
          <w:tab w:val="num" w:pos="720"/>
        </w:tabs>
        <w:ind w:left="720" w:hanging="360"/>
      </w:pPr>
      <w:rPr>
        <w:rFonts w:ascii="Symbol" w:hAnsi="Symbol" w:hint="default"/>
        <w:sz w:val="24"/>
      </w:rPr>
    </w:lvl>
    <w:lvl w:ilvl="1" w:tplc="13A4CE64" w:tentative="1">
      <w:start w:val="1"/>
      <w:numFmt w:val="bullet"/>
      <w:lvlText w:val="•"/>
      <w:lvlJc w:val="left"/>
      <w:pPr>
        <w:tabs>
          <w:tab w:val="num" w:pos="1440"/>
        </w:tabs>
        <w:ind w:left="1440" w:hanging="360"/>
      </w:pPr>
      <w:rPr>
        <w:rFonts w:ascii="Arial" w:hAnsi="Arial" w:hint="default"/>
      </w:rPr>
    </w:lvl>
    <w:lvl w:ilvl="2" w:tplc="6ED69BBC" w:tentative="1">
      <w:start w:val="1"/>
      <w:numFmt w:val="bullet"/>
      <w:lvlText w:val="•"/>
      <w:lvlJc w:val="left"/>
      <w:pPr>
        <w:tabs>
          <w:tab w:val="num" w:pos="2160"/>
        </w:tabs>
        <w:ind w:left="2160" w:hanging="360"/>
      </w:pPr>
      <w:rPr>
        <w:rFonts w:ascii="Arial" w:hAnsi="Arial" w:hint="default"/>
      </w:rPr>
    </w:lvl>
    <w:lvl w:ilvl="3" w:tplc="09F08444" w:tentative="1">
      <w:start w:val="1"/>
      <w:numFmt w:val="bullet"/>
      <w:lvlText w:val="•"/>
      <w:lvlJc w:val="left"/>
      <w:pPr>
        <w:tabs>
          <w:tab w:val="num" w:pos="2880"/>
        </w:tabs>
        <w:ind w:left="2880" w:hanging="360"/>
      </w:pPr>
      <w:rPr>
        <w:rFonts w:ascii="Arial" w:hAnsi="Arial" w:hint="default"/>
      </w:rPr>
    </w:lvl>
    <w:lvl w:ilvl="4" w:tplc="BAF609EE" w:tentative="1">
      <w:start w:val="1"/>
      <w:numFmt w:val="bullet"/>
      <w:lvlText w:val="•"/>
      <w:lvlJc w:val="left"/>
      <w:pPr>
        <w:tabs>
          <w:tab w:val="num" w:pos="3600"/>
        </w:tabs>
        <w:ind w:left="3600" w:hanging="360"/>
      </w:pPr>
      <w:rPr>
        <w:rFonts w:ascii="Arial" w:hAnsi="Arial" w:hint="default"/>
      </w:rPr>
    </w:lvl>
    <w:lvl w:ilvl="5" w:tplc="3CC6DF44" w:tentative="1">
      <w:start w:val="1"/>
      <w:numFmt w:val="bullet"/>
      <w:lvlText w:val="•"/>
      <w:lvlJc w:val="left"/>
      <w:pPr>
        <w:tabs>
          <w:tab w:val="num" w:pos="4320"/>
        </w:tabs>
        <w:ind w:left="4320" w:hanging="360"/>
      </w:pPr>
      <w:rPr>
        <w:rFonts w:ascii="Arial" w:hAnsi="Arial" w:hint="default"/>
      </w:rPr>
    </w:lvl>
    <w:lvl w:ilvl="6" w:tplc="F5AA06B6" w:tentative="1">
      <w:start w:val="1"/>
      <w:numFmt w:val="bullet"/>
      <w:lvlText w:val="•"/>
      <w:lvlJc w:val="left"/>
      <w:pPr>
        <w:tabs>
          <w:tab w:val="num" w:pos="5040"/>
        </w:tabs>
        <w:ind w:left="5040" w:hanging="360"/>
      </w:pPr>
      <w:rPr>
        <w:rFonts w:ascii="Arial" w:hAnsi="Arial" w:hint="default"/>
      </w:rPr>
    </w:lvl>
    <w:lvl w:ilvl="7" w:tplc="F04E8F2E" w:tentative="1">
      <w:start w:val="1"/>
      <w:numFmt w:val="bullet"/>
      <w:lvlText w:val="•"/>
      <w:lvlJc w:val="left"/>
      <w:pPr>
        <w:tabs>
          <w:tab w:val="num" w:pos="5760"/>
        </w:tabs>
        <w:ind w:left="5760" w:hanging="360"/>
      </w:pPr>
      <w:rPr>
        <w:rFonts w:ascii="Arial" w:hAnsi="Arial" w:hint="default"/>
      </w:rPr>
    </w:lvl>
    <w:lvl w:ilvl="8" w:tplc="59F6C9B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4AE7BBC"/>
    <w:multiLevelType w:val="hybridMultilevel"/>
    <w:tmpl w:val="6E8EA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ED59CF"/>
    <w:multiLevelType w:val="hybridMultilevel"/>
    <w:tmpl w:val="5AF4DFC6"/>
    <w:lvl w:ilvl="0" w:tplc="10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9783FE1"/>
    <w:multiLevelType w:val="hybridMultilevel"/>
    <w:tmpl w:val="A462C6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B2F084E"/>
    <w:multiLevelType w:val="hybridMultilevel"/>
    <w:tmpl w:val="B7A81618"/>
    <w:lvl w:ilvl="0" w:tplc="54C8F706">
      <w:start w:val="1"/>
      <w:numFmt w:val="lowerLetter"/>
      <w:lvlText w:val="%1)"/>
      <w:lvlJc w:val="left"/>
      <w:pPr>
        <w:ind w:left="720" w:hanging="360"/>
      </w:pPr>
      <w:rPr>
        <w:b w:val="0"/>
      </w:rPr>
    </w:lvl>
    <w:lvl w:ilvl="1" w:tplc="10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AD6EC388">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AC51EB"/>
    <w:multiLevelType w:val="hybridMultilevel"/>
    <w:tmpl w:val="FAB494B0"/>
    <w:lvl w:ilvl="0" w:tplc="54C8F706">
      <w:start w:val="1"/>
      <w:numFmt w:val="lowerLetter"/>
      <w:lvlText w:val="%1)"/>
      <w:lvlJc w:val="left"/>
      <w:pPr>
        <w:ind w:left="720" w:hanging="360"/>
      </w:pPr>
      <w:rPr>
        <w:b w:val="0"/>
      </w:rPr>
    </w:lvl>
    <w:lvl w:ilvl="1" w:tplc="10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AD6EC388">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BB3AE3"/>
    <w:multiLevelType w:val="hybridMultilevel"/>
    <w:tmpl w:val="B398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DE02A9"/>
    <w:multiLevelType w:val="hybridMultilevel"/>
    <w:tmpl w:val="876C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B4732"/>
    <w:multiLevelType w:val="hybridMultilevel"/>
    <w:tmpl w:val="2E34F29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C8766D2"/>
    <w:multiLevelType w:val="hybridMultilevel"/>
    <w:tmpl w:val="ACA6F5D4"/>
    <w:lvl w:ilvl="0" w:tplc="F244A9A6">
      <w:start w:val="1"/>
      <w:numFmt w:val="decimal"/>
      <w:lvlText w:val="%1."/>
      <w:lvlJc w:val="left"/>
      <w:pPr>
        <w:ind w:left="360" w:hanging="360"/>
      </w:pPr>
      <w:rPr>
        <w:rFonts w:hint="default"/>
        <w:b w:val="0"/>
        <w:bCs/>
        <w:i w:val="0"/>
        <w:iCs/>
        <w: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5D5435E3"/>
    <w:multiLevelType w:val="hybridMultilevel"/>
    <w:tmpl w:val="F822F0B8"/>
    <w:lvl w:ilvl="0" w:tplc="7474FD84">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005224"/>
    <w:multiLevelType w:val="hybridMultilevel"/>
    <w:tmpl w:val="FC1694B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7" w15:restartNumberingAfterBreak="0">
    <w:nsid w:val="63487E7D"/>
    <w:multiLevelType w:val="hybridMultilevel"/>
    <w:tmpl w:val="85163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991258D"/>
    <w:multiLevelType w:val="hybridMultilevel"/>
    <w:tmpl w:val="71A6709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FC10BC6"/>
    <w:multiLevelType w:val="hybridMultilevel"/>
    <w:tmpl w:val="C9881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53844C9"/>
    <w:multiLevelType w:val="hybridMultilevel"/>
    <w:tmpl w:val="0D38A2B2"/>
    <w:lvl w:ilvl="0" w:tplc="10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2"/>
  </w:num>
  <w:num w:numId="3">
    <w:abstractNumId w:val="14"/>
  </w:num>
  <w:num w:numId="4">
    <w:abstractNumId w:val="21"/>
  </w:num>
  <w:num w:numId="5">
    <w:abstractNumId w:val="15"/>
  </w:num>
  <w:num w:numId="6">
    <w:abstractNumId w:val="7"/>
  </w:num>
  <w:num w:numId="7">
    <w:abstractNumId w:val="25"/>
  </w:num>
  <w:num w:numId="8">
    <w:abstractNumId w:val="6"/>
  </w:num>
  <w:num w:numId="9">
    <w:abstractNumId w:val="0"/>
  </w:num>
  <w:num w:numId="10">
    <w:abstractNumId w:val="12"/>
  </w:num>
  <w:num w:numId="11">
    <w:abstractNumId w:val="9"/>
  </w:num>
  <w:num w:numId="12">
    <w:abstractNumId w:val="28"/>
  </w:num>
  <w:num w:numId="13">
    <w:abstractNumId w:val="24"/>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0"/>
  </w:num>
  <w:num w:numId="28">
    <w:abstractNumId w:val="30"/>
  </w:num>
  <w:num w:numId="29">
    <w:abstractNumId w:val="8"/>
  </w:num>
  <w:num w:numId="30">
    <w:abstractNumId w:val="26"/>
  </w:num>
  <w:num w:numId="31">
    <w:abstractNumId w:val="17"/>
  </w:num>
  <w:num w:numId="32">
    <w:abstractNumId w:val="3"/>
  </w:num>
  <w:num w:numId="33">
    <w:abstractNumId w:val="22"/>
  </w:num>
  <w:num w:numId="34">
    <w:abstractNumId w:val="29"/>
  </w:num>
  <w:num w:numId="35">
    <w:abstractNumId w:val="4"/>
  </w:num>
  <w:num w:numId="36">
    <w:abstractNumId w:val="23"/>
  </w:num>
  <w:num w:numId="37">
    <w:abstractNumId w:val="18"/>
  </w:num>
  <w:num w:numId="38">
    <w:abstractNumId w:val="5"/>
  </w:num>
  <w:num w:numId="39">
    <w:abstractNumId w:val="11"/>
  </w:num>
  <w:num w:numId="40">
    <w:abstractNumId w:val="16"/>
  </w:num>
  <w:num w:numId="41">
    <w:abstractNumId w:val="27"/>
  </w:num>
  <w:num w:numId="42">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EBB"/>
    <w:rsid w:val="00000006"/>
    <w:rsid w:val="00000BDB"/>
    <w:rsid w:val="00003D45"/>
    <w:rsid w:val="00006DDC"/>
    <w:rsid w:val="00010CE2"/>
    <w:rsid w:val="000159E7"/>
    <w:rsid w:val="00016D72"/>
    <w:rsid w:val="00017233"/>
    <w:rsid w:val="0002186F"/>
    <w:rsid w:val="000251AE"/>
    <w:rsid w:val="00025797"/>
    <w:rsid w:val="00027963"/>
    <w:rsid w:val="000306EB"/>
    <w:rsid w:val="000308A8"/>
    <w:rsid w:val="000325C8"/>
    <w:rsid w:val="000334B5"/>
    <w:rsid w:val="000337D4"/>
    <w:rsid w:val="00034D0D"/>
    <w:rsid w:val="00036E0E"/>
    <w:rsid w:val="00037178"/>
    <w:rsid w:val="00037BCA"/>
    <w:rsid w:val="00041F60"/>
    <w:rsid w:val="00042C72"/>
    <w:rsid w:val="000507FF"/>
    <w:rsid w:val="0005307A"/>
    <w:rsid w:val="0005325D"/>
    <w:rsid w:val="00053396"/>
    <w:rsid w:val="000542ED"/>
    <w:rsid w:val="00055E89"/>
    <w:rsid w:val="00055EDB"/>
    <w:rsid w:val="00056FE0"/>
    <w:rsid w:val="00060429"/>
    <w:rsid w:val="00060879"/>
    <w:rsid w:val="00063266"/>
    <w:rsid w:val="000663E2"/>
    <w:rsid w:val="00066BBF"/>
    <w:rsid w:val="0006710B"/>
    <w:rsid w:val="0006755C"/>
    <w:rsid w:val="00071250"/>
    <w:rsid w:val="00071390"/>
    <w:rsid w:val="000720F2"/>
    <w:rsid w:val="00074F38"/>
    <w:rsid w:val="00083304"/>
    <w:rsid w:val="00084BD8"/>
    <w:rsid w:val="00085649"/>
    <w:rsid w:val="00087220"/>
    <w:rsid w:val="000925BD"/>
    <w:rsid w:val="00093332"/>
    <w:rsid w:val="00093AB0"/>
    <w:rsid w:val="0009732E"/>
    <w:rsid w:val="000A03B8"/>
    <w:rsid w:val="000A0558"/>
    <w:rsid w:val="000A074A"/>
    <w:rsid w:val="000A357F"/>
    <w:rsid w:val="000A368A"/>
    <w:rsid w:val="000B0681"/>
    <w:rsid w:val="000B1E1C"/>
    <w:rsid w:val="000B3F7D"/>
    <w:rsid w:val="000B42EF"/>
    <w:rsid w:val="000B563B"/>
    <w:rsid w:val="000B62DC"/>
    <w:rsid w:val="000B651B"/>
    <w:rsid w:val="000B6D56"/>
    <w:rsid w:val="000B771C"/>
    <w:rsid w:val="000C44DC"/>
    <w:rsid w:val="000C556B"/>
    <w:rsid w:val="000C6520"/>
    <w:rsid w:val="000D0C6F"/>
    <w:rsid w:val="000D0E61"/>
    <w:rsid w:val="000D2D77"/>
    <w:rsid w:val="000D64EC"/>
    <w:rsid w:val="000D698F"/>
    <w:rsid w:val="000E1200"/>
    <w:rsid w:val="000E18CC"/>
    <w:rsid w:val="000E1D0D"/>
    <w:rsid w:val="000E2073"/>
    <w:rsid w:val="000E2E7E"/>
    <w:rsid w:val="000E3940"/>
    <w:rsid w:val="000E4B53"/>
    <w:rsid w:val="000E6DAC"/>
    <w:rsid w:val="000E75BC"/>
    <w:rsid w:val="000F02FC"/>
    <w:rsid w:val="000F0447"/>
    <w:rsid w:val="000F4E78"/>
    <w:rsid w:val="001001BE"/>
    <w:rsid w:val="0010048B"/>
    <w:rsid w:val="00103055"/>
    <w:rsid w:val="00103F3C"/>
    <w:rsid w:val="00105081"/>
    <w:rsid w:val="0011107A"/>
    <w:rsid w:val="001115AA"/>
    <w:rsid w:val="00112361"/>
    <w:rsid w:val="001141FA"/>
    <w:rsid w:val="00114FA2"/>
    <w:rsid w:val="00115A99"/>
    <w:rsid w:val="00115CD8"/>
    <w:rsid w:val="00121056"/>
    <w:rsid w:val="001228BF"/>
    <w:rsid w:val="00125B6D"/>
    <w:rsid w:val="00127007"/>
    <w:rsid w:val="00127946"/>
    <w:rsid w:val="00127BD1"/>
    <w:rsid w:val="001320BF"/>
    <w:rsid w:val="001411B8"/>
    <w:rsid w:val="001416A2"/>
    <w:rsid w:val="00141E0F"/>
    <w:rsid w:val="00142127"/>
    <w:rsid w:val="00144851"/>
    <w:rsid w:val="00144AE0"/>
    <w:rsid w:val="00147FB4"/>
    <w:rsid w:val="00153364"/>
    <w:rsid w:val="00153528"/>
    <w:rsid w:val="0016231F"/>
    <w:rsid w:val="00162397"/>
    <w:rsid w:val="001645AF"/>
    <w:rsid w:val="001653CC"/>
    <w:rsid w:val="00165F1C"/>
    <w:rsid w:val="001664CC"/>
    <w:rsid w:val="00166641"/>
    <w:rsid w:val="00166C87"/>
    <w:rsid w:val="00166D4E"/>
    <w:rsid w:val="00170DEB"/>
    <w:rsid w:val="001743D6"/>
    <w:rsid w:val="00174E39"/>
    <w:rsid w:val="00175AB5"/>
    <w:rsid w:val="001760CA"/>
    <w:rsid w:val="00176DAF"/>
    <w:rsid w:val="001770AC"/>
    <w:rsid w:val="00181B17"/>
    <w:rsid w:val="00187817"/>
    <w:rsid w:val="001910A3"/>
    <w:rsid w:val="001920F5"/>
    <w:rsid w:val="00192727"/>
    <w:rsid w:val="00192FB5"/>
    <w:rsid w:val="001955F9"/>
    <w:rsid w:val="00197656"/>
    <w:rsid w:val="001A5C02"/>
    <w:rsid w:val="001A72C9"/>
    <w:rsid w:val="001B2DC4"/>
    <w:rsid w:val="001B30C4"/>
    <w:rsid w:val="001B3709"/>
    <w:rsid w:val="001B398C"/>
    <w:rsid w:val="001B592C"/>
    <w:rsid w:val="001B595E"/>
    <w:rsid w:val="001B75BB"/>
    <w:rsid w:val="001C0963"/>
    <w:rsid w:val="001C2F6C"/>
    <w:rsid w:val="001C4C6F"/>
    <w:rsid w:val="001C5E46"/>
    <w:rsid w:val="001C6757"/>
    <w:rsid w:val="001C7306"/>
    <w:rsid w:val="001C7825"/>
    <w:rsid w:val="001D06F9"/>
    <w:rsid w:val="001D07CF"/>
    <w:rsid w:val="001D0968"/>
    <w:rsid w:val="001D4613"/>
    <w:rsid w:val="001D56E1"/>
    <w:rsid w:val="001D60A4"/>
    <w:rsid w:val="001D722A"/>
    <w:rsid w:val="001D76C1"/>
    <w:rsid w:val="001E06D9"/>
    <w:rsid w:val="001E0CCF"/>
    <w:rsid w:val="001E1294"/>
    <w:rsid w:val="001E2686"/>
    <w:rsid w:val="001E4C2E"/>
    <w:rsid w:val="001E565E"/>
    <w:rsid w:val="001E64C8"/>
    <w:rsid w:val="001E7DE8"/>
    <w:rsid w:val="001F0361"/>
    <w:rsid w:val="001F294B"/>
    <w:rsid w:val="001F3FAA"/>
    <w:rsid w:val="001F4BAB"/>
    <w:rsid w:val="00202E8E"/>
    <w:rsid w:val="002038E4"/>
    <w:rsid w:val="0020636F"/>
    <w:rsid w:val="002074FD"/>
    <w:rsid w:val="00210A91"/>
    <w:rsid w:val="002124D0"/>
    <w:rsid w:val="00213DCE"/>
    <w:rsid w:val="0021470E"/>
    <w:rsid w:val="002149B5"/>
    <w:rsid w:val="00214FD4"/>
    <w:rsid w:val="002156DB"/>
    <w:rsid w:val="002172E1"/>
    <w:rsid w:val="0021733A"/>
    <w:rsid w:val="0022396A"/>
    <w:rsid w:val="0022402D"/>
    <w:rsid w:val="00226D3D"/>
    <w:rsid w:val="002279CB"/>
    <w:rsid w:val="00233903"/>
    <w:rsid w:val="002378DC"/>
    <w:rsid w:val="00242CFF"/>
    <w:rsid w:val="00243DFB"/>
    <w:rsid w:val="00246644"/>
    <w:rsid w:val="00246AD1"/>
    <w:rsid w:val="00246E74"/>
    <w:rsid w:val="00250309"/>
    <w:rsid w:val="00251EB8"/>
    <w:rsid w:val="00253B0D"/>
    <w:rsid w:val="00254919"/>
    <w:rsid w:val="00263D59"/>
    <w:rsid w:val="0026495D"/>
    <w:rsid w:val="00266EAE"/>
    <w:rsid w:val="00272B1F"/>
    <w:rsid w:val="002736E0"/>
    <w:rsid w:val="00273AC2"/>
    <w:rsid w:val="00274AB0"/>
    <w:rsid w:val="002752C7"/>
    <w:rsid w:val="0027620F"/>
    <w:rsid w:val="002772C6"/>
    <w:rsid w:val="00277FCF"/>
    <w:rsid w:val="00281172"/>
    <w:rsid w:val="00281876"/>
    <w:rsid w:val="002846BB"/>
    <w:rsid w:val="00285664"/>
    <w:rsid w:val="00285A44"/>
    <w:rsid w:val="002871DE"/>
    <w:rsid w:val="00290B55"/>
    <w:rsid w:val="0029116E"/>
    <w:rsid w:val="002913E6"/>
    <w:rsid w:val="0029244D"/>
    <w:rsid w:val="002938B4"/>
    <w:rsid w:val="002959E3"/>
    <w:rsid w:val="00296E32"/>
    <w:rsid w:val="002973C1"/>
    <w:rsid w:val="0029789E"/>
    <w:rsid w:val="002A13C8"/>
    <w:rsid w:val="002A1FE5"/>
    <w:rsid w:val="002A25A2"/>
    <w:rsid w:val="002A323C"/>
    <w:rsid w:val="002A3257"/>
    <w:rsid w:val="002A5032"/>
    <w:rsid w:val="002A6570"/>
    <w:rsid w:val="002B111A"/>
    <w:rsid w:val="002B1426"/>
    <w:rsid w:val="002B6DB1"/>
    <w:rsid w:val="002B723E"/>
    <w:rsid w:val="002B7B00"/>
    <w:rsid w:val="002C0C3B"/>
    <w:rsid w:val="002C4D3C"/>
    <w:rsid w:val="002C5CCF"/>
    <w:rsid w:val="002D097C"/>
    <w:rsid w:val="002D6BA2"/>
    <w:rsid w:val="002E1113"/>
    <w:rsid w:val="002E1BCA"/>
    <w:rsid w:val="002E2724"/>
    <w:rsid w:val="002E401C"/>
    <w:rsid w:val="002E75EB"/>
    <w:rsid w:val="002F235B"/>
    <w:rsid w:val="002F50E0"/>
    <w:rsid w:val="002F5732"/>
    <w:rsid w:val="002F5970"/>
    <w:rsid w:val="002F6190"/>
    <w:rsid w:val="0030174B"/>
    <w:rsid w:val="00303EF4"/>
    <w:rsid w:val="003102DA"/>
    <w:rsid w:val="00310913"/>
    <w:rsid w:val="00310A15"/>
    <w:rsid w:val="00316CAD"/>
    <w:rsid w:val="00320753"/>
    <w:rsid w:val="00321051"/>
    <w:rsid w:val="0032149A"/>
    <w:rsid w:val="00322CAD"/>
    <w:rsid w:val="0032480F"/>
    <w:rsid w:val="00325D64"/>
    <w:rsid w:val="00331728"/>
    <w:rsid w:val="00332F4A"/>
    <w:rsid w:val="003356C7"/>
    <w:rsid w:val="0034195D"/>
    <w:rsid w:val="00344651"/>
    <w:rsid w:val="00351D29"/>
    <w:rsid w:val="0035252A"/>
    <w:rsid w:val="00354DF2"/>
    <w:rsid w:val="00355D0F"/>
    <w:rsid w:val="00357F9B"/>
    <w:rsid w:val="00362D01"/>
    <w:rsid w:val="00365603"/>
    <w:rsid w:val="00372240"/>
    <w:rsid w:val="003731B9"/>
    <w:rsid w:val="00375894"/>
    <w:rsid w:val="003767CA"/>
    <w:rsid w:val="003768FA"/>
    <w:rsid w:val="003802C9"/>
    <w:rsid w:val="00382E42"/>
    <w:rsid w:val="0038531F"/>
    <w:rsid w:val="00387685"/>
    <w:rsid w:val="00391998"/>
    <w:rsid w:val="00391E17"/>
    <w:rsid w:val="00391FF6"/>
    <w:rsid w:val="003920A8"/>
    <w:rsid w:val="00392E35"/>
    <w:rsid w:val="00392FC6"/>
    <w:rsid w:val="00397A0A"/>
    <w:rsid w:val="003A3EF4"/>
    <w:rsid w:val="003A4015"/>
    <w:rsid w:val="003A5F29"/>
    <w:rsid w:val="003A6579"/>
    <w:rsid w:val="003B0030"/>
    <w:rsid w:val="003B0203"/>
    <w:rsid w:val="003B0470"/>
    <w:rsid w:val="003B20BC"/>
    <w:rsid w:val="003B2794"/>
    <w:rsid w:val="003B2848"/>
    <w:rsid w:val="003B2A28"/>
    <w:rsid w:val="003B2C0F"/>
    <w:rsid w:val="003B4528"/>
    <w:rsid w:val="003C10E7"/>
    <w:rsid w:val="003C1F06"/>
    <w:rsid w:val="003C25DE"/>
    <w:rsid w:val="003C3CAB"/>
    <w:rsid w:val="003C448D"/>
    <w:rsid w:val="003C4705"/>
    <w:rsid w:val="003C50DC"/>
    <w:rsid w:val="003C5997"/>
    <w:rsid w:val="003C600F"/>
    <w:rsid w:val="003C6404"/>
    <w:rsid w:val="003D403D"/>
    <w:rsid w:val="003E062C"/>
    <w:rsid w:val="003E0D67"/>
    <w:rsid w:val="003E103D"/>
    <w:rsid w:val="003E1D97"/>
    <w:rsid w:val="003E1F0D"/>
    <w:rsid w:val="003E1F64"/>
    <w:rsid w:val="003E2ED5"/>
    <w:rsid w:val="003E3766"/>
    <w:rsid w:val="003E513C"/>
    <w:rsid w:val="003E6E2F"/>
    <w:rsid w:val="003F08F3"/>
    <w:rsid w:val="003F2DB3"/>
    <w:rsid w:val="003F309E"/>
    <w:rsid w:val="003F3AD6"/>
    <w:rsid w:val="003F43A9"/>
    <w:rsid w:val="003F4597"/>
    <w:rsid w:val="003F4E3B"/>
    <w:rsid w:val="003F5452"/>
    <w:rsid w:val="004009C7"/>
    <w:rsid w:val="00401507"/>
    <w:rsid w:val="00404722"/>
    <w:rsid w:val="004069B8"/>
    <w:rsid w:val="00410585"/>
    <w:rsid w:val="00410A53"/>
    <w:rsid w:val="00411A8E"/>
    <w:rsid w:val="00412EFD"/>
    <w:rsid w:val="00413A5E"/>
    <w:rsid w:val="00413BA8"/>
    <w:rsid w:val="0041476C"/>
    <w:rsid w:val="00414E79"/>
    <w:rsid w:val="00414F96"/>
    <w:rsid w:val="004164DA"/>
    <w:rsid w:val="0041697E"/>
    <w:rsid w:val="00416DA5"/>
    <w:rsid w:val="004170FB"/>
    <w:rsid w:val="00417C9F"/>
    <w:rsid w:val="00420669"/>
    <w:rsid w:val="004207BA"/>
    <w:rsid w:val="00421130"/>
    <w:rsid w:val="00423040"/>
    <w:rsid w:val="00424817"/>
    <w:rsid w:val="00425A08"/>
    <w:rsid w:val="00430224"/>
    <w:rsid w:val="004332D6"/>
    <w:rsid w:val="004350C1"/>
    <w:rsid w:val="004352E5"/>
    <w:rsid w:val="004355D1"/>
    <w:rsid w:val="00435679"/>
    <w:rsid w:val="00435B58"/>
    <w:rsid w:val="00435EBE"/>
    <w:rsid w:val="004421B1"/>
    <w:rsid w:val="00442DED"/>
    <w:rsid w:val="0044482A"/>
    <w:rsid w:val="004451B0"/>
    <w:rsid w:val="0044587B"/>
    <w:rsid w:val="00445E6B"/>
    <w:rsid w:val="00452278"/>
    <w:rsid w:val="004525E3"/>
    <w:rsid w:val="00452E48"/>
    <w:rsid w:val="00453B4F"/>
    <w:rsid w:val="004542D0"/>
    <w:rsid w:val="00454933"/>
    <w:rsid w:val="0045589F"/>
    <w:rsid w:val="004616C1"/>
    <w:rsid w:val="00462B20"/>
    <w:rsid w:val="004657F7"/>
    <w:rsid w:val="0046580A"/>
    <w:rsid w:val="004658B5"/>
    <w:rsid w:val="00470470"/>
    <w:rsid w:val="0047059B"/>
    <w:rsid w:val="004706B4"/>
    <w:rsid w:val="00473EDE"/>
    <w:rsid w:val="0047584E"/>
    <w:rsid w:val="004765D8"/>
    <w:rsid w:val="00477B73"/>
    <w:rsid w:val="00480040"/>
    <w:rsid w:val="0048004A"/>
    <w:rsid w:val="00482A48"/>
    <w:rsid w:val="00483533"/>
    <w:rsid w:val="00484851"/>
    <w:rsid w:val="00484C6A"/>
    <w:rsid w:val="00485B25"/>
    <w:rsid w:val="00487120"/>
    <w:rsid w:val="004913E4"/>
    <w:rsid w:val="004914F2"/>
    <w:rsid w:val="00492DAA"/>
    <w:rsid w:val="004949AE"/>
    <w:rsid w:val="00494F95"/>
    <w:rsid w:val="004A1B71"/>
    <w:rsid w:val="004B2268"/>
    <w:rsid w:val="004B2D81"/>
    <w:rsid w:val="004B3979"/>
    <w:rsid w:val="004B4395"/>
    <w:rsid w:val="004B4622"/>
    <w:rsid w:val="004B598F"/>
    <w:rsid w:val="004B69EE"/>
    <w:rsid w:val="004C315B"/>
    <w:rsid w:val="004C4654"/>
    <w:rsid w:val="004C5231"/>
    <w:rsid w:val="004C6586"/>
    <w:rsid w:val="004C6CBE"/>
    <w:rsid w:val="004C77D3"/>
    <w:rsid w:val="004C78FF"/>
    <w:rsid w:val="004D2AE2"/>
    <w:rsid w:val="004D474A"/>
    <w:rsid w:val="004D701C"/>
    <w:rsid w:val="004E04E7"/>
    <w:rsid w:val="004E07CF"/>
    <w:rsid w:val="004E1993"/>
    <w:rsid w:val="004E3481"/>
    <w:rsid w:val="004E4D2C"/>
    <w:rsid w:val="004E6566"/>
    <w:rsid w:val="004E73F2"/>
    <w:rsid w:val="004E7BA7"/>
    <w:rsid w:val="004E7F78"/>
    <w:rsid w:val="004F16B9"/>
    <w:rsid w:val="004F3A49"/>
    <w:rsid w:val="004F5BCD"/>
    <w:rsid w:val="004F60DB"/>
    <w:rsid w:val="004F700E"/>
    <w:rsid w:val="004F7AC6"/>
    <w:rsid w:val="004F7F4D"/>
    <w:rsid w:val="00501C68"/>
    <w:rsid w:val="00501F70"/>
    <w:rsid w:val="00507097"/>
    <w:rsid w:val="00510711"/>
    <w:rsid w:val="00512AF2"/>
    <w:rsid w:val="00515B18"/>
    <w:rsid w:val="00515DFD"/>
    <w:rsid w:val="00520AED"/>
    <w:rsid w:val="0052381A"/>
    <w:rsid w:val="00524106"/>
    <w:rsid w:val="00524742"/>
    <w:rsid w:val="00524D7D"/>
    <w:rsid w:val="005257F7"/>
    <w:rsid w:val="00525A70"/>
    <w:rsid w:val="00525BE7"/>
    <w:rsid w:val="005340EE"/>
    <w:rsid w:val="00536802"/>
    <w:rsid w:val="005411DD"/>
    <w:rsid w:val="0054127E"/>
    <w:rsid w:val="005412C5"/>
    <w:rsid w:val="00545416"/>
    <w:rsid w:val="00545C84"/>
    <w:rsid w:val="00546055"/>
    <w:rsid w:val="00546713"/>
    <w:rsid w:val="00546E25"/>
    <w:rsid w:val="00547A65"/>
    <w:rsid w:val="00547BAD"/>
    <w:rsid w:val="005515DD"/>
    <w:rsid w:val="0055298C"/>
    <w:rsid w:val="00552E36"/>
    <w:rsid w:val="005550B8"/>
    <w:rsid w:val="005560E5"/>
    <w:rsid w:val="0055619B"/>
    <w:rsid w:val="00560AC4"/>
    <w:rsid w:val="00561B51"/>
    <w:rsid w:val="00561CDE"/>
    <w:rsid w:val="00562A0D"/>
    <w:rsid w:val="005636C1"/>
    <w:rsid w:val="00563846"/>
    <w:rsid w:val="00565ADA"/>
    <w:rsid w:val="00567951"/>
    <w:rsid w:val="00571DA7"/>
    <w:rsid w:val="00575AF5"/>
    <w:rsid w:val="00575D50"/>
    <w:rsid w:val="0057658A"/>
    <w:rsid w:val="005765F9"/>
    <w:rsid w:val="00576E3C"/>
    <w:rsid w:val="00577D62"/>
    <w:rsid w:val="005807B9"/>
    <w:rsid w:val="005839AA"/>
    <w:rsid w:val="00584382"/>
    <w:rsid w:val="00584615"/>
    <w:rsid w:val="0058629F"/>
    <w:rsid w:val="00587925"/>
    <w:rsid w:val="00587D0B"/>
    <w:rsid w:val="00587EDE"/>
    <w:rsid w:val="0059233E"/>
    <w:rsid w:val="0059329C"/>
    <w:rsid w:val="0059548B"/>
    <w:rsid w:val="005975CD"/>
    <w:rsid w:val="005A09B9"/>
    <w:rsid w:val="005A0A58"/>
    <w:rsid w:val="005A0C37"/>
    <w:rsid w:val="005A2C5E"/>
    <w:rsid w:val="005A2CD1"/>
    <w:rsid w:val="005A3A78"/>
    <w:rsid w:val="005A3C72"/>
    <w:rsid w:val="005A6476"/>
    <w:rsid w:val="005A6C14"/>
    <w:rsid w:val="005A6C98"/>
    <w:rsid w:val="005B06E5"/>
    <w:rsid w:val="005B12EB"/>
    <w:rsid w:val="005B1C1D"/>
    <w:rsid w:val="005B73D1"/>
    <w:rsid w:val="005B7776"/>
    <w:rsid w:val="005B77BA"/>
    <w:rsid w:val="005C0BE8"/>
    <w:rsid w:val="005C1365"/>
    <w:rsid w:val="005C16F5"/>
    <w:rsid w:val="005C1D73"/>
    <w:rsid w:val="005D0165"/>
    <w:rsid w:val="005D1755"/>
    <w:rsid w:val="005D36A4"/>
    <w:rsid w:val="005D5ECA"/>
    <w:rsid w:val="005D6A09"/>
    <w:rsid w:val="005D6B80"/>
    <w:rsid w:val="005D6DCF"/>
    <w:rsid w:val="005E18BD"/>
    <w:rsid w:val="005E2803"/>
    <w:rsid w:val="005E29EF"/>
    <w:rsid w:val="005E3169"/>
    <w:rsid w:val="005E4103"/>
    <w:rsid w:val="005E5C31"/>
    <w:rsid w:val="005E717F"/>
    <w:rsid w:val="005E761A"/>
    <w:rsid w:val="005E78A6"/>
    <w:rsid w:val="005F5590"/>
    <w:rsid w:val="005F59F1"/>
    <w:rsid w:val="005F5DC2"/>
    <w:rsid w:val="005F695A"/>
    <w:rsid w:val="005F75F6"/>
    <w:rsid w:val="005F7B27"/>
    <w:rsid w:val="0060005B"/>
    <w:rsid w:val="00611CBE"/>
    <w:rsid w:val="006124B7"/>
    <w:rsid w:val="006151AE"/>
    <w:rsid w:val="006155D5"/>
    <w:rsid w:val="006245B5"/>
    <w:rsid w:val="006309F3"/>
    <w:rsid w:val="00631FDD"/>
    <w:rsid w:val="0063321E"/>
    <w:rsid w:val="00633542"/>
    <w:rsid w:val="0063671A"/>
    <w:rsid w:val="0063676A"/>
    <w:rsid w:val="00637F88"/>
    <w:rsid w:val="006411D1"/>
    <w:rsid w:val="00643CBE"/>
    <w:rsid w:val="00645BDE"/>
    <w:rsid w:val="00647531"/>
    <w:rsid w:val="00652489"/>
    <w:rsid w:val="00652599"/>
    <w:rsid w:val="00654173"/>
    <w:rsid w:val="006546F8"/>
    <w:rsid w:val="0065716F"/>
    <w:rsid w:val="00660317"/>
    <w:rsid w:val="00663188"/>
    <w:rsid w:val="0066341F"/>
    <w:rsid w:val="00665157"/>
    <w:rsid w:val="00666208"/>
    <w:rsid w:val="00667025"/>
    <w:rsid w:val="006712EE"/>
    <w:rsid w:val="00671FFC"/>
    <w:rsid w:val="00675FEC"/>
    <w:rsid w:val="006770D0"/>
    <w:rsid w:val="00677108"/>
    <w:rsid w:val="006775B8"/>
    <w:rsid w:val="00680872"/>
    <w:rsid w:val="00681C9A"/>
    <w:rsid w:val="006836BC"/>
    <w:rsid w:val="0068451B"/>
    <w:rsid w:val="006845F5"/>
    <w:rsid w:val="006851B3"/>
    <w:rsid w:val="00686226"/>
    <w:rsid w:val="006878B2"/>
    <w:rsid w:val="00690E63"/>
    <w:rsid w:val="00693A60"/>
    <w:rsid w:val="006958E6"/>
    <w:rsid w:val="006977CE"/>
    <w:rsid w:val="006A0DFB"/>
    <w:rsid w:val="006A2935"/>
    <w:rsid w:val="006A5A1C"/>
    <w:rsid w:val="006A5B0F"/>
    <w:rsid w:val="006A6DEB"/>
    <w:rsid w:val="006A7206"/>
    <w:rsid w:val="006B0CF6"/>
    <w:rsid w:val="006B1131"/>
    <w:rsid w:val="006B1A1F"/>
    <w:rsid w:val="006B3569"/>
    <w:rsid w:val="006B4B46"/>
    <w:rsid w:val="006B5610"/>
    <w:rsid w:val="006B6E32"/>
    <w:rsid w:val="006C232A"/>
    <w:rsid w:val="006C4251"/>
    <w:rsid w:val="006C4724"/>
    <w:rsid w:val="006C5055"/>
    <w:rsid w:val="006C5458"/>
    <w:rsid w:val="006C5B48"/>
    <w:rsid w:val="006D38B4"/>
    <w:rsid w:val="006D481F"/>
    <w:rsid w:val="006E051F"/>
    <w:rsid w:val="006E1C15"/>
    <w:rsid w:val="006E1F03"/>
    <w:rsid w:val="006E5C7D"/>
    <w:rsid w:val="006F0467"/>
    <w:rsid w:val="006F0472"/>
    <w:rsid w:val="006F1FB9"/>
    <w:rsid w:val="006F3211"/>
    <w:rsid w:val="006F5025"/>
    <w:rsid w:val="006F5535"/>
    <w:rsid w:val="006F5F08"/>
    <w:rsid w:val="006F751B"/>
    <w:rsid w:val="00700441"/>
    <w:rsid w:val="00700C99"/>
    <w:rsid w:val="00701F4D"/>
    <w:rsid w:val="007021AF"/>
    <w:rsid w:val="00705A7D"/>
    <w:rsid w:val="00710DF8"/>
    <w:rsid w:val="00716389"/>
    <w:rsid w:val="00717A66"/>
    <w:rsid w:val="00721581"/>
    <w:rsid w:val="00723C71"/>
    <w:rsid w:val="00730CE4"/>
    <w:rsid w:val="00730F37"/>
    <w:rsid w:val="00732544"/>
    <w:rsid w:val="00734C5A"/>
    <w:rsid w:val="00734F8F"/>
    <w:rsid w:val="00734F9F"/>
    <w:rsid w:val="0073670F"/>
    <w:rsid w:val="00737083"/>
    <w:rsid w:val="00740001"/>
    <w:rsid w:val="00740ED9"/>
    <w:rsid w:val="00742C12"/>
    <w:rsid w:val="00742E52"/>
    <w:rsid w:val="00743C4C"/>
    <w:rsid w:val="00746535"/>
    <w:rsid w:val="007510C6"/>
    <w:rsid w:val="00752ECB"/>
    <w:rsid w:val="00753214"/>
    <w:rsid w:val="007545CF"/>
    <w:rsid w:val="007557D5"/>
    <w:rsid w:val="00756B5C"/>
    <w:rsid w:val="00757571"/>
    <w:rsid w:val="0075772E"/>
    <w:rsid w:val="00761FE6"/>
    <w:rsid w:val="00762220"/>
    <w:rsid w:val="00762C40"/>
    <w:rsid w:val="00762CFD"/>
    <w:rsid w:val="00764D0F"/>
    <w:rsid w:val="00773176"/>
    <w:rsid w:val="00774296"/>
    <w:rsid w:val="00775A00"/>
    <w:rsid w:val="00776CDD"/>
    <w:rsid w:val="0078287A"/>
    <w:rsid w:val="00782C96"/>
    <w:rsid w:val="00784330"/>
    <w:rsid w:val="00790004"/>
    <w:rsid w:val="00790507"/>
    <w:rsid w:val="007906C4"/>
    <w:rsid w:val="0079295E"/>
    <w:rsid w:val="00796964"/>
    <w:rsid w:val="00797689"/>
    <w:rsid w:val="007A046B"/>
    <w:rsid w:val="007A4935"/>
    <w:rsid w:val="007A6FBA"/>
    <w:rsid w:val="007B0A3C"/>
    <w:rsid w:val="007B6E1B"/>
    <w:rsid w:val="007B7DA4"/>
    <w:rsid w:val="007C09E5"/>
    <w:rsid w:val="007C1163"/>
    <w:rsid w:val="007C43A1"/>
    <w:rsid w:val="007C7E1F"/>
    <w:rsid w:val="007D0EA6"/>
    <w:rsid w:val="007D2B56"/>
    <w:rsid w:val="007D3720"/>
    <w:rsid w:val="007D61D3"/>
    <w:rsid w:val="007D741C"/>
    <w:rsid w:val="007E10E8"/>
    <w:rsid w:val="007F0CEA"/>
    <w:rsid w:val="007F1005"/>
    <w:rsid w:val="007F294E"/>
    <w:rsid w:val="007F4FE1"/>
    <w:rsid w:val="007F5A24"/>
    <w:rsid w:val="007F5C13"/>
    <w:rsid w:val="007F64AD"/>
    <w:rsid w:val="007F6D0A"/>
    <w:rsid w:val="007F7617"/>
    <w:rsid w:val="008021C4"/>
    <w:rsid w:val="00802C54"/>
    <w:rsid w:val="00802D86"/>
    <w:rsid w:val="008048BC"/>
    <w:rsid w:val="00806FCF"/>
    <w:rsid w:val="00810634"/>
    <w:rsid w:val="00811729"/>
    <w:rsid w:val="008123CD"/>
    <w:rsid w:val="00812E35"/>
    <w:rsid w:val="008133C0"/>
    <w:rsid w:val="00814BAA"/>
    <w:rsid w:val="00814E15"/>
    <w:rsid w:val="0081533B"/>
    <w:rsid w:val="0081551D"/>
    <w:rsid w:val="0081617C"/>
    <w:rsid w:val="00820580"/>
    <w:rsid w:val="0082457E"/>
    <w:rsid w:val="00824D44"/>
    <w:rsid w:val="0082518F"/>
    <w:rsid w:val="00826D96"/>
    <w:rsid w:val="00830232"/>
    <w:rsid w:val="00830E4D"/>
    <w:rsid w:val="00831F95"/>
    <w:rsid w:val="008342DD"/>
    <w:rsid w:val="0083550B"/>
    <w:rsid w:val="00835A76"/>
    <w:rsid w:val="00836F1A"/>
    <w:rsid w:val="00840FA8"/>
    <w:rsid w:val="00841499"/>
    <w:rsid w:val="0084191E"/>
    <w:rsid w:val="0084427C"/>
    <w:rsid w:val="008515AF"/>
    <w:rsid w:val="00851F5A"/>
    <w:rsid w:val="008527C5"/>
    <w:rsid w:val="00852A19"/>
    <w:rsid w:val="00853DDD"/>
    <w:rsid w:val="00854CCE"/>
    <w:rsid w:val="00855090"/>
    <w:rsid w:val="00855B07"/>
    <w:rsid w:val="00857CE8"/>
    <w:rsid w:val="0086011E"/>
    <w:rsid w:val="008612D0"/>
    <w:rsid w:val="008612EF"/>
    <w:rsid w:val="0086225B"/>
    <w:rsid w:val="00862A45"/>
    <w:rsid w:val="008638F9"/>
    <w:rsid w:val="00866604"/>
    <w:rsid w:val="0087584F"/>
    <w:rsid w:val="00875946"/>
    <w:rsid w:val="00876A8C"/>
    <w:rsid w:val="00876B6F"/>
    <w:rsid w:val="00880D34"/>
    <w:rsid w:val="008824E2"/>
    <w:rsid w:val="0088427C"/>
    <w:rsid w:val="00890F55"/>
    <w:rsid w:val="008936C0"/>
    <w:rsid w:val="00894BDC"/>
    <w:rsid w:val="00896C1C"/>
    <w:rsid w:val="00896CBD"/>
    <w:rsid w:val="00896F11"/>
    <w:rsid w:val="00897135"/>
    <w:rsid w:val="00897217"/>
    <w:rsid w:val="008A0A59"/>
    <w:rsid w:val="008A1226"/>
    <w:rsid w:val="008A1F93"/>
    <w:rsid w:val="008A2164"/>
    <w:rsid w:val="008A26CB"/>
    <w:rsid w:val="008A3DD7"/>
    <w:rsid w:val="008A3F2F"/>
    <w:rsid w:val="008A64A4"/>
    <w:rsid w:val="008B09B8"/>
    <w:rsid w:val="008B1FED"/>
    <w:rsid w:val="008B2753"/>
    <w:rsid w:val="008B5545"/>
    <w:rsid w:val="008B5701"/>
    <w:rsid w:val="008B7068"/>
    <w:rsid w:val="008B7A37"/>
    <w:rsid w:val="008B7E2D"/>
    <w:rsid w:val="008C0F7B"/>
    <w:rsid w:val="008C289D"/>
    <w:rsid w:val="008C2A94"/>
    <w:rsid w:val="008C48D4"/>
    <w:rsid w:val="008C4A20"/>
    <w:rsid w:val="008C51B1"/>
    <w:rsid w:val="008D376D"/>
    <w:rsid w:val="008D3C46"/>
    <w:rsid w:val="008D3F72"/>
    <w:rsid w:val="008D4AAF"/>
    <w:rsid w:val="008D6D46"/>
    <w:rsid w:val="008E1ACD"/>
    <w:rsid w:val="008E1DE8"/>
    <w:rsid w:val="008E1F29"/>
    <w:rsid w:val="008E2EF5"/>
    <w:rsid w:val="008E356A"/>
    <w:rsid w:val="008E45E8"/>
    <w:rsid w:val="008E5B91"/>
    <w:rsid w:val="008E69B9"/>
    <w:rsid w:val="008F2127"/>
    <w:rsid w:val="008F5A21"/>
    <w:rsid w:val="008F60F6"/>
    <w:rsid w:val="008F685E"/>
    <w:rsid w:val="008F6B34"/>
    <w:rsid w:val="00900323"/>
    <w:rsid w:val="00902F83"/>
    <w:rsid w:val="00902FD4"/>
    <w:rsid w:val="00904503"/>
    <w:rsid w:val="00905149"/>
    <w:rsid w:val="00907C51"/>
    <w:rsid w:val="00911CA7"/>
    <w:rsid w:val="0091570E"/>
    <w:rsid w:val="00916FB9"/>
    <w:rsid w:val="0092176A"/>
    <w:rsid w:val="009217DA"/>
    <w:rsid w:val="00922390"/>
    <w:rsid w:val="009237B4"/>
    <w:rsid w:val="00923CFB"/>
    <w:rsid w:val="00927809"/>
    <w:rsid w:val="00927B16"/>
    <w:rsid w:val="00927C87"/>
    <w:rsid w:val="00927FCB"/>
    <w:rsid w:val="00930FD5"/>
    <w:rsid w:val="009312A7"/>
    <w:rsid w:val="00931BCD"/>
    <w:rsid w:val="00931CD6"/>
    <w:rsid w:val="00932218"/>
    <w:rsid w:val="009364B8"/>
    <w:rsid w:val="0093731B"/>
    <w:rsid w:val="00940C69"/>
    <w:rsid w:val="009411EB"/>
    <w:rsid w:val="00941EFB"/>
    <w:rsid w:val="00942030"/>
    <w:rsid w:val="0094331A"/>
    <w:rsid w:val="00943C90"/>
    <w:rsid w:val="00944DA6"/>
    <w:rsid w:val="009519A5"/>
    <w:rsid w:val="009546AC"/>
    <w:rsid w:val="00954A9E"/>
    <w:rsid w:val="0095571C"/>
    <w:rsid w:val="009569A1"/>
    <w:rsid w:val="00960D09"/>
    <w:rsid w:val="009716DF"/>
    <w:rsid w:val="00971EAC"/>
    <w:rsid w:val="009733AD"/>
    <w:rsid w:val="00974901"/>
    <w:rsid w:val="009760E9"/>
    <w:rsid w:val="00976331"/>
    <w:rsid w:val="0098036A"/>
    <w:rsid w:val="009806F9"/>
    <w:rsid w:val="0098087D"/>
    <w:rsid w:val="00984C50"/>
    <w:rsid w:val="00985759"/>
    <w:rsid w:val="00991353"/>
    <w:rsid w:val="00993EB8"/>
    <w:rsid w:val="009945E8"/>
    <w:rsid w:val="00994D29"/>
    <w:rsid w:val="00996C5F"/>
    <w:rsid w:val="00997397"/>
    <w:rsid w:val="009A270F"/>
    <w:rsid w:val="009A4774"/>
    <w:rsid w:val="009A4984"/>
    <w:rsid w:val="009A52F2"/>
    <w:rsid w:val="009A5FB5"/>
    <w:rsid w:val="009B1463"/>
    <w:rsid w:val="009B2CB8"/>
    <w:rsid w:val="009B67C2"/>
    <w:rsid w:val="009C0708"/>
    <w:rsid w:val="009C0963"/>
    <w:rsid w:val="009C19CD"/>
    <w:rsid w:val="009C457D"/>
    <w:rsid w:val="009C4E8F"/>
    <w:rsid w:val="009C7BE8"/>
    <w:rsid w:val="009D153D"/>
    <w:rsid w:val="009D2033"/>
    <w:rsid w:val="009D268C"/>
    <w:rsid w:val="009D2E52"/>
    <w:rsid w:val="009D473F"/>
    <w:rsid w:val="009D6FB6"/>
    <w:rsid w:val="009D7EFA"/>
    <w:rsid w:val="009E01F2"/>
    <w:rsid w:val="009E2598"/>
    <w:rsid w:val="009E2AC8"/>
    <w:rsid w:val="009E2AEB"/>
    <w:rsid w:val="009E2CB0"/>
    <w:rsid w:val="009E4C4E"/>
    <w:rsid w:val="009E595E"/>
    <w:rsid w:val="009F014B"/>
    <w:rsid w:val="009F0D3D"/>
    <w:rsid w:val="009F23FA"/>
    <w:rsid w:val="009F348D"/>
    <w:rsid w:val="009F3A89"/>
    <w:rsid w:val="009F5A3F"/>
    <w:rsid w:val="009F6413"/>
    <w:rsid w:val="00A024B0"/>
    <w:rsid w:val="00A03E18"/>
    <w:rsid w:val="00A04376"/>
    <w:rsid w:val="00A04D76"/>
    <w:rsid w:val="00A04DB0"/>
    <w:rsid w:val="00A05220"/>
    <w:rsid w:val="00A11546"/>
    <w:rsid w:val="00A1263B"/>
    <w:rsid w:val="00A12C8B"/>
    <w:rsid w:val="00A134E1"/>
    <w:rsid w:val="00A14188"/>
    <w:rsid w:val="00A17ABA"/>
    <w:rsid w:val="00A2092E"/>
    <w:rsid w:val="00A20B61"/>
    <w:rsid w:val="00A232DE"/>
    <w:rsid w:val="00A302A2"/>
    <w:rsid w:val="00A32362"/>
    <w:rsid w:val="00A333CF"/>
    <w:rsid w:val="00A371DB"/>
    <w:rsid w:val="00A4327F"/>
    <w:rsid w:val="00A43EDB"/>
    <w:rsid w:val="00A44276"/>
    <w:rsid w:val="00A4432A"/>
    <w:rsid w:val="00A448C2"/>
    <w:rsid w:val="00A47A77"/>
    <w:rsid w:val="00A47EB8"/>
    <w:rsid w:val="00A50F69"/>
    <w:rsid w:val="00A54ED8"/>
    <w:rsid w:val="00A5638F"/>
    <w:rsid w:val="00A57765"/>
    <w:rsid w:val="00A6033C"/>
    <w:rsid w:val="00A609BF"/>
    <w:rsid w:val="00A626B3"/>
    <w:rsid w:val="00A62FA6"/>
    <w:rsid w:val="00A65BB1"/>
    <w:rsid w:val="00A65E93"/>
    <w:rsid w:val="00A65ED4"/>
    <w:rsid w:val="00A6696E"/>
    <w:rsid w:val="00A71ABE"/>
    <w:rsid w:val="00A72FC8"/>
    <w:rsid w:val="00A7512F"/>
    <w:rsid w:val="00A75972"/>
    <w:rsid w:val="00A76E56"/>
    <w:rsid w:val="00A76EC8"/>
    <w:rsid w:val="00A81796"/>
    <w:rsid w:val="00A856C7"/>
    <w:rsid w:val="00A8596A"/>
    <w:rsid w:val="00A919C8"/>
    <w:rsid w:val="00A92686"/>
    <w:rsid w:val="00A9399E"/>
    <w:rsid w:val="00A95DC8"/>
    <w:rsid w:val="00A96DD8"/>
    <w:rsid w:val="00A97736"/>
    <w:rsid w:val="00AA2212"/>
    <w:rsid w:val="00AA3FEB"/>
    <w:rsid w:val="00AA7B52"/>
    <w:rsid w:val="00AB46D1"/>
    <w:rsid w:val="00AB4793"/>
    <w:rsid w:val="00AB5796"/>
    <w:rsid w:val="00AB7E5A"/>
    <w:rsid w:val="00AC096F"/>
    <w:rsid w:val="00AC31D1"/>
    <w:rsid w:val="00AC3CA1"/>
    <w:rsid w:val="00AC527C"/>
    <w:rsid w:val="00AC6A00"/>
    <w:rsid w:val="00AD0B34"/>
    <w:rsid w:val="00AD1DAB"/>
    <w:rsid w:val="00AD64C2"/>
    <w:rsid w:val="00AE1A37"/>
    <w:rsid w:val="00AE1AEF"/>
    <w:rsid w:val="00AF065C"/>
    <w:rsid w:val="00AF47C6"/>
    <w:rsid w:val="00AF6A8A"/>
    <w:rsid w:val="00AF75B0"/>
    <w:rsid w:val="00B003DB"/>
    <w:rsid w:val="00B01EE2"/>
    <w:rsid w:val="00B03B5D"/>
    <w:rsid w:val="00B040E2"/>
    <w:rsid w:val="00B0686C"/>
    <w:rsid w:val="00B06D57"/>
    <w:rsid w:val="00B06DC9"/>
    <w:rsid w:val="00B10A5C"/>
    <w:rsid w:val="00B162DD"/>
    <w:rsid w:val="00B16CF6"/>
    <w:rsid w:val="00B17149"/>
    <w:rsid w:val="00B20465"/>
    <w:rsid w:val="00B210C9"/>
    <w:rsid w:val="00B2239D"/>
    <w:rsid w:val="00B272A2"/>
    <w:rsid w:val="00B30A0C"/>
    <w:rsid w:val="00B367EE"/>
    <w:rsid w:val="00B36C1B"/>
    <w:rsid w:val="00B36CDC"/>
    <w:rsid w:val="00B422C3"/>
    <w:rsid w:val="00B468C3"/>
    <w:rsid w:val="00B47122"/>
    <w:rsid w:val="00B53B92"/>
    <w:rsid w:val="00B55796"/>
    <w:rsid w:val="00B55971"/>
    <w:rsid w:val="00B5650B"/>
    <w:rsid w:val="00B57258"/>
    <w:rsid w:val="00B627A4"/>
    <w:rsid w:val="00B62CD0"/>
    <w:rsid w:val="00B6434D"/>
    <w:rsid w:val="00B70784"/>
    <w:rsid w:val="00B72C95"/>
    <w:rsid w:val="00B750C9"/>
    <w:rsid w:val="00B763EC"/>
    <w:rsid w:val="00B76F48"/>
    <w:rsid w:val="00B77C69"/>
    <w:rsid w:val="00B80C5F"/>
    <w:rsid w:val="00B81EAF"/>
    <w:rsid w:val="00B848A4"/>
    <w:rsid w:val="00B849CE"/>
    <w:rsid w:val="00B862DA"/>
    <w:rsid w:val="00B90466"/>
    <w:rsid w:val="00B91377"/>
    <w:rsid w:val="00B930FF"/>
    <w:rsid w:val="00B9341E"/>
    <w:rsid w:val="00B93479"/>
    <w:rsid w:val="00B94B3A"/>
    <w:rsid w:val="00B94FEF"/>
    <w:rsid w:val="00BA2BE3"/>
    <w:rsid w:val="00BA33BC"/>
    <w:rsid w:val="00BA48DF"/>
    <w:rsid w:val="00BA7031"/>
    <w:rsid w:val="00BB00AA"/>
    <w:rsid w:val="00BB0947"/>
    <w:rsid w:val="00BB11E4"/>
    <w:rsid w:val="00BB1CC3"/>
    <w:rsid w:val="00BB1CE5"/>
    <w:rsid w:val="00BB25D8"/>
    <w:rsid w:val="00BB3C9E"/>
    <w:rsid w:val="00BB55F0"/>
    <w:rsid w:val="00BB6BA3"/>
    <w:rsid w:val="00BC1D62"/>
    <w:rsid w:val="00BD063B"/>
    <w:rsid w:val="00BD0F70"/>
    <w:rsid w:val="00BD6099"/>
    <w:rsid w:val="00BD6771"/>
    <w:rsid w:val="00BE1CF6"/>
    <w:rsid w:val="00BE3AAF"/>
    <w:rsid w:val="00BE43AA"/>
    <w:rsid w:val="00BE4560"/>
    <w:rsid w:val="00BE5EDD"/>
    <w:rsid w:val="00BE76DD"/>
    <w:rsid w:val="00BF0C76"/>
    <w:rsid w:val="00BF28D7"/>
    <w:rsid w:val="00BF4DCC"/>
    <w:rsid w:val="00BF603E"/>
    <w:rsid w:val="00BF73F1"/>
    <w:rsid w:val="00BF7674"/>
    <w:rsid w:val="00C0096D"/>
    <w:rsid w:val="00C01046"/>
    <w:rsid w:val="00C02C76"/>
    <w:rsid w:val="00C03B17"/>
    <w:rsid w:val="00C03ED5"/>
    <w:rsid w:val="00C042F0"/>
    <w:rsid w:val="00C07990"/>
    <w:rsid w:val="00C1135B"/>
    <w:rsid w:val="00C122B3"/>
    <w:rsid w:val="00C12FB0"/>
    <w:rsid w:val="00C1304D"/>
    <w:rsid w:val="00C138B4"/>
    <w:rsid w:val="00C1417D"/>
    <w:rsid w:val="00C14BCC"/>
    <w:rsid w:val="00C15EC4"/>
    <w:rsid w:val="00C20AB3"/>
    <w:rsid w:val="00C21F36"/>
    <w:rsid w:val="00C22467"/>
    <w:rsid w:val="00C236AE"/>
    <w:rsid w:val="00C23D8D"/>
    <w:rsid w:val="00C23EB2"/>
    <w:rsid w:val="00C25EBB"/>
    <w:rsid w:val="00C260D4"/>
    <w:rsid w:val="00C3043E"/>
    <w:rsid w:val="00C31E63"/>
    <w:rsid w:val="00C326C7"/>
    <w:rsid w:val="00C363EA"/>
    <w:rsid w:val="00C36558"/>
    <w:rsid w:val="00C36F14"/>
    <w:rsid w:val="00C37F5C"/>
    <w:rsid w:val="00C41E0E"/>
    <w:rsid w:val="00C42CFA"/>
    <w:rsid w:val="00C450A0"/>
    <w:rsid w:val="00C45397"/>
    <w:rsid w:val="00C45F0B"/>
    <w:rsid w:val="00C478A4"/>
    <w:rsid w:val="00C47B05"/>
    <w:rsid w:val="00C51073"/>
    <w:rsid w:val="00C527BD"/>
    <w:rsid w:val="00C5296A"/>
    <w:rsid w:val="00C5348E"/>
    <w:rsid w:val="00C55918"/>
    <w:rsid w:val="00C57C43"/>
    <w:rsid w:val="00C62107"/>
    <w:rsid w:val="00C62D41"/>
    <w:rsid w:val="00C642D1"/>
    <w:rsid w:val="00C64FA3"/>
    <w:rsid w:val="00C65294"/>
    <w:rsid w:val="00C654BA"/>
    <w:rsid w:val="00C65A0F"/>
    <w:rsid w:val="00C6726A"/>
    <w:rsid w:val="00C70080"/>
    <w:rsid w:val="00C73060"/>
    <w:rsid w:val="00C732AA"/>
    <w:rsid w:val="00C741BF"/>
    <w:rsid w:val="00C766B0"/>
    <w:rsid w:val="00C77D0C"/>
    <w:rsid w:val="00C803D5"/>
    <w:rsid w:val="00C81C6C"/>
    <w:rsid w:val="00C820EF"/>
    <w:rsid w:val="00C829B5"/>
    <w:rsid w:val="00C86042"/>
    <w:rsid w:val="00C87115"/>
    <w:rsid w:val="00C911DE"/>
    <w:rsid w:val="00C917BE"/>
    <w:rsid w:val="00C922A5"/>
    <w:rsid w:val="00C9341F"/>
    <w:rsid w:val="00C939A1"/>
    <w:rsid w:val="00C949FB"/>
    <w:rsid w:val="00C95F45"/>
    <w:rsid w:val="00CA032A"/>
    <w:rsid w:val="00CA04D3"/>
    <w:rsid w:val="00CA36AC"/>
    <w:rsid w:val="00CA556A"/>
    <w:rsid w:val="00CA6852"/>
    <w:rsid w:val="00CB4052"/>
    <w:rsid w:val="00CB48C7"/>
    <w:rsid w:val="00CB64D9"/>
    <w:rsid w:val="00CB67F7"/>
    <w:rsid w:val="00CC08E9"/>
    <w:rsid w:val="00CC114E"/>
    <w:rsid w:val="00CC1D27"/>
    <w:rsid w:val="00CC3201"/>
    <w:rsid w:val="00CC3F1F"/>
    <w:rsid w:val="00CC5B92"/>
    <w:rsid w:val="00CC654C"/>
    <w:rsid w:val="00CD1ADD"/>
    <w:rsid w:val="00CD4646"/>
    <w:rsid w:val="00CD4A36"/>
    <w:rsid w:val="00CD6668"/>
    <w:rsid w:val="00CE1C50"/>
    <w:rsid w:val="00CE27C0"/>
    <w:rsid w:val="00CE2B90"/>
    <w:rsid w:val="00CE2E68"/>
    <w:rsid w:val="00CE3942"/>
    <w:rsid w:val="00CE4C3D"/>
    <w:rsid w:val="00CE5E37"/>
    <w:rsid w:val="00CE615F"/>
    <w:rsid w:val="00CF057A"/>
    <w:rsid w:val="00CF1C56"/>
    <w:rsid w:val="00CF24AC"/>
    <w:rsid w:val="00CF717F"/>
    <w:rsid w:val="00D01FB6"/>
    <w:rsid w:val="00D025CF"/>
    <w:rsid w:val="00D02FAB"/>
    <w:rsid w:val="00D054E1"/>
    <w:rsid w:val="00D05CC5"/>
    <w:rsid w:val="00D05E93"/>
    <w:rsid w:val="00D11282"/>
    <w:rsid w:val="00D11CA6"/>
    <w:rsid w:val="00D12532"/>
    <w:rsid w:val="00D148DE"/>
    <w:rsid w:val="00D1493E"/>
    <w:rsid w:val="00D17E9D"/>
    <w:rsid w:val="00D20496"/>
    <w:rsid w:val="00D2219F"/>
    <w:rsid w:val="00D2362B"/>
    <w:rsid w:val="00D23C68"/>
    <w:rsid w:val="00D24780"/>
    <w:rsid w:val="00D24FC6"/>
    <w:rsid w:val="00D24FCF"/>
    <w:rsid w:val="00D268BD"/>
    <w:rsid w:val="00D271F3"/>
    <w:rsid w:val="00D27BE9"/>
    <w:rsid w:val="00D30130"/>
    <w:rsid w:val="00D32BE0"/>
    <w:rsid w:val="00D40B2B"/>
    <w:rsid w:val="00D41BC9"/>
    <w:rsid w:val="00D43812"/>
    <w:rsid w:val="00D44AF1"/>
    <w:rsid w:val="00D45121"/>
    <w:rsid w:val="00D45221"/>
    <w:rsid w:val="00D47A43"/>
    <w:rsid w:val="00D510A1"/>
    <w:rsid w:val="00D53744"/>
    <w:rsid w:val="00D54BFE"/>
    <w:rsid w:val="00D609AE"/>
    <w:rsid w:val="00D61026"/>
    <w:rsid w:val="00D632CD"/>
    <w:rsid w:val="00D638DB"/>
    <w:rsid w:val="00D64DB3"/>
    <w:rsid w:val="00D64E5B"/>
    <w:rsid w:val="00D65654"/>
    <w:rsid w:val="00D6686B"/>
    <w:rsid w:val="00D66F03"/>
    <w:rsid w:val="00D670F1"/>
    <w:rsid w:val="00D678EC"/>
    <w:rsid w:val="00D72299"/>
    <w:rsid w:val="00D7264D"/>
    <w:rsid w:val="00D72C58"/>
    <w:rsid w:val="00D74347"/>
    <w:rsid w:val="00D745C0"/>
    <w:rsid w:val="00D80802"/>
    <w:rsid w:val="00D87BE3"/>
    <w:rsid w:val="00D908A0"/>
    <w:rsid w:val="00D908C8"/>
    <w:rsid w:val="00D91950"/>
    <w:rsid w:val="00D95637"/>
    <w:rsid w:val="00D96851"/>
    <w:rsid w:val="00D97300"/>
    <w:rsid w:val="00D976E0"/>
    <w:rsid w:val="00D97D57"/>
    <w:rsid w:val="00DA085E"/>
    <w:rsid w:val="00DA33F8"/>
    <w:rsid w:val="00DA346A"/>
    <w:rsid w:val="00DA34E4"/>
    <w:rsid w:val="00DA64C8"/>
    <w:rsid w:val="00DA666F"/>
    <w:rsid w:val="00DA7654"/>
    <w:rsid w:val="00DA795A"/>
    <w:rsid w:val="00DB121B"/>
    <w:rsid w:val="00DB46F8"/>
    <w:rsid w:val="00DB493D"/>
    <w:rsid w:val="00DB5F2F"/>
    <w:rsid w:val="00DB64CC"/>
    <w:rsid w:val="00DB7512"/>
    <w:rsid w:val="00DB7529"/>
    <w:rsid w:val="00DB7AB6"/>
    <w:rsid w:val="00DC0EDB"/>
    <w:rsid w:val="00DC45A9"/>
    <w:rsid w:val="00DC555F"/>
    <w:rsid w:val="00DC5E94"/>
    <w:rsid w:val="00DD1205"/>
    <w:rsid w:val="00DD1299"/>
    <w:rsid w:val="00DD4357"/>
    <w:rsid w:val="00DD4703"/>
    <w:rsid w:val="00DD4D23"/>
    <w:rsid w:val="00DD71CD"/>
    <w:rsid w:val="00DE1456"/>
    <w:rsid w:val="00DE1726"/>
    <w:rsid w:val="00DE1ECB"/>
    <w:rsid w:val="00DE231C"/>
    <w:rsid w:val="00DE24CB"/>
    <w:rsid w:val="00DE4B7D"/>
    <w:rsid w:val="00DE5FDB"/>
    <w:rsid w:val="00DE6839"/>
    <w:rsid w:val="00DE737B"/>
    <w:rsid w:val="00DF1263"/>
    <w:rsid w:val="00DF177E"/>
    <w:rsid w:val="00DF1D41"/>
    <w:rsid w:val="00DF743A"/>
    <w:rsid w:val="00E0198A"/>
    <w:rsid w:val="00E020C6"/>
    <w:rsid w:val="00E043A9"/>
    <w:rsid w:val="00E047F4"/>
    <w:rsid w:val="00E05F34"/>
    <w:rsid w:val="00E06A62"/>
    <w:rsid w:val="00E11045"/>
    <w:rsid w:val="00E13457"/>
    <w:rsid w:val="00E134BE"/>
    <w:rsid w:val="00E15A7B"/>
    <w:rsid w:val="00E160DF"/>
    <w:rsid w:val="00E21284"/>
    <w:rsid w:val="00E251BC"/>
    <w:rsid w:val="00E26709"/>
    <w:rsid w:val="00E2699D"/>
    <w:rsid w:val="00E272C3"/>
    <w:rsid w:val="00E33683"/>
    <w:rsid w:val="00E33E9C"/>
    <w:rsid w:val="00E3534A"/>
    <w:rsid w:val="00E35FD0"/>
    <w:rsid w:val="00E369DE"/>
    <w:rsid w:val="00E46D3C"/>
    <w:rsid w:val="00E516E8"/>
    <w:rsid w:val="00E55CE8"/>
    <w:rsid w:val="00E5721F"/>
    <w:rsid w:val="00E57BF9"/>
    <w:rsid w:val="00E600CD"/>
    <w:rsid w:val="00E61828"/>
    <w:rsid w:val="00E645BA"/>
    <w:rsid w:val="00E70BCC"/>
    <w:rsid w:val="00E739C8"/>
    <w:rsid w:val="00E73EDC"/>
    <w:rsid w:val="00E73EE1"/>
    <w:rsid w:val="00E75C09"/>
    <w:rsid w:val="00E75CDB"/>
    <w:rsid w:val="00E766E0"/>
    <w:rsid w:val="00E8215A"/>
    <w:rsid w:val="00E83FC3"/>
    <w:rsid w:val="00E8480C"/>
    <w:rsid w:val="00E8578F"/>
    <w:rsid w:val="00E90B5B"/>
    <w:rsid w:val="00E911A1"/>
    <w:rsid w:val="00E92347"/>
    <w:rsid w:val="00E947C8"/>
    <w:rsid w:val="00E952F1"/>
    <w:rsid w:val="00E97C74"/>
    <w:rsid w:val="00E97D78"/>
    <w:rsid w:val="00EA00A1"/>
    <w:rsid w:val="00EA1AC3"/>
    <w:rsid w:val="00EA2147"/>
    <w:rsid w:val="00EA2A19"/>
    <w:rsid w:val="00EA2A3B"/>
    <w:rsid w:val="00EA35C3"/>
    <w:rsid w:val="00EA4150"/>
    <w:rsid w:val="00EA4A55"/>
    <w:rsid w:val="00EA53C2"/>
    <w:rsid w:val="00EA7242"/>
    <w:rsid w:val="00EB3152"/>
    <w:rsid w:val="00EB3BA0"/>
    <w:rsid w:val="00EB4EB6"/>
    <w:rsid w:val="00EB5F9C"/>
    <w:rsid w:val="00EB65AB"/>
    <w:rsid w:val="00EC081C"/>
    <w:rsid w:val="00EC170E"/>
    <w:rsid w:val="00EC22C9"/>
    <w:rsid w:val="00EC2481"/>
    <w:rsid w:val="00EC529B"/>
    <w:rsid w:val="00EC5DA2"/>
    <w:rsid w:val="00ED13BD"/>
    <w:rsid w:val="00ED15E3"/>
    <w:rsid w:val="00ED1A3F"/>
    <w:rsid w:val="00ED233B"/>
    <w:rsid w:val="00ED608B"/>
    <w:rsid w:val="00ED6345"/>
    <w:rsid w:val="00ED6608"/>
    <w:rsid w:val="00EE0239"/>
    <w:rsid w:val="00EE1659"/>
    <w:rsid w:val="00EF01E4"/>
    <w:rsid w:val="00EF04B3"/>
    <w:rsid w:val="00EF0E64"/>
    <w:rsid w:val="00EF1B42"/>
    <w:rsid w:val="00EF3BA8"/>
    <w:rsid w:val="00EF4E71"/>
    <w:rsid w:val="00EF7A59"/>
    <w:rsid w:val="00F01648"/>
    <w:rsid w:val="00F024C8"/>
    <w:rsid w:val="00F06E25"/>
    <w:rsid w:val="00F07762"/>
    <w:rsid w:val="00F1306F"/>
    <w:rsid w:val="00F130DB"/>
    <w:rsid w:val="00F139BC"/>
    <w:rsid w:val="00F15E66"/>
    <w:rsid w:val="00F20927"/>
    <w:rsid w:val="00F23B98"/>
    <w:rsid w:val="00F25B55"/>
    <w:rsid w:val="00F26121"/>
    <w:rsid w:val="00F26B4C"/>
    <w:rsid w:val="00F31C04"/>
    <w:rsid w:val="00F32BF7"/>
    <w:rsid w:val="00F33379"/>
    <w:rsid w:val="00F3592C"/>
    <w:rsid w:val="00F378EE"/>
    <w:rsid w:val="00F40394"/>
    <w:rsid w:val="00F404F6"/>
    <w:rsid w:val="00F41CE0"/>
    <w:rsid w:val="00F43E3E"/>
    <w:rsid w:val="00F46450"/>
    <w:rsid w:val="00F476D0"/>
    <w:rsid w:val="00F477A8"/>
    <w:rsid w:val="00F6034A"/>
    <w:rsid w:val="00F60C71"/>
    <w:rsid w:val="00F62EF6"/>
    <w:rsid w:val="00F6309C"/>
    <w:rsid w:val="00F633C4"/>
    <w:rsid w:val="00F645FE"/>
    <w:rsid w:val="00F65463"/>
    <w:rsid w:val="00F65FF9"/>
    <w:rsid w:val="00F672CC"/>
    <w:rsid w:val="00F673D6"/>
    <w:rsid w:val="00F710E3"/>
    <w:rsid w:val="00F726FA"/>
    <w:rsid w:val="00F737B1"/>
    <w:rsid w:val="00F76B51"/>
    <w:rsid w:val="00F77BDA"/>
    <w:rsid w:val="00F906A2"/>
    <w:rsid w:val="00F90CE2"/>
    <w:rsid w:val="00F91431"/>
    <w:rsid w:val="00F92882"/>
    <w:rsid w:val="00F9334C"/>
    <w:rsid w:val="00F95137"/>
    <w:rsid w:val="00F95F75"/>
    <w:rsid w:val="00F976C5"/>
    <w:rsid w:val="00FA2B10"/>
    <w:rsid w:val="00FA4667"/>
    <w:rsid w:val="00FA66D7"/>
    <w:rsid w:val="00FA67DB"/>
    <w:rsid w:val="00FA77F2"/>
    <w:rsid w:val="00FB0B4B"/>
    <w:rsid w:val="00FB21DF"/>
    <w:rsid w:val="00FB2E43"/>
    <w:rsid w:val="00FB34D6"/>
    <w:rsid w:val="00FB4F77"/>
    <w:rsid w:val="00FB5A7F"/>
    <w:rsid w:val="00FB5BAD"/>
    <w:rsid w:val="00FB62BA"/>
    <w:rsid w:val="00FB74E2"/>
    <w:rsid w:val="00FC288F"/>
    <w:rsid w:val="00FC4893"/>
    <w:rsid w:val="00FC5235"/>
    <w:rsid w:val="00FD256A"/>
    <w:rsid w:val="00FD7DF4"/>
    <w:rsid w:val="00FE1B7F"/>
    <w:rsid w:val="00FE25FC"/>
    <w:rsid w:val="00FE3B5B"/>
    <w:rsid w:val="00FE3FFD"/>
    <w:rsid w:val="00FE4B7F"/>
    <w:rsid w:val="00FE60AF"/>
    <w:rsid w:val="00FE6A43"/>
    <w:rsid w:val="00FE6CA6"/>
    <w:rsid w:val="00FF07D5"/>
    <w:rsid w:val="00FF7533"/>
    <w:rsid w:val="00FF7B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1E97E"/>
  <w15:docId w15:val="{A02141D7-07CD-4D52-B5B8-5F16B63E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B00"/>
  </w:style>
  <w:style w:type="paragraph" w:styleId="Heading1">
    <w:name w:val="heading 1"/>
    <w:basedOn w:val="Normal"/>
    <w:next w:val="Normal"/>
    <w:link w:val="Heading1Char"/>
    <w:uiPriority w:val="99"/>
    <w:qFormat/>
    <w:rsid w:val="00C25EBB"/>
    <w:pPr>
      <w:keepNext/>
      <w:spacing w:after="0" w:line="240" w:lineRule="auto"/>
      <w:outlineLvl w:val="0"/>
    </w:pPr>
    <w:rPr>
      <w:rFonts w:ascii="Times New Roman" w:eastAsia="Times New Roman" w:hAnsi="Times New Roman" w:cs="Times New Roman"/>
      <w:b/>
      <w:sz w:val="26"/>
      <w:szCs w:val="26"/>
      <w:lang w:val="en-GB"/>
    </w:rPr>
  </w:style>
  <w:style w:type="paragraph" w:styleId="Heading2">
    <w:name w:val="heading 2"/>
    <w:basedOn w:val="Normal"/>
    <w:next w:val="Normal"/>
    <w:link w:val="Heading2Char"/>
    <w:uiPriority w:val="99"/>
    <w:qFormat/>
    <w:rsid w:val="00C25EBB"/>
    <w:pPr>
      <w:keepNext/>
      <w:spacing w:after="0" w:line="240" w:lineRule="auto"/>
      <w:outlineLvl w:val="1"/>
    </w:pPr>
    <w:rPr>
      <w:rFonts w:ascii="Times New Roman" w:eastAsia="Times New Roman" w:hAnsi="Times New Roman" w:cs="Times New Roman"/>
      <w:b/>
      <w:bCs/>
      <w:sz w:val="28"/>
      <w:szCs w:val="24"/>
    </w:rPr>
  </w:style>
  <w:style w:type="paragraph" w:styleId="Heading3">
    <w:name w:val="heading 3"/>
    <w:basedOn w:val="Normal"/>
    <w:next w:val="Normal"/>
    <w:link w:val="Heading3Char"/>
    <w:uiPriority w:val="9"/>
    <w:semiHidden/>
    <w:unhideWhenUsed/>
    <w:qFormat/>
    <w:rsid w:val="00A47E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25EBB"/>
    <w:rPr>
      <w:rFonts w:ascii="Times New Roman" w:eastAsia="Times New Roman" w:hAnsi="Times New Roman" w:cs="Times New Roman"/>
      <w:b/>
      <w:sz w:val="26"/>
      <w:szCs w:val="26"/>
      <w:lang w:val="en-GB"/>
    </w:rPr>
  </w:style>
  <w:style w:type="character" w:customStyle="1" w:styleId="Heading2Char">
    <w:name w:val="Heading 2 Char"/>
    <w:basedOn w:val="DefaultParagraphFont"/>
    <w:link w:val="Heading2"/>
    <w:uiPriority w:val="99"/>
    <w:rsid w:val="00C25EBB"/>
    <w:rPr>
      <w:rFonts w:ascii="Times New Roman" w:eastAsia="Times New Roman" w:hAnsi="Times New Roman" w:cs="Times New Roman"/>
      <w:b/>
      <w:bCs/>
      <w:sz w:val="28"/>
      <w:szCs w:val="24"/>
    </w:rPr>
  </w:style>
  <w:style w:type="paragraph" w:styleId="Footer">
    <w:name w:val="footer"/>
    <w:basedOn w:val="Normal"/>
    <w:link w:val="FooterChar"/>
    <w:uiPriority w:val="99"/>
    <w:rsid w:val="00C25EBB"/>
    <w:pPr>
      <w:tabs>
        <w:tab w:val="center" w:pos="4320"/>
        <w:tab w:val="right" w:pos="8640"/>
      </w:tabs>
      <w:spacing w:after="0" w:line="240" w:lineRule="auto"/>
    </w:pPr>
    <w:rPr>
      <w:rFonts w:ascii="Times New Roman" w:eastAsia="Times New Roman" w:hAnsi="Times New Roman" w:cs="Times New Roman"/>
      <w:sz w:val="24"/>
      <w:szCs w:val="24"/>
      <w:lang w:val="en-CA"/>
    </w:rPr>
  </w:style>
  <w:style w:type="character" w:customStyle="1" w:styleId="FooterChar">
    <w:name w:val="Footer Char"/>
    <w:basedOn w:val="DefaultParagraphFont"/>
    <w:link w:val="Footer"/>
    <w:uiPriority w:val="99"/>
    <w:rsid w:val="00C25EBB"/>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C25EBB"/>
    <w:pPr>
      <w:autoSpaceDE w:val="0"/>
      <w:autoSpaceDN w:val="0"/>
      <w:adjustRightInd w:val="0"/>
      <w:spacing w:after="0" w:line="240" w:lineRule="auto"/>
      <w:contextualSpacing/>
    </w:pPr>
    <w:rPr>
      <w:rFonts w:ascii="Times New Roman" w:eastAsia="Times New Roman" w:hAnsi="Calibri" w:cs="Times New Roman"/>
      <w:sz w:val="24"/>
      <w:szCs w:val="24"/>
      <w:lang w:val="en-CA"/>
    </w:rPr>
  </w:style>
  <w:style w:type="character" w:styleId="CommentReference">
    <w:name w:val="annotation reference"/>
    <w:basedOn w:val="DefaultParagraphFont"/>
    <w:uiPriority w:val="99"/>
    <w:semiHidden/>
    <w:unhideWhenUsed/>
    <w:rsid w:val="00C25EBB"/>
    <w:rPr>
      <w:sz w:val="16"/>
      <w:szCs w:val="16"/>
    </w:rPr>
  </w:style>
  <w:style w:type="paragraph" w:styleId="CommentText">
    <w:name w:val="annotation text"/>
    <w:basedOn w:val="Normal"/>
    <w:link w:val="CommentTextChar"/>
    <w:uiPriority w:val="99"/>
    <w:semiHidden/>
    <w:unhideWhenUsed/>
    <w:rsid w:val="00C25EBB"/>
    <w:pPr>
      <w:spacing w:line="240" w:lineRule="auto"/>
    </w:pPr>
    <w:rPr>
      <w:sz w:val="20"/>
      <w:szCs w:val="20"/>
    </w:rPr>
  </w:style>
  <w:style w:type="character" w:customStyle="1" w:styleId="CommentTextChar">
    <w:name w:val="Comment Text Char"/>
    <w:basedOn w:val="DefaultParagraphFont"/>
    <w:link w:val="CommentText"/>
    <w:uiPriority w:val="99"/>
    <w:semiHidden/>
    <w:rsid w:val="00C25EBB"/>
    <w:rPr>
      <w:sz w:val="20"/>
      <w:szCs w:val="20"/>
    </w:rPr>
  </w:style>
  <w:style w:type="character" w:styleId="Hyperlink">
    <w:name w:val="Hyperlink"/>
    <w:basedOn w:val="DefaultParagraphFont"/>
    <w:uiPriority w:val="99"/>
    <w:unhideWhenUsed/>
    <w:rsid w:val="00C25EBB"/>
    <w:rPr>
      <w:color w:val="0000FF" w:themeColor="hyperlink"/>
      <w:u w:val="single"/>
    </w:rPr>
  </w:style>
  <w:style w:type="character" w:styleId="Emphasis">
    <w:name w:val="Emphasis"/>
    <w:basedOn w:val="DefaultParagraphFont"/>
    <w:uiPriority w:val="20"/>
    <w:qFormat/>
    <w:rsid w:val="00C25EBB"/>
    <w:rPr>
      <w:i/>
      <w:iCs/>
    </w:rPr>
  </w:style>
  <w:style w:type="character" w:customStyle="1" w:styleId="st">
    <w:name w:val="st"/>
    <w:basedOn w:val="DefaultParagraphFont"/>
    <w:rsid w:val="00C25EBB"/>
  </w:style>
  <w:style w:type="paragraph" w:styleId="BalloonText">
    <w:name w:val="Balloon Text"/>
    <w:basedOn w:val="Normal"/>
    <w:link w:val="BalloonTextChar"/>
    <w:uiPriority w:val="99"/>
    <w:semiHidden/>
    <w:unhideWhenUsed/>
    <w:rsid w:val="00C25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EBB"/>
    <w:rPr>
      <w:rFonts w:ascii="Tahoma" w:hAnsi="Tahoma" w:cs="Tahoma"/>
      <w:sz w:val="16"/>
      <w:szCs w:val="16"/>
    </w:rPr>
  </w:style>
  <w:style w:type="character" w:customStyle="1" w:styleId="highlight">
    <w:name w:val="highlight"/>
    <w:basedOn w:val="DefaultParagraphFont"/>
    <w:rsid w:val="00382E42"/>
  </w:style>
  <w:style w:type="character" w:styleId="Strong">
    <w:name w:val="Strong"/>
    <w:basedOn w:val="DefaultParagraphFont"/>
    <w:uiPriority w:val="22"/>
    <w:qFormat/>
    <w:rsid w:val="009806F9"/>
    <w:rPr>
      <w:b/>
      <w:bCs/>
    </w:rPr>
  </w:style>
  <w:style w:type="paragraph" w:styleId="CommentSubject">
    <w:name w:val="annotation subject"/>
    <w:basedOn w:val="CommentText"/>
    <w:next w:val="CommentText"/>
    <w:link w:val="CommentSubjectChar"/>
    <w:uiPriority w:val="99"/>
    <w:semiHidden/>
    <w:unhideWhenUsed/>
    <w:rsid w:val="00EB5F9C"/>
    <w:rPr>
      <w:b/>
      <w:bCs/>
    </w:rPr>
  </w:style>
  <w:style w:type="character" w:customStyle="1" w:styleId="CommentSubjectChar">
    <w:name w:val="Comment Subject Char"/>
    <w:basedOn w:val="CommentTextChar"/>
    <w:link w:val="CommentSubject"/>
    <w:uiPriority w:val="99"/>
    <w:semiHidden/>
    <w:rsid w:val="00EB5F9C"/>
    <w:rPr>
      <w:b/>
      <w:bCs/>
      <w:sz w:val="20"/>
      <w:szCs w:val="20"/>
    </w:rPr>
  </w:style>
  <w:style w:type="paragraph" w:styleId="Revision">
    <w:name w:val="Revision"/>
    <w:hidden/>
    <w:uiPriority w:val="99"/>
    <w:semiHidden/>
    <w:rsid w:val="00EB5F9C"/>
    <w:pPr>
      <w:spacing w:after="0" w:line="240" w:lineRule="auto"/>
    </w:pPr>
  </w:style>
  <w:style w:type="paragraph" w:styleId="NormalWeb">
    <w:name w:val="Normal (Web)"/>
    <w:basedOn w:val="Normal"/>
    <w:uiPriority w:val="99"/>
    <w:semiHidden/>
    <w:unhideWhenUsed/>
    <w:rsid w:val="005C16F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B2C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C0F"/>
  </w:style>
  <w:style w:type="character" w:customStyle="1" w:styleId="UnresolvedMention1">
    <w:name w:val="Unresolved Mention1"/>
    <w:basedOn w:val="DefaultParagraphFont"/>
    <w:uiPriority w:val="99"/>
    <w:semiHidden/>
    <w:unhideWhenUsed/>
    <w:rsid w:val="00637F88"/>
    <w:rPr>
      <w:color w:val="605E5C"/>
      <w:shd w:val="clear" w:color="auto" w:fill="E1DFDD"/>
    </w:rPr>
  </w:style>
  <w:style w:type="character" w:customStyle="1" w:styleId="Heading3Char">
    <w:name w:val="Heading 3 Char"/>
    <w:basedOn w:val="DefaultParagraphFont"/>
    <w:link w:val="Heading3"/>
    <w:uiPriority w:val="9"/>
    <w:rsid w:val="00A47EB8"/>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A65E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1310">
      <w:bodyDiv w:val="1"/>
      <w:marLeft w:val="0"/>
      <w:marRight w:val="0"/>
      <w:marTop w:val="0"/>
      <w:marBottom w:val="0"/>
      <w:divBdr>
        <w:top w:val="none" w:sz="0" w:space="0" w:color="auto"/>
        <w:left w:val="none" w:sz="0" w:space="0" w:color="auto"/>
        <w:bottom w:val="none" w:sz="0" w:space="0" w:color="auto"/>
        <w:right w:val="none" w:sz="0" w:space="0" w:color="auto"/>
      </w:divBdr>
    </w:div>
    <w:div w:id="711075861">
      <w:bodyDiv w:val="1"/>
      <w:marLeft w:val="0"/>
      <w:marRight w:val="0"/>
      <w:marTop w:val="0"/>
      <w:marBottom w:val="0"/>
      <w:divBdr>
        <w:top w:val="none" w:sz="0" w:space="0" w:color="auto"/>
        <w:left w:val="none" w:sz="0" w:space="0" w:color="auto"/>
        <w:bottom w:val="none" w:sz="0" w:space="0" w:color="auto"/>
        <w:right w:val="none" w:sz="0" w:space="0" w:color="auto"/>
      </w:divBdr>
    </w:div>
    <w:div w:id="914169096">
      <w:bodyDiv w:val="1"/>
      <w:marLeft w:val="0"/>
      <w:marRight w:val="0"/>
      <w:marTop w:val="0"/>
      <w:marBottom w:val="0"/>
      <w:divBdr>
        <w:top w:val="none" w:sz="0" w:space="0" w:color="auto"/>
        <w:left w:val="none" w:sz="0" w:space="0" w:color="auto"/>
        <w:bottom w:val="none" w:sz="0" w:space="0" w:color="auto"/>
        <w:right w:val="none" w:sz="0" w:space="0" w:color="auto"/>
      </w:divBdr>
    </w:div>
    <w:div w:id="1048533836">
      <w:bodyDiv w:val="1"/>
      <w:marLeft w:val="0"/>
      <w:marRight w:val="0"/>
      <w:marTop w:val="0"/>
      <w:marBottom w:val="0"/>
      <w:divBdr>
        <w:top w:val="none" w:sz="0" w:space="0" w:color="auto"/>
        <w:left w:val="none" w:sz="0" w:space="0" w:color="auto"/>
        <w:bottom w:val="none" w:sz="0" w:space="0" w:color="auto"/>
        <w:right w:val="none" w:sz="0" w:space="0" w:color="auto"/>
      </w:divBdr>
    </w:div>
    <w:div w:id="1165316425">
      <w:bodyDiv w:val="1"/>
      <w:marLeft w:val="0"/>
      <w:marRight w:val="0"/>
      <w:marTop w:val="0"/>
      <w:marBottom w:val="0"/>
      <w:divBdr>
        <w:top w:val="none" w:sz="0" w:space="0" w:color="auto"/>
        <w:left w:val="none" w:sz="0" w:space="0" w:color="auto"/>
        <w:bottom w:val="none" w:sz="0" w:space="0" w:color="auto"/>
        <w:right w:val="none" w:sz="0" w:space="0" w:color="auto"/>
      </w:divBdr>
    </w:div>
    <w:div w:id="1317880306">
      <w:bodyDiv w:val="1"/>
      <w:marLeft w:val="0"/>
      <w:marRight w:val="0"/>
      <w:marTop w:val="0"/>
      <w:marBottom w:val="0"/>
      <w:divBdr>
        <w:top w:val="none" w:sz="0" w:space="0" w:color="auto"/>
        <w:left w:val="none" w:sz="0" w:space="0" w:color="auto"/>
        <w:bottom w:val="none" w:sz="0" w:space="0" w:color="auto"/>
        <w:right w:val="none" w:sz="0" w:space="0" w:color="auto"/>
      </w:divBdr>
      <w:divsChild>
        <w:div w:id="101193698">
          <w:marLeft w:val="0"/>
          <w:marRight w:val="0"/>
          <w:marTop w:val="0"/>
          <w:marBottom w:val="0"/>
          <w:divBdr>
            <w:top w:val="none" w:sz="0" w:space="0" w:color="auto"/>
            <w:left w:val="none" w:sz="0" w:space="0" w:color="auto"/>
            <w:bottom w:val="none" w:sz="0" w:space="0" w:color="auto"/>
            <w:right w:val="none" w:sz="0" w:space="0" w:color="auto"/>
          </w:divBdr>
          <w:divsChild>
            <w:div w:id="10030044">
              <w:marLeft w:val="0"/>
              <w:marRight w:val="0"/>
              <w:marTop w:val="0"/>
              <w:marBottom w:val="0"/>
              <w:divBdr>
                <w:top w:val="none" w:sz="0" w:space="0" w:color="auto"/>
                <w:left w:val="none" w:sz="0" w:space="0" w:color="auto"/>
                <w:bottom w:val="none" w:sz="0" w:space="0" w:color="auto"/>
                <w:right w:val="none" w:sz="0" w:space="0" w:color="auto"/>
              </w:divBdr>
            </w:div>
          </w:divsChild>
        </w:div>
        <w:div w:id="822239744">
          <w:marLeft w:val="0"/>
          <w:marRight w:val="0"/>
          <w:marTop w:val="0"/>
          <w:marBottom w:val="0"/>
          <w:divBdr>
            <w:top w:val="none" w:sz="0" w:space="0" w:color="auto"/>
            <w:left w:val="none" w:sz="0" w:space="0" w:color="auto"/>
            <w:bottom w:val="none" w:sz="0" w:space="0" w:color="auto"/>
            <w:right w:val="none" w:sz="0" w:space="0" w:color="auto"/>
          </w:divBdr>
          <w:divsChild>
            <w:div w:id="2141410284">
              <w:marLeft w:val="0"/>
              <w:marRight w:val="0"/>
              <w:marTop w:val="0"/>
              <w:marBottom w:val="0"/>
              <w:divBdr>
                <w:top w:val="none" w:sz="0" w:space="0" w:color="auto"/>
                <w:left w:val="none" w:sz="0" w:space="0" w:color="auto"/>
                <w:bottom w:val="none" w:sz="0" w:space="0" w:color="auto"/>
                <w:right w:val="none" w:sz="0" w:space="0" w:color="auto"/>
              </w:divBdr>
              <w:divsChild>
                <w:div w:id="11827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22986-4B58-4787-A55F-016EC525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4720</Words>
  <Characters>26908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JamesMuriithi</dc:creator>
  <cp:lastModifiedBy>Hannah Tellier</cp:lastModifiedBy>
  <cp:revision>3</cp:revision>
  <dcterms:created xsi:type="dcterms:W3CDTF">2021-07-24T00:19:00Z</dcterms:created>
  <dcterms:modified xsi:type="dcterms:W3CDTF">2021-08-24T18:18:00Z</dcterms:modified>
</cp:coreProperties>
</file>