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28BC" w14:textId="297E2828" w:rsidR="00E04F55" w:rsidRPr="00AC3110" w:rsidRDefault="00D96EF1">
      <w:pPr>
        <w:rPr>
          <w:lang w:val="en-US"/>
        </w:rPr>
      </w:pPr>
      <w:r>
        <w:rPr>
          <w:noProof/>
          <w:lang w:eastAsia="en-CA"/>
        </w:rPr>
        <w:drawing>
          <wp:anchor distT="0" distB="0" distL="114300" distR="114300" simplePos="0" relativeHeight="251659264" behindDoc="1" locked="0" layoutInCell="1" allowOverlap="1" wp14:anchorId="0D30D8D1" wp14:editId="25FA814D">
            <wp:simplePos x="0" y="0"/>
            <wp:positionH relativeFrom="column">
              <wp:posOffset>0</wp:posOffset>
            </wp:positionH>
            <wp:positionV relativeFrom="paragraph">
              <wp:posOffset>0</wp:posOffset>
            </wp:positionV>
            <wp:extent cx="173355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96FF1" w14:textId="77777777" w:rsidR="00E04F55" w:rsidRPr="00AC3110" w:rsidRDefault="00E04F55">
      <w:pPr>
        <w:pStyle w:val="Heading1"/>
        <w:tabs>
          <w:tab w:val="left" w:pos="2880"/>
        </w:tabs>
        <w:rPr>
          <w:b w:val="0"/>
          <w:bCs/>
          <w:sz w:val="20"/>
          <w:szCs w:val="20"/>
          <w:lang w:val="en-US"/>
        </w:rPr>
      </w:pPr>
    </w:p>
    <w:p w14:paraId="6FE83A81" w14:textId="77777777" w:rsidR="00E04F55" w:rsidRPr="00AC3110" w:rsidRDefault="00E04F55">
      <w:pPr>
        <w:pStyle w:val="Heading1"/>
        <w:tabs>
          <w:tab w:val="left" w:pos="2880"/>
        </w:tabs>
        <w:rPr>
          <w:b w:val="0"/>
          <w:bCs/>
          <w:sz w:val="20"/>
          <w:szCs w:val="20"/>
          <w:lang w:val="en-US"/>
        </w:rPr>
      </w:pPr>
    </w:p>
    <w:p w14:paraId="3B194B6B" w14:textId="77777777" w:rsidR="00E04F55" w:rsidRPr="00AC3110" w:rsidRDefault="00E04F55">
      <w:pPr>
        <w:pStyle w:val="Heading1"/>
        <w:tabs>
          <w:tab w:val="left" w:pos="2880"/>
        </w:tabs>
        <w:rPr>
          <w:b w:val="0"/>
          <w:bCs/>
          <w:sz w:val="20"/>
          <w:szCs w:val="20"/>
          <w:lang w:val="en-US"/>
        </w:rPr>
      </w:pPr>
    </w:p>
    <w:p w14:paraId="546F18B8" w14:textId="7898D421" w:rsidR="00E04F55" w:rsidRPr="00AC3110" w:rsidRDefault="00372C42">
      <w:pPr>
        <w:tabs>
          <w:tab w:val="left" w:pos="2880"/>
        </w:tabs>
        <w:rPr>
          <w:sz w:val="20"/>
          <w:szCs w:val="20"/>
          <w:lang w:val="en-US"/>
        </w:rPr>
      </w:pPr>
      <w:r w:rsidRPr="00AC3110">
        <w:rPr>
          <w:sz w:val="20"/>
          <w:szCs w:val="20"/>
          <w:lang w:val="en-US"/>
        </w:rPr>
        <w:t>Pack</w:t>
      </w:r>
      <w:r w:rsidR="008F7E93" w:rsidRPr="00AC3110">
        <w:rPr>
          <w:sz w:val="20"/>
          <w:szCs w:val="20"/>
          <w:lang w:val="en-US"/>
        </w:rPr>
        <w:t xml:space="preserve"> 117</w:t>
      </w:r>
    </w:p>
    <w:p w14:paraId="4514244F" w14:textId="77777777" w:rsidR="00E04F55" w:rsidRPr="00AC3110" w:rsidRDefault="008F7E93">
      <w:pPr>
        <w:tabs>
          <w:tab w:val="left" w:pos="2880"/>
        </w:tabs>
        <w:rPr>
          <w:sz w:val="20"/>
          <w:szCs w:val="20"/>
          <w:lang w:val="en-US"/>
        </w:rPr>
      </w:pPr>
      <w:r w:rsidRPr="00AC3110">
        <w:rPr>
          <w:sz w:val="20"/>
          <w:szCs w:val="20"/>
          <w:lang w:val="en-US"/>
        </w:rPr>
        <w:t>Interview</w:t>
      </w:r>
    </w:p>
    <w:p w14:paraId="30C1BFE5" w14:textId="77777777" w:rsidR="00E04F55" w:rsidRPr="00AC3110" w:rsidRDefault="008F7E93">
      <w:pPr>
        <w:tabs>
          <w:tab w:val="left" w:pos="2880"/>
        </w:tabs>
        <w:rPr>
          <w:sz w:val="20"/>
          <w:szCs w:val="20"/>
          <w:lang w:val="en-US"/>
        </w:rPr>
      </w:pPr>
      <w:r w:rsidRPr="00AC3110">
        <w:rPr>
          <w:sz w:val="20"/>
          <w:szCs w:val="20"/>
          <w:lang w:val="en-US"/>
        </w:rPr>
        <w:t>2021</w:t>
      </w:r>
    </w:p>
    <w:p w14:paraId="13EB7BD3" w14:textId="77777777" w:rsidR="00E04F55" w:rsidRPr="00AC3110" w:rsidRDefault="008F7E93">
      <w:pPr>
        <w:pStyle w:val="Heading1"/>
        <w:tabs>
          <w:tab w:val="left" w:pos="2880"/>
        </w:tabs>
        <w:rPr>
          <w:b w:val="0"/>
          <w:sz w:val="24"/>
          <w:lang w:val="en-US"/>
        </w:rPr>
      </w:pPr>
      <w:r w:rsidRPr="00AC3110">
        <w:rPr>
          <w:b w:val="0"/>
          <w:sz w:val="24"/>
          <w:lang w:val="en-US"/>
        </w:rPr>
        <w:t>__________________________________________________________________________</w:t>
      </w:r>
    </w:p>
    <w:p w14:paraId="4BFA1A01" w14:textId="3DD40C6E" w:rsidR="00E04F55" w:rsidRPr="00AC3110" w:rsidRDefault="00696713" w:rsidP="005E1055">
      <w:pPr>
        <w:tabs>
          <w:tab w:val="left" w:pos="2880"/>
        </w:tabs>
        <w:spacing w:before="100" w:beforeAutospacing="1"/>
        <w:rPr>
          <w:b/>
          <w:lang w:val="en-US" w:eastAsia="en-GB"/>
        </w:rPr>
      </w:pPr>
      <w:r w:rsidRPr="00AC3110">
        <w:rPr>
          <w:b/>
          <w:noProof/>
          <w:sz w:val="28"/>
          <w:szCs w:val="28"/>
          <w:lang w:eastAsia="en-CA"/>
        </w:rPr>
        <mc:AlternateContent>
          <mc:Choice Requires="wps">
            <w:drawing>
              <wp:anchor distT="45720" distB="45720" distL="114300" distR="114300" simplePos="0" relativeHeight="3" behindDoc="0" locked="0" layoutInCell="1" allowOverlap="1" wp14:anchorId="71766AC0" wp14:editId="7D630D03">
                <wp:simplePos x="0" y="0"/>
                <wp:positionH relativeFrom="margin">
                  <wp:align>left</wp:align>
                </wp:positionH>
                <wp:positionV relativeFrom="paragraph">
                  <wp:posOffset>691838</wp:posOffset>
                </wp:positionV>
                <wp:extent cx="5888355" cy="6490335"/>
                <wp:effectExtent l="0" t="0" r="17145" b="24765"/>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6490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756C8C" w14:textId="02F9CFAE" w:rsidR="00E04F55" w:rsidRPr="00AC3110" w:rsidRDefault="00372C42">
                            <w:pPr>
                              <w:rPr>
                                <w:lang w:val="en-US"/>
                              </w:rPr>
                            </w:pPr>
                            <w:r w:rsidRPr="00AC3110">
                              <w:rPr>
                                <w:lang w:val="en-US"/>
                              </w:rPr>
                              <w:t>Notes to broadcaster</w:t>
                            </w:r>
                          </w:p>
                          <w:p w14:paraId="6CF406A9" w14:textId="4131A8FE" w:rsidR="00123059" w:rsidRPr="00AC3110" w:rsidRDefault="00123059" w:rsidP="00123059">
                            <w:pPr>
                              <w:pStyle w:val="NormalWeb"/>
                              <w:spacing w:after="200"/>
                              <w:rPr>
                                <w:color w:val="333333"/>
                              </w:rPr>
                            </w:pPr>
                            <w:r w:rsidRPr="00AC3110">
                              <w:rPr>
                                <w:color w:val="333333"/>
                              </w:rPr>
                              <w:t>In Togo, agriculture employs 80% of the population and accounts for 40% of the country's gross domestic product. Cash crops such as coffee, cocoa, cotton</w:t>
                            </w:r>
                            <w:r w:rsidR="009A71EE">
                              <w:rPr>
                                <w:color w:val="333333"/>
                              </w:rPr>
                              <w:t>,</w:t>
                            </w:r>
                            <w:r w:rsidRPr="00AC3110">
                              <w:rPr>
                                <w:color w:val="333333"/>
                              </w:rPr>
                              <w:t xml:space="preserve"> and soybeans, as well as food crops such as maize, rice, millet, sorghum</w:t>
                            </w:r>
                            <w:r w:rsidR="009A71EE">
                              <w:rPr>
                                <w:color w:val="333333"/>
                              </w:rPr>
                              <w:t>,</w:t>
                            </w:r>
                            <w:r w:rsidRPr="00AC3110">
                              <w:rPr>
                                <w:color w:val="333333"/>
                              </w:rPr>
                              <w:t xml:space="preserve"> and </w:t>
                            </w:r>
                            <w:r w:rsidR="009A71EE">
                              <w:rPr>
                                <w:color w:val="333333"/>
                              </w:rPr>
                              <w:t>groundnut</w:t>
                            </w:r>
                            <w:r w:rsidRPr="00AC3110">
                              <w:rPr>
                                <w:color w:val="333333"/>
                              </w:rPr>
                              <w:t xml:space="preserve">s, are grown by farmers throughout the country. The </w:t>
                            </w:r>
                            <w:r w:rsidR="009A71EE">
                              <w:rPr>
                                <w:color w:val="333333"/>
                              </w:rPr>
                              <w:t>groundnut</w:t>
                            </w:r>
                            <w:r w:rsidRPr="00AC3110">
                              <w:rPr>
                                <w:color w:val="333333"/>
                              </w:rPr>
                              <w:t xml:space="preserve"> sector plays an important role in national agricultural production. </w:t>
                            </w:r>
                            <w:r w:rsidR="009A71EE">
                              <w:rPr>
                                <w:color w:val="333333"/>
                              </w:rPr>
                              <w:t>Northern</w:t>
                            </w:r>
                            <w:r w:rsidRPr="00AC3110">
                              <w:rPr>
                                <w:color w:val="333333"/>
                              </w:rPr>
                              <w:t xml:space="preserve"> Togo is the most significant production area for this crop.</w:t>
                            </w:r>
                          </w:p>
                          <w:p w14:paraId="73969E4A" w14:textId="3FA9DFB4" w:rsidR="00E04F55" w:rsidRPr="00AC3110" w:rsidRDefault="00123059" w:rsidP="00123059">
                            <w:pPr>
                              <w:pStyle w:val="NormalWeb"/>
                              <w:spacing w:before="0" w:beforeAutospacing="0" w:after="200" w:afterAutospacing="0"/>
                            </w:pPr>
                            <w:r w:rsidRPr="00AC3110">
                              <w:rPr>
                                <w:color w:val="333333"/>
                              </w:rPr>
                              <w:t xml:space="preserve">But </w:t>
                            </w:r>
                            <w:r w:rsidR="009A71EE">
                              <w:rPr>
                                <w:color w:val="333333"/>
                              </w:rPr>
                              <w:t>groundnut</w:t>
                            </w:r>
                            <w:r w:rsidRPr="00AC3110">
                              <w:rPr>
                                <w:color w:val="333333"/>
                              </w:rPr>
                              <w:t xml:space="preserve">s present a great risk of contamination. </w:t>
                            </w:r>
                            <w:r w:rsidR="009A71EE">
                              <w:rPr>
                                <w:color w:val="333333"/>
                              </w:rPr>
                              <w:t>Groundnut</w:t>
                            </w:r>
                            <w:r w:rsidRPr="00AC3110">
                              <w:rPr>
                                <w:color w:val="333333"/>
                              </w:rPr>
                              <w:t xml:space="preserve"> crops are often exposed to contamination by aflatoxins, which are a group of toxins produced by certain fungi, the most important of which for agriculture is </w:t>
                            </w:r>
                            <w:r w:rsidRPr="00AC3110">
                              <w:rPr>
                                <w:i/>
                                <w:color w:val="333333"/>
                              </w:rPr>
                              <w:t>Aspergillus flavus</w:t>
                            </w:r>
                            <w:r w:rsidRPr="00AC3110">
                              <w:rPr>
                                <w:color w:val="333333"/>
                              </w:rPr>
                              <w:t xml:space="preserve">. </w:t>
                            </w:r>
                            <w:r w:rsidRPr="00AC3110">
                              <w:rPr>
                                <w:i/>
                                <w:color w:val="333333"/>
                              </w:rPr>
                              <w:t>Aspergillus flavus</w:t>
                            </w:r>
                            <w:r w:rsidRPr="00AC3110">
                              <w:rPr>
                                <w:color w:val="333333"/>
                              </w:rPr>
                              <w:t xml:space="preserve"> is present in soils and can be a potential source of danger for </w:t>
                            </w:r>
                            <w:r w:rsidR="009A71EE">
                              <w:rPr>
                                <w:color w:val="333333"/>
                              </w:rPr>
                              <w:t>groundnut</w:t>
                            </w:r>
                            <w:r w:rsidRPr="00AC3110">
                              <w:rPr>
                                <w:color w:val="333333"/>
                              </w:rPr>
                              <w:t xml:space="preserve"> producers. How do </w:t>
                            </w:r>
                            <w:r w:rsidR="009A71EE">
                              <w:rPr>
                                <w:color w:val="333333"/>
                              </w:rPr>
                              <w:t>groundnut</w:t>
                            </w:r>
                            <w:r w:rsidRPr="00AC3110">
                              <w:rPr>
                                <w:color w:val="333333"/>
                              </w:rPr>
                              <w:t xml:space="preserve"> farmers manage aflatoxin contamination? This is the question we will answer in this </w:t>
                            </w:r>
                            <w:r w:rsidR="00AC3110">
                              <w:rPr>
                                <w:color w:val="333333"/>
                              </w:rPr>
                              <w:t>program</w:t>
                            </w:r>
                            <w:r w:rsidR="008F7E93" w:rsidRPr="00AC3110">
                              <w:t>.</w:t>
                            </w:r>
                          </w:p>
                          <w:p w14:paraId="5E2D7165" w14:textId="72F7D7BA" w:rsidR="00D25077" w:rsidRPr="00AC3110" w:rsidRDefault="00D25077" w:rsidP="00D25077">
                            <w:pPr>
                              <w:spacing w:after="200"/>
                              <w:textAlignment w:val="baseline"/>
                              <w:rPr>
                                <w:color w:val="333333"/>
                                <w:lang w:val="en-US"/>
                              </w:rPr>
                            </w:pPr>
                            <w:r w:rsidRPr="00AC3110">
                              <w:rPr>
                                <w:color w:val="333333"/>
                                <w:lang w:val="en-US"/>
                              </w:rPr>
                              <w:t xml:space="preserve">This radio script will hear from three actors in the </w:t>
                            </w:r>
                            <w:r w:rsidR="009A71EE">
                              <w:rPr>
                                <w:color w:val="333333"/>
                                <w:lang w:val="en-US"/>
                              </w:rPr>
                              <w:t>groundnut</w:t>
                            </w:r>
                            <w:r w:rsidRPr="00AC3110">
                              <w:rPr>
                                <w:color w:val="333333"/>
                                <w:lang w:val="en-US"/>
                              </w:rPr>
                              <w:t xml:space="preserve"> sector: two farmers who will talk about how to prevent aflatoxin contamination, and an aflatoxin specialist who will tell us about initiatives taken in Togo to combat this toxic substance.</w:t>
                            </w:r>
                          </w:p>
                          <w:p w14:paraId="10640663" w14:textId="2E1A962A" w:rsidR="00D25077" w:rsidRPr="00AC3110" w:rsidRDefault="00D25077" w:rsidP="00D25077">
                            <w:pPr>
                              <w:spacing w:after="200"/>
                              <w:textAlignment w:val="baseline"/>
                              <w:rPr>
                                <w:color w:val="333333"/>
                                <w:lang w:val="en-US"/>
                              </w:rPr>
                            </w:pPr>
                            <w:r w:rsidRPr="00AC3110">
                              <w:rPr>
                                <w:color w:val="333333"/>
                                <w:lang w:val="en-US"/>
                              </w:rPr>
                              <w:t xml:space="preserve">To produce a similar </w:t>
                            </w:r>
                            <w:r w:rsidR="00AC3110">
                              <w:rPr>
                                <w:color w:val="333333"/>
                                <w:lang w:val="en-US"/>
                              </w:rPr>
                              <w:t>program</w:t>
                            </w:r>
                            <w:r w:rsidRPr="00AC3110">
                              <w:rPr>
                                <w:color w:val="333333"/>
                                <w:lang w:val="en-US"/>
                              </w:rPr>
                              <w:t xml:space="preserve"> on managing aflatoxin contamination throughout the </w:t>
                            </w:r>
                            <w:r w:rsidR="009A71EE">
                              <w:rPr>
                                <w:color w:val="333333"/>
                                <w:lang w:val="en-US"/>
                              </w:rPr>
                              <w:t>groundnut</w:t>
                            </w:r>
                            <w:r w:rsidRPr="00AC3110">
                              <w:rPr>
                                <w:color w:val="333333"/>
                                <w:lang w:val="en-US"/>
                              </w:rPr>
                              <w:t xml:space="preserve"> value chain, you may find inspiration in this script. If you decide to present it as part of your farm</w:t>
                            </w:r>
                            <w:r w:rsidR="009A71EE">
                              <w:rPr>
                                <w:color w:val="333333"/>
                                <w:lang w:val="en-US"/>
                              </w:rPr>
                              <w:t>ing</w:t>
                            </w:r>
                            <w:r w:rsidRPr="00AC3110">
                              <w:rPr>
                                <w:color w:val="333333"/>
                                <w:lang w:val="en-US"/>
                              </w:rPr>
                              <w:t xml:space="preserve"> </w:t>
                            </w:r>
                            <w:r w:rsidR="00AC3110">
                              <w:rPr>
                                <w:color w:val="333333"/>
                                <w:lang w:val="en-US"/>
                              </w:rPr>
                              <w:t>program</w:t>
                            </w:r>
                            <w:r w:rsidRPr="00AC3110">
                              <w:rPr>
                                <w:color w:val="333333"/>
                                <w:lang w:val="en-US"/>
                              </w:rPr>
                              <w:t xml:space="preserve">, you could have journalists and </w:t>
                            </w:r>
                            <w:r w:rsidR="009A71EE">
                              <w:rPr>
                                <w:color w:val="333333"/>
                                <w:lang w:val="en-US"/>
                              </w:rPr>
                              <w:t>voice actors</w:t>
                            </w:r>
                            <w:r w:rsidRPr="00AC3110">
                              <w:rPr>
                                <w:color w:val="333333"/>
                                <w:lang w:val="en-US"/>
                              </w:rPr>
                              <w:t xml:space="preserve"> interpret it instead of the people </w:t>
                            </w:r>
                            <w:r w:rsidR="009A71EE">
                              <w:rPr>
                                <w:color w:val="333333"/>
                                <w:lang w:val="en-US"/>
                              </w:rPr>
                              <w:t xml:space="preserve">originally </w:t>
                            </w:r>
                            <w:r w:rsidRPr="00AC3110">
                              <w:rPr>
                                <w:color w:val="333333"/>
                                <w:lang w:val="en-US"/>
                              </w:rPr>
                              <w:t xml:space="preserve">interviewed for the script. In this case, please inform your audience at the beginning of the </w:t>
                            </w:r>
                            <w:r w:rsidR="00AC3110">
                              <w:rPr>
                                <w:color w:val="333333"/>
                                <w:lang w:val="en-US"/>
                              </w:rPr>
                              <w:t>program</w:t>
                            </w:r>
                            <w:r w:rsidRPr="00AC3110">
                              <w:rPr>
                                <w:color w:val="333333"/>
                                <w:lang w:val="en-US"/>
                              </w:rPr>
                              <w:t xml:space="preserve"> that these are the voices of journalists or radio hosts and not the actual participants.</w:t>
                            </w:r>
                          </w:p>
                          <w:p w14:paraId="2E5FA955" w14:textId="01D99908" w:rsidR="00E04F55" w:rsidRPr="00AC3110" w:rsidRDefault="00D25077" w:rsidP="00D25077">
                            <w:pPr>
                              <w:spacing w:after="200"/>
                              <w:textAlignment w:val="baseline"/>
                              <w:rPr>
                                <w:color w:val="333333"/>
                                <w:lang w:val="en-US"/>
                              </w:rPr>
                            </w:pPr>
                            <w:r w:rsidRPr="00AC3110">
                              <w:rPr>
                                <w:color w:val="333333"/>
                                <w:lang w:val="en-US"/>
                              </w:rPr>
                              <w:t xml:space="preserve">If you intend to broadcast </w:t>
                            </w:r>
                            <w:r w:rsidR="009A71EE">
                              <w:rPr>
                                <w:color w:val="333333"/>
                                <w:lang w:val="en-US"/>
                              </w:rPr>
                              <w:t xml:space="preserve">a program </w:t>
                            </w:r>
                            <w:r w:rsidRPr="00AC3110">
                              <w:rPr>
                                <w:color w:val="333333"/>
                                <w:lang w:val="en-US"/>
                              </w:rPr>
                              <w:t xml:space="preserve">about managing aflatoxin contamination throughout the </w:t>
                            </w:r>
                            <w:r w:rsidR="009A71EE">
                              <w:rPr>
                                <w:color w:val="333333"/>
                                <w:lang w:val="en-US"/>
                              </w:rPr>
                              <w:t>groundnut</w:t>
                            </w:r>
                            <w:r w:rsidRPr="00AC3110">
                              <w:rPr>
                                <w:color w:val="333333"/>
                                <w:lang w:val="en-US"/>
                              </w:rPr>
                              <w:t xml:space="preserve"> value chain, talk to farmers who produce agricultural crops, toxic substance specialists</w:t>
                            </w:r>
                            <w:r w:rsidR="009A71EE">
                              <w:rPr>
                                <w:color w:val="333333"/>
                                <w:lang w:val="en-US"/>
                              </w:rPr>
                              <w:t>,</w:t>
                            </w:r>
                            <w:r w:rsidRPr="00AC3110">
                              <w:rPr>
                                <w:color w:val="333333"/>
                                <w:lang w:val="en-US"/>
                              </w:rPr>
                              <w:t xml:space="preserve"> and other stakeholders </w:t>
                            </w:r>
                            <w:r w:rsidR="009A71EE">
                              <w:rPr>
                                <w:color w:val="333333"/>
                                <w:lang w:val="en-US"/>
                              </w:rPr>
                              <w:t>in</w:t>
                            </w:r>
                            <w:r w:rsidR="009A71EE" w:rsidRPr="00AC3110">
                              <w:rPr>
                                <w:color w:val="333333"/>
                                <w:lang w:val="en-US"/>
                              </w:rPr>
                              <w:t xml:space="preserve"> </w:t>
                            </w:r>
                            <w:r w:rsidRPr="00AC3110">
                              <w:rPr>
                                <w:color w:val="333333"/>
                                <w:lang w:val="en-US"/>
                              </w:rPr>
                              <w:t>the agricultural value chain</w:t>
                            </w:r>
                            <w:r w:rsidR="008F7E93" w:rsidRPr="00AC3110">
                              <w:rPr>
                                <w:color w:val="333333"/>
                                <w:lang w:val="en-US"/>
                              </w:rPr>
                              <w:t xml:space="preserve">. </w:t>
                            </w:r>
                          </w:p>
                          <w:p w14:paraId="078750CB" w14:textId="77777777" w:rsidR="00D25077" w:rsidRPr="00AC3110" w:rsidRDefault="00D25077" w:rsidP="00D25077">
                            <w:pPr>
                              <w:spacing w:after="200"/>
                              <w:textAlignment w:val="baseline"/>
                              <w:rPr>
                                <w:color w:val="333333"/>
                                <w:lang w:val="en-US"/>
                              </w:rPr>
                            </w:pPr>
                            <w:r w:rsidRPr="00AC3110">
                              <w:rPr>
                                <w:color w:val="333333"/>
                                <w:lang w:val="en-US"/>
                              </w:rPr>
                              <w:t>You could ask them the following questions:</w:t>
                            </w:r>
                          </w:p>
                          <w:p w14:paraId="1E1C636C" w14:textId="77777777" w:rsidR="009A71EE" w:rsidRPr="009A71EE" w:rsidRDefault="00D25077" w:rsidP="00B268B5">
                            <w:pPr>
                              <w:pStyle w:val="ListParagraph"/>
                              <w:numPr>
                                <w:ilvl w:val="0"/>
                                <w:numId w:val="12"/>
                              </w:numPr>
                              <w:textAlignment w:val="baseline"/>
                              <w:rPr>
                                <w:rFonts w:ascii="Times New Roman" w:hAnsi="Times New Roman"/>
                                <w:color w:val="333333"/>
                                <w:sz w:val="24"/>
                                <w:szCs w:val="24"/>
                                <w:lang w:val="en-US"/>
                              </w:rPr>
                            </w:pPr>
                            <w:r w:rsidRPr="009A71EE">
                              <w:rPr>
                                <w:rFonts w:ascii="Times New Roman" w:hAnsi="Times New Roman"/>
                                <w:color w:val="333333"/>
                                <w:sz w:val="24"/>
                                <w:szCs w:val="24"/>
                                <w:lang w:val="en-US"/>
                              </w:rPr>
                              <w:t>What are the most important crop diseases in this region?</w:t>
                            </w:r>
                            <w:r w:rsidR="009A71EE" w:rsidRPr="009A71EE">
                              <w:rPr>
                                <w:rFonts w:ascii="Times New Roman" w:hAnsi="Times New Roman"/>
                                <w:color w:val="333333"/>
                                <w:sz w:val="24"/>
                                <w:szCs w:val="24"/>
                                <w:lang w:val="en-US"/>
                              </w:rPr>
                              <w:t xml:space="preserve"> </w:t>
                            </w:r>
                          </w:p>
                          <w:p w14:paraId="154344E1" w14:textId="51F3996C" w:rsidR="00D25077" w:rsidRDefault="009A71EE" w:rsidP="00B268B5">
                            <w:pPr>
                              <w:pStyle w:val="ListParagraph"/>
                              <w:numPr>
                                <w:ilvl w:val="0"/>
                                <w:numId w:val="12"/>
                              </w:numPr>
                              <w:textAlignment w:val="baseline"/>
                              <w:rPr>
                                <w:rFonts w:ascii="Times New Roman" w:hAnsi="Times New Roman"/>
                                <w:color w:val="333333"/>
                                <w:sz w:val="24"/>
                                <w:szCs w:val="24"/>
                                <w:lang w:val="en-US"/>
                              </w:rPr>
                            </w:pPr>
                            <w:r w:rsidRPr="009A71EE">
                              <w:rPr>
                                <w:rFonts w:ascii="Times New Roman" w:hAnsi="Times New Roman"/>
                                <w:color w:val="333333"/>
                                <w:sz w:val="24"/>
                                <w:szCs w:val="24"/>
                                <w:lang w:val="en-US"/>
                              </w:rPr>
                              <w:t>What preventive and curative crop disease and pest control measures are available? How can farmers access these control methods? What are the details on costs, frequency of administration, etc.?</w:t>
                            </w:r>
                          </w:p>
                          <w:p w14:paraId="09519BAF" w14:textId="78C8BB3A" w:rsidR="009A71EE" w:rsidRPr="009A71EE" w:rsidRDefault="009A71EE" w:rsidP="009A71EE">
                            <w:pPr>
                              <w:textAlignment w:val="baseline"/>
                              <w:rPr>
                                <w:color w:val="333333"/>
                                <w:lang w:val="en-US"/>
                              </w:rPr>
                            </w:pPr>
                            <w:r w:rsidRPr="009A71EE">
                              <w:rPr>
                                <w:color w:val="333333"/>
                                <w:lang w:val="en-US"/>
                              </w:rPr>
                              <w:t>Estimated duration of the radio script with music, intro, and extro: 20 minutes.</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66AC0" id="Text Box 2" o:spid="_x0000_s1026" style="position:absolute;margin-left:0;margin-top:54.5pt;width:463.65pt;height:511.05pt;z-index: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">
                <v:path arrowok="t"/>
                <v:textbox>
                  <w:txbxContent>
                    <w:p w14:paraId="5C756C8C" w14:textId="02F9CFAE" w:rsidR="00E04F55" w:rsidRPr="00AC3110" w:rsidRDefault="00372C42">
                      <w:pPr>
                        <w:rPr>
                          <w:lang w:val="en-US"/>
                        </w:rPr>
                      </w:pPr>
                      <w:r w:rsidRPr="00AC3110">
                        <w:rPr>
                          <w:lang w:val="en-US"/>
                        </w:rPr>
                        <w:t>Notes to broadcaster</w:t>
                      </w:r>
                    </w:p>
                    <w:p w14:paraId="6CF406A9" w14:textId="4131A8FE" w:rsidR="00123059" w:rsidRPr="00AC3110" w:rsidRDefault="00123059" w:rsidP="00123059">
                      <w:pPr>
                        <w:pStyle w:val="NormalWeb"/>
                        <w:spacing w:after="200"/>
                        <w:rPr>
                          <w:color w:val="333333"/>
                        </w:rPr>
                      </w:pPr>
                      <w:r w:rsidRPr="00AC3110">
                        <w:rPr>
                          <w:color w:val="333333"/>
                        </w:rPr>
                        <w:t>In Togo, agriculture employs 80% of the population and accounts for 40% of the country's gross domestic product. Cash crops such as coffee, cocoa, cotton</w:t>
                      </w:r>
                      <w:r w:rsidR="009A71EE">
                        <w:rPr>
                          <w:color w:val="333333"/>
                        </w:rPr>
                        <w:t>,</w:t>
                      </w:r>
                      <w:r w:rsidRPr="00AC3110">
                        <w:rPr>
                          <w:color w:val="333333"/>
                        </w:rPr>
                        <w:t xml:space="preserve"> and soybeans, as well as food crops such as maize, rice, millet, sorghum</w:t>
                      </w:r>
                      <w:r w:rsidR="009A71EE">
                        <w:rPr>
                          <w:color w:val="333333"/>
                        </w:rPr>
                        <w:t>,</w:t>
                      </w:r>
                      <w:r w:rsidRPr="00AC3110">
                        <w:rPr>
                          <w:color w:val="333333"/>
                        </w:rPr>
                        <w:t xml:space="preserve"> and </w:t>
                      </w:r>
                      <w:r w:rsidR="009A71EE">
                        <w:rPr>
                          <w:color w:val="333333"/>
                        </w:rPr>
                        <w:t>groundnut</w:t>
                      </w:r>
                      <w:r w:rsidRPr="00AC3110">
                        <w:rPr>
                          <w:color w:val="333333"/>
                        </w:rPr>
                        <w:t xml:space="preserve">s, are grown by farmers throughout the country. The </w:t>
                      </w:r>
                      <w:r w:rsidR="009A71EE">
                        <w:rPr>
                          <w:color w:val="333333"/>
                        </w:rPr>
                        <w:t>groundnut</w:t>
                      </w:r>
                      <w:r w:rsidRPr="00AC3110">
                        <w:rPr>
                          <w:color w:val="333333"/>
                        </w:rPr>
                        <w:t xml:space="preserve"> sector plays an important role in national agricultural production. </w:t>
                      </w:r>
                      <w:r w:rsidR="009A71EE">
                        <w:rPr>
                          <w:color w:val="333333"/>
                        </w:rPr>
                        <w:t>Northern</w:t>
                      </w:r>
                      <w:r w:rsidRPr="00AC3110">
                        <w:rPr>
                          <w:color w:val="333333"/>
                        </w:rPr>
                        <w:t xml:space="preserve"> Togo is the most significant production area for this crop.</w:t>
                      </w:r>
                    </w:p>
                    <w:p w14:paraId="73969E4A" w14:textId="3FA9DFB4" w:rsidR="00E04F55" w:rsidRPr="00AC3110" w:rsidRDefault="00123059" w:rsidP="00123059">
                      <w:pPr>
                        <w:pStyle w:val="NormalWeb"/>
                        <w:spacing w:before="0" w:beforeAutospacing="0" w:after="200" w:afterAutospacing="0"/>
                      </w:pPr>
                      <w:r w:rsidRPr="00AC3110">
                        <w:rPr>
                          <w:color w:val="333333"/>
                        </w:rPr>
                        <w:t xml:space="preserve">But </w:t>
                      </w:r>
                      <w:r w:rsidR="009A71EE">
                        <w:rPr>
                          <w:color w:val="333333"/>
                        </w:rPr>
                        <w:t>groundnut</w:t>
                      </w:r>
                      <w:r w:rsidRPr="00AC3110">
                        <w:rPr>
                          <w:color w:val="333333"/>
                        </w:rPr>
                        <w:t xml:space="preserve">s present a great risk of contamination. </w:t>
                      </w:r>
                      <w:r w:rsidR="009A71EE">
                        <w:rPr>
                          <w:color w:val="333333"/>
                        </w:rPr>
                        <w:t>Groundnut</w:t>
                      </w:r>
                      <w:r w:rsidRPr="00AC3110">
                        <w:rPr>
                          <w:color w:val="333333"/>
                        </w:rPr>
                        <w:t xml:space="preserve"> crops are often exposed to contamination by aflatoxins, which are a group of toxins produced by certain fungi, the most important of which for agriculture is </w:t>
                      </w:r>
                      <w:r w:rsidRPr="00AC3110">
                        <w:rPr>
                          <w:i/>
                          <w:color w:val="333333"/>
                        </w:rPr>
                        <w:t>Aspergillus flavus</w:t>
                      </w:r>
                      <w:r w:rsidRPr="00AC3110">
                        <w:rPr>
                          <w:color w:val="333333"/>
                        </w:rPr>
                        <w:t xml:space="preserve">. </w:t>
                      </w:r>
                      <w:r w:rsidRPr="00AC3110">
                        <w:rPr>
                          <w:i/>
                          <w:color w:val="333333"/>
                        </w:rPr>
                        <w:t>Aspergillus flavus</w:t>
                      </w:r>
                      <w:r w:rsidRPr="00AC3110">
                        <w:rPr>
                          <w:color w:val="333333"/>
                        </w:rPr>
                        <w:t xml:space="preserve"> is present in soils and can be a potential source of danger for </w:t>
                      </w:r>
                      <w:r w:rsidR="009A71EE">
                        <w:rPr>
                          <w:color w:val="333333"/>
                        </w:rPr>
                        <w:t>groundnut</w:t>
                      </w:r>
                      <w:r w:rsidRPr="00AC3110">
                        <w:rPr>
                          <w:color w:val="333333"/>
                        </w:rPr>
                        <w:t xml:space="preserve"> producers. How do </w:t>
                      </w:r>
                      <w:r w:rsidR="009A71EE">
                        <w:rPr>
                          <w:color w:val="333333"/>
                        </w:rPr>
                        <w:t>groundnut</w:t>
                      </w:r>
                      <w:r w:rsidRPr="00AC3110">
                        <w:rPr>
                          <w:color w:val="333333"/>
                        </w:rPr>
                        <w:t xml:space="preserve"> farmers manage aflatoxin contamination? This is the question we will answer in this </w:t>
                      </w:r>
                      <w:r w:rsidR="00AC3110">
                        <w:rPr>
                          <w:color w:val="333333"/>
                        </w:rPr>
                        <w:t>program</w:t>
                      </w:r>
                      <w:r w:rsidR="008F7E93" w:rsidRPr="00AC3110">
                        <w:t>.</w:t>
                      </w:r>
                    </w:p>
                    <w:p w14:paraId="5E2D7165" w14:textId="72F7D7BA" w:rsidR="00D25077" w:rsidRPr="00AC3110" w:rsidRDefault="00D25077" w:rsidP="00D25077">
                      <w:pPr>
                        <w:spacing w:after="200"/>
                        <w:textAlignment w:val="baseline"/>
                        <w:rPr>
                          <w:color w:val="333333"/>
                          <w:lang w:val="en-US"/>
                        </w:rPr>
                      </w:pPr>
                      <w:r w:rsidRPr="00AC3110">
                        <w:rPr>
                          <w:color w:val="333333"/>
                          <w:lang w:val="en-US"/>
                        </w:rPr>
                        <w:t xml:space="preserve">This radio script will hear from three actors in the </w:t>
                      </w:r>
                      <w:r w:rsidR="009A71EE">
                        <w:rPr>
                          <w:color w:val="333333"/>
                          <w:lang w:val="en-US"/>
                        </w:rPr>
                        <w:t>groundnut</w:t>
                      </w:r>
                      <w:r w:rsidRPr="00AC3110">
                        <w:rPr>
                          <w:color w:val="333333"/>
                          <w:lang w:val="en-US"/>
                        </w:rPr>
                        <w:t xml:space="preserve"> sector: two farmers who will talk about how to prevent aflatoxin contamination, and an aflatoxin specialist who will tell us about initiatives taken in Togo to combat this toxic substance.</w:t>
                      </w:r>
                    </w:p>
                    <w:p w14:paraId="10640663" w14:textId="2E1A962A" w:rsidR="00D25077" w:rsidRPr="00AC3110" w:rsidRDefault="00D25077" w:rsidP="00D25077">
                      <w:pPr>
                        <w:spacing w:after="200"/>
                        <w:textAlignment w:val="baseline"/>
                        <w:rPr>
                          <w:color w:val="333333"/>
                          <w:lang w:val="en-US"/>
                        </w:rPr>
                      </w:pPr>
                      <w:r w:rsidRPr="00AC3110">
                        <w:rPr>
                          <w:color w:val="333333"/>
                          <w:lang w:val="en-US"/>
                        </w:rPr>
                        <w:t xml:space="preserve">To produce a similar </w:t>
                      </w:r>
                      <w:r w:rsidR="00AC3110">
                        <w:rPr>
                          <w:color w:val="333333"/>
                          <w:lang w:val="en-US"/>
                        </w:rPr>
                        <w:t>program</w:t>
                      </w:r>
                      <w:r w:rsidRPr="00AC3110">
                        <w:rPr>
                          <w:color w:val="333333"/>
                          <w:lang w:val="en-US"/>
                        </w:rPr>
                        <w:t xml:space="preserve"> on managing aflatoxin contamination throughout the </w:t>
                      </w:r>
                      <w:r w:rsidR="009A71EE">
                        <w:rPr>
                          <w:color w:val="333333"/>
                          <w:lang w:val="en-US"/>
                        </w:rPr>
                        <w:t>groundnut</w:t>
                      </w:r>
                      <w:r w:rsidRPr="00AC3110">
                        <w:rPr>
                          <w:color w:val="333333"/>
                          <w:lang w:val="en-US"/>
                        </w:rPr>
                        <w:t xml:space="preserve"> value chain, you may find inspiration in this script. If you decide to present it as part of your farm</w:t>
                      </w:r>
                      <w:r w:rsidR="009A71EE">
                        <w:rPr>
                          <w:color w:val="333333"/>
                          <w:lang w:val="en-US"/>
                        </w:rPr>
                        <w:t>ing</w:t>
                      </w:r>
                      <w:r w:rsidRPr="00AC3110">
                        <w:rPr>
                          <w:color w:val="333333"/>
                          <w:lang w:val="en-US"/>
                        </w:rPr>
                        <w:t xml:space="preserve"> </w:t>
                      </w:r>
                      <w:r w:rsidR="00AC3110">
                        <w:rPr>
                          <w:color w:val="333333"/>
                          <w:lang w:val="en-US"/>
                        </w:rPr>
                        <w:t>program</w:t>
                      </w:r>
                      <w:r w:rsidRPr="00AC3110">
                        <w:rPr>
                          <w:color w:val="333333"/>
                          <w:lang w:val="en-US"/>
                        </w:rPr>
                        <w:t xml:space="preserve">, you could have journalists and </w:t>
                      </w:r>
                      <w:r w:rsidR="009A71EE">
                        <w:rPr>
                          <w:color w:val="333333"/>
                          <w:lang w:val="en-US"/>
                        </w:rPr>
                        <w:t>voice actors</w:t>
                      </w:r>
                      <w:r w:rsidRPr="00AC3110">
                        <w:rPr>
                          <w:color w:val="333333"/>
                          <w:lang w:val="en-US"/>
                        </w:rPr>
                        <w:t xml:space="preserve"> interpret it instead of the people </w:t>
                      </w:r>
                      <w:r w:rsidR="009A71EE">
                        <w:rPr>
                          <w:color w:val="333333"/>
                          <w:lang w:val="en-US"/>
                        </w:rPr>
                        <w:t xml:space="preserve">originally </w:t>
                      </w:r>
                      <w:r w:rsidRPr="00AC3110">
                        <w:rPr>
                          <w:color w:val="333333"/>
                          <w:lang w:val="en-US"/>
                        </w:rPr>
                        <w:t xml:space="preserve">interviewed for the script. In this case, please inform your audience at the beginning of the </w:t>
                      </w:r>
                      <w:r w:rsidR="00AC3110">
                        <w:rPr>
                          <w:color w:val="333333"/>
                          <w:lang w:val="en-US"/>
                        </w:rPr>
                        <w:t>program</w:t>
                      </w:r>
                      <w:r w:rsidRPr="00AC3110">
                        <w:rPr>
                          <w:color w:val="333333"/>
                          <w:lang w:val="en-US"/>
                        </w:rPr>
                        <w:t xml:space="preserve"> that these are the voices of journalists or radio hosts and not the actual participants.</w:t>
                      </w:r>
                    </w:p>
                    <w:p w14:paraId="2E5FA955" w14:textId="01D99908" w:rsidR="00E04F55" w:rsidRPr="00AC3110" w:rsidRDefault="00D25077" w:rsidP="00D25077">
                      <w:pPr>
                        <w:spacing w:after="200"/>
                        <w:textAlignment w:val="baseline"/>
                        <w:rPr>
                          <w:color w:val="333333"/>
                          <w:lang w:val="en-US"/>
                        </w:rPr>
                      </w:pPr>
                      <w:r w:rsidRPr="00AC3110">
                        <w:rPr>
                          <w:color w:val="333333"/>
                          <w:lang w:val="en-US"/>
                        </w:rPr>
                        <w:t xml:space="preserve">If you intend to broadcast </w:t>
                      </w:r>
                      <w:r w:rsidR="009A71EE">
                        <w:rPr>
                          <w:color w:val="333333"/>
                          <w:lang w:val="en-US"/>
                        </w:rPr>
                        <w:t xml:space="preserve">a program </w:t>
                      </w:r>
                      <w:r w:rsidRPr="00AC3110">
                        <w:rPr>
                          <w:color w:val="333333"/>
                          <w:lang w:val="en-US"/>
                        </w:rPr>
                        <w:t xml:space="preserve">about managing aflatoxin contamination throughout the </w:t>
                      </w:r>
                      <w:r w:rsidR="009A71EE">
                        <w:rPr>
                          <w:color w:val="333333"/>
                          <w:lang w:val="en-US"/>
                        </w:rPr>
                        <w:t>groundnut</w:t>
                      </w:r>
                      <w:r w:rsidRPr="00AC3110">
                        <w:rPr>
                          <w:color w:val="333333"/>
                          <w:lang w:val="en-US"/>
                        </w:rPr>
                        <w:t xml:space="preserve"> value chain, talk to farmers who produce agricultural crops, toxic substance specialists</w:t>
                      </w:r>
                      <w:r w:rsidR="009A71EE">
                        <w:rPr>
                          <w:color w:val="333333"/>
                          <w:lang w:val="en-US"/>
                        </w:rPr>
                        <w:t>,</w:t>
                      </w:r>
                      <w:r w:rsidRPr="00AC3110">
                        <w:rPr>
                          <w:color w:val="333333"/>
                          <w:lang w:val="en-US"/>
                        </w:rPr>
                        <w:t xml:space="preserve"> and other stakeholders </w:t>
                      </w:r>
                      <w:r w:rsidR="009A71EE">
                        <w:rPr>
                          <w:color w:val="333333"/>
                          <w:lang w:val="en-US"/>
                        </w:rPr>
                        <w:t>in</w:t>
                      </w:r>
                      <w:r w:rsidR="009A71EE" w:rsidRPr="00AC3110">
                        <w:rPr>
                          <w:color w:val="333333"/>
                          <w:lang w:val="en-US"/>
                        </w:rPr>
                        <w:t xml:space="preserve"> </w:t>
                      </w:r>
                      <w:r w:rsidRPr="00AC3110">
                        <w:rPr>
                          <w:color w:val="333333"/>
                          <w:lang w:val="en-US"/>
                        </w:rPr>
                        <w:t>the agricultural value chain</w:t>
                      </w:r>
                      <w:r w:rsidR="008F7E93" w:rsidRPr="00AC3110">
                        <w:rPr>
                          <w:color w:val="333333"/>
                          <w:lang w:val="en-US"/>
                        </w:rPr>
                        <w:t xml:space="preserve">. </w:t>
                      </w:r>
                    </w:p>
                    <w:p w14:paraId="078750CB" w14:textId="77777777" w:rsidR="00D25077" w:rsidRPr="00AC3110" w:rsidRDefault="00D25077" w:rsidP="00D25077">
                      <w:pPr>
                        <w:spacing w:after="200"/>
                        <w:textAlignment w:val="baseline"/>
                        <w:rPr>
                          <w:color w:val="333333"/>
                          <w:lang w:val="en-US"/>
                        </w:rPr>
                      </w:pPr>
                      <w:r w:rsidRPr="00AC3110">
                        <w:rPr>
                          <w:color w:val="333333"/>
                          <w:lang w:val="en-US"/>
                        </w:rPr>
                        <w:t>You could ask them the following questions:</w:t>
                      </w:r>
                    </w:p>
                    <w:p w14:paraId="1E1C636C" w14:textId="77777777" w:rsidR="009A71EE" w:rsidRPr="009A71EE" w:rsidRDefault="00D25077" w:rsidP="00B268B5">
                      <w:pPr>
                        <w:pStyle w:val="ListParagraph"/>
                        <w:numPr>
                          <w:ilvl w:val="0"/>
                          <w:numId w:val="12"/>
                        </w:numPr>
                        <w:textAlignment w:val="baseline"/>
                        <w:rPr>
                          <w:rFonts w:ascii="Times New Roman" w:hAnsi="Times New Roman"/>
                          <w:color w:val="333333"/>
                          <w:sz w:val="24"/>
                          <w:szCs w:val="24"/>
                          <w:lang w:val="en-US"/>
                        </w:rPr>
                      </w:pPr>
                      <w:r w:rsidRPr="009A71EE">
                        <w:rPr>
                          <w:rFonts w:ascii="Times New Roman" w:hAnsi="Times New Roman"/>
                          <w:color w:val="333333"/>
                          <w:sz w:val="24"/>
                          <w:szCs w:val="24"/>
                          <w:lang w:val="en-US"/>
                        </w:rPr>
                        <w:t>What are the most important crop diseases in this region?</w:t>
                      </w:r>
                      <w:r w:rsidR="009A71EE" w:rsidRPr="009A71EE">
                        <w:rPr>
                          <w:rFonts w:ascii="Times New Roman" w:hAnsi="Times New Roman"/>
                          <w:color w:val="333333"/>
                          <w:sz w:val="24"/>
                          <w:szCs w:val="24"/>
                          <w:lang w:val="en-US"/>
                        </w:rPr>
                        <w:t xml:space="preserve"> </w:t>
                      </w:r>
                    </w:p>
                    <w:p w14:paraId="154344E1" w14:textId="51F3996C" w:rsidR="00D25077" w:rsidRDefault="009A71EE" w:rsidP="00B268B5">
                      <w:pPr>
                        <w:pStyle w:val="ListParagraph"/>
                        <w:numPr>
                          <w:ilvl w:val="0"/>
                          <w:numId w:val="12"/>
                        </w:numPr>
                        <w:textAlignment w:val="baseline"/>
                        <w:rPr>
                          <w:rFonts w:ascii="Times New Roman" w:hAnsi="Times New Roman"/>
                          <w:color w:val="333333"/>
                          <w:sz w:val="24"/>
                          <w:szCs w:val="24"/>
                          <w:lang w:val="en-US"/>
                        </w:rPr>
                      </w:pPr>
                      <w:r w:rsidRPr="009A71EE">
                        <w:rPr>
                          <w:rFonts w:ascii="Times New Roman" w:hAnsi="Times New Roman"/>
                          <w:color w:val="333333"/>
                          <w:sz w:val="24"/>
                          <w:szCs w:val="24"/>
                          <w:lang w:val="en-US"/>
                        </w:rPr>
                        <w:t>What preventive and curative crop disease and pest control measures are available? How can farmers access these control methods? What are the details on costs, frequency of administration, etc.?</w:t>
                      </w:r>
                    </w:p>
                    <w:p w14:paraId="09519BAF" w14:textId="78C8BB3A" w:rsidR="009A71EE" w:rsidRPr="009A71EE" w:rsidRDefault="009A71EE" w:rsidP="009A71EE">
                      <w:pPr>
                        <w:textAlignment w:val="baseline"/>
                        <w:rPr>
                          <w:color w:val="333333"/>
                          <w:lang w:val="en-US"/>
                        </w:rPr>
                      </w:pPr>
                      <w:r w:rsidRPr="009A71EE">
                        <w:rPr>
                          <w:color w:val="333333"/>
                          <w:lang w:val="en-US"/>
                        </w:rPr>
                        <w:t>Estimated duration of the radio script with music, intro, and extro: 20 minutes.</w:t>
                      </w:r>
                    </w:p>
                  </w:txbxContent>
                </v:textbox>
                <w10:wrap type="square" anchorx="margin"/>
              </v:rect>
            </w:pict>
          </mc:Fallback>
        </mc:AlternateContent>
      </w:r>
      <w:r w:rsidR="00372C42" w:rsidRPr="00AC3110">
        <w:rPr>
          <w:lang w:val="en-US"/>
        </w:rPr>
        <w:t xml:space="preserve"> </w:t>
      </w:r>
      <w:bookmarkStart w:id="0" w:name="_GoBack"/>
      <w:r w:rsidR="00372C42" w:rsidRPr="00AC3110">
        <w:rPr>
          <w:b/>
          <w:noProof/>
          <w:sz w:val="28"/>
          <w:szCs w:val="28"/>
          <w:lang w:val="en-US" w:eastAsia="fr-FR"/>
        </w:rPr>
        <w:t xml:space="preserve">Managing aflatoxin contamination throughout the </w:t>
      </w:r>
      <w:r w:rsidR="009A71EE">
        <w:rPr>
          <w:b/>
          <w:noProof/>
          <w:sz w:val="28"/>
          <w:szCs w:val="28"/>
          <w:lang w:val="en-US" w:eastAsia="fr-FR"/>
        </w:rPr>
        <w:t>groundnut</w:t>
      </w:r>
      <w:r w:rsidR="00372C42" w:rsidRPr="00AC3110">
        <w:rPr>
          <w:b/>
          <w:noProof/>
          <w:sz w:val="28"/>
          <w:szCs w:val="28"/>
          <w:lang w:val="en-US" w:eastAsia="fr-FR"/>
        </w:rPr>
        <w:t xml:space="preserve"> value chain </w:t>
      </w:r>
      <w:bookmarkEnd w:id="0"/>
      <w:r w:rsidR="008F7E93" w:rsidRPr="00AC3110">
        <w:rPr>
          <w:b/>
          <w:lang w:val="en-US" w:eastAsia="en-GB"/>
        </w:rPr>
        <w:t>________________________________________________________________________</w:t>
      </w:r>
    </w:p>
    <w:p w14:paraId="5ACDDC3C" w14:textId="712BACAB" w:rsidR="007C4A37" w:rsidRPr="00D96EF1" w:rsidRDefault="00E27BBA"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Host</w:t>
      </w:r>
      <w:r w:rsidR="00D96EF1" w:rsidRPr="00D96EF1">
        <w:rPr>
          <w:b/>
          <w:caps/>
        </w:rPr>
        <w:t>:</w:t>
      </w:r>
      <w:r w:rsidR="008F7E93" w:rsidRPr="00D96EF1">
        <w:rPr>
          <w:b/>
        </w:rPr>
        <w:tab/>
      </w:r>
      <w:r w:rsidR="007C4A37" w:rsidRPr="00D96EF1">
        <w:t xml:space="preserve">In Togo, the Kara and Savanes regions are some of the most prominent </w:t>
      </w:r>
      <w:r w:rsidR="009A71EE" w:rsidRPr="00D96EF1">
        <w:t>groundnut-</w:t>
      </w:r>
      <w:r w:rsidR="007C4A37" w:rsidRPr="00D96EF1">
        <w:t xml:space="preserve">producing areas. Throughout </w:t>
      </w:r>
      <w:r w:rsidR="007C4A37" w:rsidRPr="00D96EF1">
        <w:lastRenderedPageBreak/>
        <w:t xml:space="preserve">the country, </w:t>
      </w:r>
      <w:r w:rsidR="009A71EE" w:rsidRPr="00D96EF1">
        <w:t>groundnut</w:t>
      </w:r>
      <w:r w:rsidR="007C4A37" w:rsidRPr="00D96EF1">
        <w:t xml:space="preserve">s play an important role in agricultural production. </w:t>
      </w:r>
      <w:r w:rsidR="009A71EE" w:rsidRPr="00D96EF1">
        <w:t>But</w:t>
      </w:r>
      <w:r w:rsidR="007C4A37" w:rsidRPr="00D96EF1">
        <w:t xml:space="preserve"> producers are </w:t>
      </w:r>
      <w:r w:rsidR="009A71EE" w:rsidRPr="00D96EF1">
        <w:t xml:space="preserve">faced </w:t>
      </w:r>
      <w:r w:rsidR="007C4A37" w:rsidRPr="00D96EF1">
        <w:t xml:space="preserve">with aflatoxin contamination in the </w:t>
      </w:r>
      <w:r w:rsidR="009A71EE" w:rsidRPr="00D96EF1">
        <w:t>groundnut</w:t>
      </w:r>
      <w:r w:rsidR="007C4A37" w:rsidRPr="00D96EF1">
        <w:t xml:space="preserve"> sector. This undermines their efforts to grow </w:t>
      </w:r>
      <w:r w:rsidR="009A71EE" w:rsidRPr="00D96EF1">
        <w:t>groundnut</w:t>
      </w:r>
      <w:r w:rsidR="007C4A37" w:rsidRPr="00D96EF1">
        <w:t>s throughout the season.</w:t>
      </w:r>
    </w:p>
    <w:p w14:paraId="641C0C90" w14:textId="203E9874" w:rsidR="00E04F55" w:rsidRPr="00D96EF1" w:rsidRDefault="007C4A37" w:rsidP="001C0C7C">
      <w:pPr>
        <w:pStyle w:val="yiv8448520967"/>
        <w:tabs>
          <w:tab w:val="left" w:pos="567"/>
        </w:tabs>
        <w:autoSpaceDE w:val="0"/>
        <w:autoSpaceDN w:val="0"/>
        <w:adjustRightInd w:val="0"/>
        <w:spacing w:before="0" w:beforeAutospacing="0" w:after="200" w:afterAutospacing="0"/>
        <w:ind w:left="3600" w:hanging="3600"/>
      </w:pPr>
      <w:r w:rsidRPr="00D96EF1">
        <w:tab/>
      </w:r>
      <w:r w:rsidRPr="00D96EF1">
        <w:tab/>
        <w:t xml:space="preserve">According to the United Nations Food and Agriculture Organization (FAO), aflatoxins contaminate up to 65% of </w:t>
      </w:r>
      <w:r w:rsidR="009A71EE" w:rsidRPr="00D96EF1">
        <w:t>groundnut</w:t>
      </w:r>
      <w:r w:rsidRPr="00D96EF1">
        <w:t xml:space="preserve"> crops; and an estimated 95% of children in Africa are </w:t>
      </w:r>
      <w:r w:rsidR="009A71EE" w:rsidRPr="00D96EF1">
        <w:t xml:space="preserve">affected </w:t>
      </w:r>
      <w:r w:rsidRPr="00D96EF1">
        <w:t>by this toxin</w:t>
      </w:r>
      <w:r w:rsidR="008F7E93" w:rsidRPr="00D96EF1">
        <w:t xml:space="preserve">. </w:t>
      </w:r>
    </w:p>
    <w:p w14:paraId="73696805" w14:textId="7BE2C6B2" w:rsidR="00A24948" w:rsidRPr="00D96EF1" w:rsidRDefault="008F7E93" w:rsidP="001C0C7C">
      <w:pPr>
        <w:pStyle w:val="yiv8448520967"/>
        <w:tabs>
          <w:tab w:val="left" w:pos="567"/>
        </w:tabs>
        <w:autoSpaceDE w:val="0"/>
        <w:autoSpaceDN w:val="0"/>
        <w:adjustRightInd w:val="0"/>
        <w:spacing w:before="0" w:beforeAutospacing="0" w:after="200" w:afterAutospacing="0"/>
        <w:ind w:left="3600" w:hanging="3600"/>
      </w:pPr>
      <w:r w:rsidRPr="00D96EF1">
        <w:rPr>
          <w:b/>
        </w:rPr>
        <w:tab/>
      </w:r>
      <w:r w:rsidRPr="00D96EF1">
        <w:rPr>
          <w:b/>
        </w:rPr>
        <w:tab/>
      </w:r>
      <w:r w:rsidR="00A24948" w:rsidRPr="00D96EF1">
        <w:t>Th</w:t>
      </w:r>
      <w:r w:rsidR="009A71EE" w:rsidRPr="00D96EF1">
        <w:t>is</w:t>
      </w:r>
      <w:r w:rsidR="00A24948" w:rsidRPr="00D96EF1">
        <w:t xml:space="preserve"> radio </w:t>
      </w:r>
      <w:r w:rsidR="00AC3110" w:rsidRPr="00D96EF1">
        <w:t>program</w:t>
      </w:r>
      <w:r w:rsidR="00A24948" w:rsidRPr="00D96EF1">
        <w:t xml:space="preserve"> features three actors in the </w:t>
      </w:r>
      <w:r w:rsidR="009A71EE" w:rsidRPr="00D96EF1">
        <w:t>groundnut</w:t>
      </w:r>
      <w:r w:rsidR="00A24948" w:rsidRPr="00D96EF1">
        <w:t xml:space="preserve"> value chain. The</w:t>
      </w:r>
      <w:r w:rsidR="009A71EE" w:rsidRPr="00D96EF1">
        <w:t>re</w:t>
      </w:r>
      <w:r w:rsidR="00A24948" w:rsidRPr="00D96EF1">
        <w:t xml:space="preserve"> are two farmers with whom we will discuss </w:t>
      </w:r>
      <w:r w:rsidR="009A71EE" w:rsidRPr="00D96EF1">
        <w:t>managing</w:t>
      </w:r>
      <w:r w:rsidR="00A24948" w:rsidRPr="00D96EF1">
        <w:t xml:space="preserve"> aflatoxin contamination. We will also </w:t>
      </w:r>
      <w:r w:rsidR="009A71EE" w:rsidRPr="00D96EF1">
        <w:t xml:space="preserve">interview </w:t>
      </w:r>
      <w:r w:rsidR="00A24948" w:rsidRPr="00D96EF1">
        <w:t>a specialist on aflatoxins who will talk about how to prevent this dangerous substance.</w:t>
      </w:r>
    </w:p>
    <w:p w14:paraId="2DC88014" w14:textId="60E821A1" w:rsidR="00A24948" w:rsidRPr="00D96EF1" w:rsidRDefault="00A24948" w:rsidP="001C0C7C">
      <w:pPr>
        <w:pStyle w:val="yiv8448520967"/>
        <w:tabs>
          <w:tab w:val="left" w:pos="567"/>
        </w:tabs>
        <w:autoSpaceDE w:val="0"/>
        <w:autoSpaceDN w:val="0"/>
        <w:adjustRightInd w:val="0"/>
        <w:spacing w:before="0" w:beforeAutospacing="0" w:after="200" w:afterAutospacing="0"/>
        <w:ind w:left="3600" w:hanging="3600"/>
      </w:pPr>
      <w:r w:rsidRPr="00D96EF1">
        <w:tab/>
      </w:r>
      <w:r w:rsidRPr="00D96EF1">
        <w:tab/>
        <w:t>What are aflatoxins? How do they contaminate</w:t>
      </w:r>
      <w:r w:rsidR="009A71EE" w:rsidRPr="00D96EF1">
        <w:t xml:space="preserve"> crops</w:t>
      </w:r>
      <w:r w:rsidRPr="00D96EF1">
        <w:t>? How can aflatoxins be controlled? Do producers know how to control these toxins? Is there a product or method used to control aflatoxins? Is this product or method effective? Is it accessible to producers? What is the impact of aflatoxins on human health?</w:t>
      </w:r>
    </w:p>
    <w:p w14:paraId="393627C0" w14:textId="45ED8A9B" w:rsidR="00E04F55" w:rsidRPr="00D96EF1" w:rsidRDefault="00A24948" w:rsidP="00D96EF1">
      <w:pPr>
        <w:pStyle w:val="yiv8448520967"/>
        <w:tabs>
          <w:tab w:val="left" w:pos="567"/>
        </w:tabs>
        <w:autoSpaceDE w:val="0"/>
        <w:autoSpaceDN w:val="0"/>
        <w:adjustRightInd w:val="0"/>
        <w:spacing w:before="0" w:beforeAutospacing="0" w:after="200" w:afterAutospacing="0"/>
        <w:ind w:left="3600" w:hanging="3600"/>
      </w:pPr>
      <w:r w:rsidRPr="00D96EF1">
        <w:tab/>
      </w:r>
      <w:r w:rsidRPr="00D96EF1">
        <w:tab/>
      </w:r>
      <w:r w:rsidR="00AC4EAB" w:rsidRPr="00D96EF1">
        <w:t xml:space="preserve">In this </w:t>
      </w:r>
      <w:r w:rsidR="004C007E" w:rsidRPr="00D96EF1">
        <w:t>program,</w:t>
      </w:r>
      <w:r w:rsidRPr="00D96EF1">
        <w:t xml:space="preserve"> we are pleased to welcome Mr. Compara Karsongue, a </w:t>
      </w:r>
      <w:r w:rsidR="009A71EE" w:rsidRPr="00D96EF1">
        <w:t>groundnut</w:t>
      </w:r>
      <w:r w:rsidRPr="00D96EF1">
        <w:t xml:space="preserve"> producer based in the Savanes region of northern Togo, in the Prefecture of Tandjouaré</w:t>
      </w:r>
      <w:r w:rsidR="008F7E93" w:rsidRPr="00D96EF1">
        <w:t>.</w:t>
      </w:r>
    </w:p>
    <w:p w14:paraId="6D9FB695" w14:textId="44EB4489" w:rsidR="00E04F55" w:rsidRPr="00D96EF1" w:rsidRDefault="00E27BB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Host</w:t>
      </w:r>
      <w:r w:rsidR="00D96EF1" w:rsidRPr="00D96EF1">
        <w:rPr>
          <w:b/>
          <w:caps/>
        </w:rPr>
        <w:t>:</w:t>
      </w:r>
      <w:r w:rsidR="008F7E93" w:rsidRPr="00D96EF1">
        <w:rPr>
          <w:b/>
        </w:rPr>
        <w:t xml:space="preserve"> </w:t>
      </w:r>
      <w:r w:rsidR="008F7E93" w:rsidRPr="00D96EF1">
        <w:rPr>
          <w:b/>
        </w:rPr>
        <w:tab/>
      </w:r>
      <w:r w:rsidR="0004480A" w:rsidRPr="00D96EF1">
        <w:t>Good morning, Mr. Karsongue</w:t>
      </w:r>
      <w:r w:rsidR="005E1055" w:rsidRPr="00D96EF1">
        <w:t>!</w:t>
      </w:r>
    </w:p>
    <w:p w14:paraId="232C570F" w14:textId="72A589B7" w:rsidR="00E04F55" w:rsidRPr="00D96EF1" w:rsidRDefault="008F7E93"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Compara Karsongue</w:t>
      </w:r>
      <w:r w:rsidR="00D96EF1" w:rsidRPr="00D96EF1">
        <w:rPr>
          <w:b/>
          <w:caps/>
        </w:rPr>
        <w:t>:</w:t>
      </w:r>
      <w:r w:rsidRPr="00D96EF1">
        <w:rPr>
          <w:b/>
        </w:rPr>
        <w:t xml:space="preserve"> </w:t>
      </w:r>
      <w:r w:rsidRPr="00D96EF1">
        <w:rPr>
          <w:b/>
        </w:rPr>
        <w:tab/>
      </w:r>
      <w:r w:rsidR="002E38D8" w:rsidRPr="00D96EF1">
        <w:t xml:space="preserve">Good morning to you, </w:t>
      </w:r>
      <w:r w:rsidR="009A71EE" w:rsidRPr="00D96EF1">
        <w:t>h</w:t>
      </w:r>
      <w:r w:rsidR="002E38D8" w:rsidRPr="00D96EF1">
        <w:t>ost, and to all</w:t>
      </w:r>
      <w:r w:rsidRPr="00D96EF1">
        <w:t>.</w:t>
      </w:r>
    </w:p>
    <w:p w14:paraId="7714A7B2" w14:textId="67865491" w:rsidR="00E04F55" w:rsidRPr="00D96EF1" w:rsidRDefault="00E27BB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Host</w:t>
      </w:r>
      <w:r w:rsidR="00D96EF1" w:rsidRPr="00D96EF1">
        <w:rPr>
          <w:b/>
          <w:caps/>
        </w:rPr>
        <w:t>:</w:t>
      </w:r>
      <w:r w:rsidR="008F7E93" w:rsidRPr="00D96EF1">
        <w:rPr>
          <w:b/>
        </w:rPr>
        <w:tab/>
      </w:r>
      <w:r w:rsidR="00AC4EAB" w:rsidRPr="00D96EF1">
        <w:t xml:space="preserve">We also have in our studio Mr. Saya Donzo, a </w:t>
      </w:r>
      <w:r w:rsidR="009A71EE" w:rsidRPr="00D96EF1">
        <w:t>groundnut</w:t>
      </w:r>
      <w:r w:rsidR="00AC4EAB" w:rsidRPr="00D96EF1">
        <w:t xml:space="preserve"> producer in Dapaong, northern Togo. Mr. Donzo, welcome to this program</w:t>
      </w:r>
      <w:r w:rsidR="008F7E93" w:rsidRPr="00D96EF1">
        <w:t>.</w:t>
      </w:r>
    </w:p>
    <w:p w14:paraId="6E726247" w14:textId="3C184F9D" w:rsidR="00E04F55" w:rsidRPr="00D96EF1" w:rsidRDefault="008F7E93"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Saya Donzo</w:t>
      </w:r>
      <w:r w:rsidR="00D96EF1" w:rsidRPr="00D96EF1">
        <w:rPr>
          <w:b/>
          <w:caps/>
        </w:rPr>
        <w:t>:</w:t>
      </w:r>
      <w:r w:rsidRPr="00D96EF1">
        <w:rPr>
          <w:b/>
        </w:rPr>
        <w:t xml:space="preserve"> </w:t>
      </w:r>
      <w:r w:rsidRPr="00D96EF1">
        <w:rPr>
          <w:b/>
        </w:rPr>
        <w:tab/>
      </w:r>
      <w:r w:rsidR="00AC4EAB" w:rsidRPr="00D96EF1">
        <w:t>Thank you, Sir</w:t>
      </w:r>
      <w:r w:rsidR="009A71EE" w:rsidRPr="00D96EF1">
        <w:t xml:space="preserve"> </w:t>
      </w:r>
      <w:r w:rsidR="00AC4EAB" w:rsidRPr="00D96EF1">
        <w:t>(Madam), it's a pleasure to be with you</w:t>
      </w:r>
      <w:r w:rsidRPr="00D96EF1">
        <w:t>.</w:t>
      </w:r>
    </w:p>
    <w:p w14:paraId="35313F7F" w14:textId="6E8A3B81" w:rsidR="00E04F55" w:rsidRPr="00D96EF1" w:rsidRDefault="00E27BB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Host</w:t>
      </w:r>
      <w:r w:rsidR="00D96EF1" w:rsidRPr="00D96EF1">
        <w:rPr>
          <w:b/>
          <w:caps/>
        </w:rPr>
        <w:t>:</w:t>
      </w:r>
      <w:r w:rsidR="008F7E93" w:rsidRPr="00D96EF1">
        <w:rPr>
          <w:b/>
        </w:rPr>
        <w:tab/>
      </w:r>
      <w:r w:rsidR="00AC4EAB" w:rsidRPr="00D96EF1">
        <w:t>Our last guest is Dr. Ekanao Tedihou, a specialist in aflatoxin issues at the Togolese Institute of Agricultural Research, or ITRA, based in Lomé. Mr</w:t>
      </w:r>
      <w:r w:rsidR="009A71EE" w:rsidRPr="00D96EF1">
        <w:t>.</w:t>
      </w:r>
      <w:r w:rsidR="00AC4EAB" w:rsidRPr="00D96EF1">
        <w:t xml:space="preserve"> Tedihou, thank you for accepting our invitation.</w:t>
      </w:r>
    </w:p>
    <w:p w14:paraId="070E2465" w14:textId="1C9553C1" w:rsidR="00951526" w:rsidRPr="00D96EF1" w:rsidRDefault="008F7E93"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Ekanao Tedihou</w:t>
      </w:r>
      <w:r w:rsidR="00D96EF1" w:rsidRPr="00D96EF1">
        <w:rPr>
          <w:b/>
          <w:caps/>
        </w:rPr>
        <w:t>:</w:t>
      </w:r>
      <w:r w:rsidRPr="00D96EF1">
        <w:rPr>
          <w:b/>
        </w:rPr>
        <w:t xml:space="preserve"> </w:t>
      </w:r>
      <w:r w:rsidRPr="00D96EF1">
        <w:rPr>
          <w:b/>
        </w:rPr>
        <w:tab/>
      </w:r>
      <w:r w:rsidR="00951526" w:rsidRPr="00D96EF1">
        <w:t xml:space="preserve">I'm delighted to be able to share my knowledge of aflatoxin contamination in the </w:t>
      </w:r>
      <w:r w:rsidR="009A71EE" w:rsidRPr="00D96EF1">
        <w:t>groundnut</w:t>
      </w:r>
      <w:r w:rsidR="00951526" w:rsidRPr="00D96EF1">
        <w:t xml:space="preserve"> sector on this </w:t>
      </w:r>
      <w:r w:rsidR="00AC3110" w:rsidRPr="00D96EF1">
        <w:t>program</w:t>
      </w:r>
      <w:r w:rsidR="00951526" w:rsidRPr="00D96EF1">
        <w:t>.</w:t>
      </w:r>
    </w:p>
    <w:p w14:paraId="4E07A2C6" w14:textId="5AC06CE6" w:rsidR="00E04F55" w:rsidRPr="00D96EF1" w:rsidRDefault="003E3BE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rPr>
        <w:t>HOST</w:t>
      </w:r>
      <w:r w:rsidR="00D96EF1" w:rsidRPr="00D96EF1">
        <w:rPr>
          <w:b/>
        </w:rPr>
        <w:t>:</w:t>
      </w:r>
      <w:r w:rsidR="004C007E" w:rsidRPr="00D96EF1">
        <w:tab/>
        <w:t>So,</w:t>
      </w:r>
      <w:r w:rsidRPr="00D96EF1">
        <w:t xml:space="preserve"> </w:t>
      </w:r>
      <w:r w:rsidR="004C007E" w:rsidRPr="00D96EF1">
        <w:t xml:space="preserve">let's get to the heart of the matter. Mr. Donzo, </w:t>
      </w:r>
      <w:r w:rsidR="00951526" w:rsidRPr="00D96EF1">
        <w:t xml:space="preserve">as a </w:t>
      </w:r>
      <w:r w:rsidR="009A71EE" w:rsidRPr="00D96EF1">
        <w:t>groundnut</w:t>
      </w:r>
      <w:r w:rsidR="00951526" w:rsidRPr="00D96EF1">
        <w:t xml:space="preserve"> producer, tell us what you know about aflatoxin</w:t>
      </w:r>
      <w:r w:rsidR="009A71EE" w:rsidRPr="00D96EF1">
        <w:t>.</w:t>
      </w:r>
    </w:p>
    <w:p w14:paraId="15FC5788" w14:textId="72D6C6E1" w:rsidR="00E04F55" w:rsidRPr="00D96EF1" w:rsidRDefault="008F7E93"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lastRenderedPageBreak/>
        <w:t>Saya Donzo</w:t>
      </w:r>
      <w:r w:rsidR="00D96EF1" w:rsidRPr="00D96EF1">
        <w:rPr>
          <w:b/>
          <w:caps/>
        </w:rPr>
        <w:t>:</w:t>
      </w:r>
      <w:r w:rsidRPr="00D96EF1">
        <w:rPr>
          <w:b/>
        </w:rPr>
        <w:tab/>
      </w:r>
      <w:r w:rsidR="00BC304C" w:rsidRPr="00D96EF1">
        <w:t xml:space="preserve">Yes, I know about this disease that affects our production. It is a toxic fungus that attacks </w:t>
      </w:r>
      <w:r w:rsidR="009A71EE" w:rsidRPr="00D96EF1">
        <w:t>groundnut</w:t>
      </w:r>
      <w:r w:rsidR="00BC304C" w:rsidRPr="00D96EF1">
        <w:t xml:space="preserve"> crops. Sometimes, the farmer cannot know that his </w:t>
      </w:r>
      <w:r w:rsidR="009A71EE" w:rsidRPr="00D96EF1">
        <w:t>groundnut</w:t>
      </w:r>
      <w:r w:rsidR="00BC304C" w:rsidRPr="00D96EF1">
        <w:t xml:space="preserve"> crop has been struck by aflatoxin. Farmers see the abnormalities on the </w:t>
      </w:r>
      <w:r w:rsidR="009A71EE" w:rsidRPr="00D96EF1">
        <w:t>groundnut</w:t>
      </w:r>
      <w:r w:rsidR="00BC304C" w:rsidRPr="00D96EF1">
        <w:t xml:space="preserve"> crop but do not know that it is a disease called aflatoxin. Fortunately, I attend</w:t>
      </w:r>
      <w:r w:rsidR="009A71EE" w:rsidRPr="00D96EF1">
        <w:t>ed</w:t>
      </w:r>
      <w:r w:rsidR="00BC304C" w:rsidRPr="00D96EF1">
        <w:t xml:space="preserve"> an ITRA training course in collaboration with GIZ, which enlightened me about what aflatoxin is</w:t>
      </w:r>
      <w:r w:rsidRPr="00D96EF1">
        <w:t>.</w:t>
      </w:r>
    </w:p>
    <w:p w14:paraId="0CB6A878" w14:textId="3498ADE2" w:rsidR="00E04F55" w:rsidRPr="00D96EF1" w:rsidRDefault="00E27BB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Host</w:t>
      </w:r>
      <w:r w:rsidR="00D96EF1" w:rsidRPr="00D96EF1">
        <w:rPr>
          <w:b/>
          <w:caps/>
        </w:rPr>
        <w:t>:</w:t>
      </w:r>
      <w:r w:rsidR="008F7E93" w:rsidRPr="00D96EF1">
        <w:rPr>
          <w:b/>
        </w:rPr>
        <w:tab/>
      </w:r>
      <w:r w:rsidR="00BC304C" w:rsidRPr="00D96EF1">
        <w:t>What do you think about aflatoxin, Mr</w:t>
      </w:r>
      <w:r w:rsidR="009A71EE" w:rsidRPr="00D96EF1">
        <w:t>.</w:t>
      </w:r>
      <w:r w:rsidR="00BC304C" w:rsidRPr="00D96EF1">
        <w:t xml:space="preserve"> Karsongue</w:t>
      </w:r>
      <w:r w:rsidR="005E1055" w:rsidRPr="00D96EF1">
        <w:t>?</w:t>
      </w:r>
    </w:p>
    <w:p w14:paraId="5669AF93" w14:textId="0C3D3CC6" w:rsidR="00E04F55" w:rsidRPr="00D96EF1" w:rsidRDefault="003E3BE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Compara Karsongue</w:t>
      </w:r>
      <w:r w:rsidR="00D96EF1" w:rsidRPr="00D96EF1">
        <w:rPr>
          <w:b/>
          <w:caps/>
        </w:rPr>
        <w:t>:</w:t>
      </w:r>
      <w:r w:rsidR="008F7E93" w:rsidRPr="00D96EF1">
        <w:rPr>
          <w:b/>
        </w:rPr>
        <w:tab/>
      </w:r>
      <w:r w:rsidR="00BC304C" w:rsidRPr="00D96EF1">
        <w:t>It is a dangerous contamina</w:t>
      </w:r>
      <w:r w:rsidR="009A71EE" w:rsidRPr="00D96EF1">
        <w:t>nt</w:t>
      </w:r>
      <w:r w:rsidR="00BC304C" w:rsidRPr="00D96EF1">
        <w:t xml:space="preserve"> produced by </w:t>
      </w:r>
      <w:r w:rsidR="004C007E" w:rsidRPr="00D96EF1">
        <w:t>mo</w:t>
      </w:r>
      <w:r w:rsidR="00D96EF1" w:rsidRPr="00D96EF1">
        <w:t>u</w:t>
      </w:r>
      <w:r w:rsidR="004C007E" w:rsidRPr="00D96EF1">
        <w:t>lds</w:t>
      </w:r>
      <w:r w:rsidR="00BC304C" w:rsidRPr="00D96EF1">
        <w:t xml:space="preserve">. It is a danger for the producer because it can destroy his entire production. Aflatoxin-contaminated </w:t>
      </w:r>
      <w:r w:rsidR="009A71EE" w:rsidRPr="00D96EF1">
        <w:t>groundnut</w:t>
      </w:r>
      <w:r w:rsidR="00BC304C" w:rsidRPr="00D96EF1">
        <w:t>s are a public hazard, especially from a health perspective</w:t>
      </w:r>
      <w:r w:rsidR="008F7E93" w:rsidRPr="00D96EF1">
        <w:t>.</w:t>
      </w:r>
    </w:p>
    <w:p w14:paraId="0B90EB03" w14:textId="587C8C24" w:rsidR="00905537" w:rsidRPr="00D96EF1" w:rsidRDefault="00E27BBA"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Host</w:t>
      </w:r>
      <w:r w:rsidR="00D96EF1" w:rsidRPr="00D96EF1">
        <w:rPr>
          <w:b/>
          <w:caps/>
        </w:rPr>
        <w:t>:</w:t>
      </w:r>
      <w:r w:rsidR="008F7E93" w:rsidRPr="00D96EF1">
        <w:rPr>
          <w:b/>
        </w:rPr>
        <w:tab/>
      </w:r>
      <w:r w:rsidR="00905537" w:rsidRPr="00D96EF1">
        <w:t xml:space="preserve">Mr. Donzo, how do you recognize that the </w:t>
      </w:r>
      <w:r w:rsidR="009A71EE" w:rsidRPr="00D96EF1">
        <w:t>groundnut</w:t>
      </w:r>
      <w:r w:rsidR="00905537" w:rsidRPr="00D96EF1">
        <w:t xml:space="preserve"> crop has been contaminated with aflatoxin?</w:t>
      </w:r>
    </w:p>
    <w:p w14:paraId="17EA36F1" w14:textId="707BBE9A" w:rsidR="00E04F55" w:rsidRPr="00D96EF1" w:rsidRDefault="002D5DB1"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rPr>
        <w:t>SAYA DONZO</w:t>
      </w:r>
      <w:r w:rsidR="00D96EF1" w:rsidRPr="00D96EF1">
        <w:rPr>
          <w:b/>
        </w:rPr>
        <w:t>:</w:t>
      </w:r>
      <w:r w:rsidRPr="00D96EF1">
        <w:t xml:space="preserve"> </w:t>
      </w:r>
      <w:r w:rsidR="00905537" w:rsidRPr="00D96EF1">
        <w:tab/>
        <w:t xml:space="preserve">First, you have to recognize that aflatoxin contamination occurs if the </w:t>
      </w:r>
      <w:r w:rsidR="009A71EE" w:rsidRPr="00D96EF1">
        <w:t>groundnut</w:t>
      </w:r>
      <w:r w:rsidR="00905537" w:rsidRPr="00D96EF1">
        <w:t xml:space="preserve"> crop is bushy</w:t>
      </w:r>
      <w:r w:rsidR="00D96EF1" w:rsidRPr="00D96EF1">
        <w:t xml:space="preserve"> and</w:t>
      </w:r>
      <w:r w:rsidR="00905537" w:rsidRPr="00D96EF1">
        <w:t xml:space="preserve"> not well-ventilated. When you uproot the </w:t>
      </w:r>
      <w:r w:rsidR="009A71EE" w:rsidRPr="00D96EF1">
        <w:t>groundnut</w:t>
      </w:r>
      <w:r w:rsidR="00905537" w:rsidRPr="00D96EF1">
        <w:t xml:space="preserve"> from the ground and shell it, you will see that the pods are rotten and </w:t>
      </w:r>
      <w:r w:rsidR="00D96EF1" w:rsidRPr="00D96EF1">
        <w:t xml:space="preserve">have </w:t>
      </w:r>
      <w:r w:rsidR="00905537" w:rsidRPr="00D96EF1">
        <w:t>change</w:t>
      </w:r>
      <w:r w:rsidR="00D96EF1" w:rsidRPr="00D96EF1">
        <w:t>d</w:t>
      </w:r>
      <w:r w:rsidR="00905537" w:rsidRPr="00D96EF1">
        <w:t xml:space="preserve"> colo</w:t>
      </w:r>
      <w:r w:rsidR="00D96EF1" w:rsidRPr="00D96EF1">
        <w:t>u</w:t>
      </w:r>
      <w:r w:rsidR="00905537" w:rsidRPr="00D96EF1">
        <w:t>r. Secondly, if the crops are piled up and not dried quickly under good conditions, the seeds will not be suitable for consumption</w:t>
      </w:r>
      <w:r w:rsidR="008F7E93" w:rsidRPr="00D96EF1">
        <w:t>.</w:t>
      </w:r>
    </w:p>
    <w:p w14:paraId="475AAF95" w14:textId="0537218B" w:rsidR="00B20708" w:rsidRPr="00D96EF1" w:rsidRDefault="00E27BBA"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Host</w:t>
      </w:r>
      <w:r w:rsidR="00D96EF1" w:rsidRPr="00D96EF1">
        <w:rPr>
          <w:b/>
          <w:caps/>
        </w:rPr>
        <w:t>:</w:t>
      </w:r>
      <w:r w:rsidR="008F7E93" w:rsidRPr="00D96EF1">
        <w:rPr>
          <w:b/>
        </w:rPr>
        <w:tab/>
      </w:r>
      <w:r w:rsidR="00B20708" w:rsidRPr="00D96EF1">
        <w:t xml:space="preserve">How do you deal with aflatoxin contamination in </w:t>
      </w:r>
      <w:r w:rsidR="009A71EE" w:rsidRPr="00D96EF1">
        <w:t>groundnut</w:t>
      </w:r>
      <w:r w:rsidR="00B20708" w:rsidRPr="00D96EF1">
        <w:t>s then?</w:t>
      </w:r>
    </w:p>
    <w:p w14:paraId="39B6E17F" w14:textId="3D983A70" w:rsidR="00E04F55" w:rsidRPr="00D96EF1" w:rsidRDefault="002D5DB1"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rPr>
        <w:t>COMPARA KARSONGUE</w:t>
      </w:r>
      <w:r w:rsidR="00D96EF1" w:rsidRPr="00D96EF1">
        <w:rPr>
          <w:b/>
        </w:rPr>
        <w:t>:</w:t>
      </w:r>
      <w:r w:rsidRPr="00D96EF1">
        <w:t xml:space="preserve"> </w:t>
      </w:r>
      <w:r w:rsidR="00B20708" w:rsidRPr="00D96EF1">
        <w:tab/>
        <w:t xml:space="preserve">We are still at </w:t>
      </w:r>
      <w:r w:rsidR="00D96EF1" w:rsidRPr="00D96EF1">
        <w:t>the beginning</w:t>
      </w:r>
      <w:r w:rsidR="00B20708" w:rsidRPr="00D96EF1">
        <w:t xml:space="preserve"> stage</w:t>
      </w:r>
      <w:r w:rsidR="00D96EF1" w:rsidRPr="00D96EF1">
        <w:t>s</w:t>
      </w:r>
      <w:r w:rsidR="00B20708" w:rsidRPr="00D96EF1">
        <w:t xml:space="preserve"> of managing aflatoxin contamination in Togo. Good practices to control aflatoxin before and after harvest are not yet widespread. These good practices prevent the </w:t>
      </w:r>
      <w:r w:rsidR="009A71EE" w:rsidRPr="00D96EF1">
        <w:t>groundnut</w:t>
      </w:r>
      <w:r w:rsidR="00B20708" w:rsidRPr="00D96EF1">
        <w:t>s from being contaminated. We are in the process of imitating our colleagues in Ghana, Benin</w:t>
      </w:r>
      <w:r w:rsidR="00D96EF1" w:rsidRPr="00D96EF1">
        <w:t>,</w:t>
      </w:r>
      <w:r w:rsidR="00B20708" w:rsidRPr="00D96EF1">
        <w:t xml:space="preserve"> and Senegal, who have already developed a product to combat aflatoxin that we call Aflasafe. There is </w:t>
      </w:r>
      <w:r w:rsidR="00D96EF1" w:rsidRPr="00D96EF1">
        <w:t xml:space="preserve">a </w:t>
      </w:r>
      <w:r w:rsidR="00B20708" w:rsidRPr="00D96EF1">
        <w:t>need for an integrated fight against aflatoxin</w:t>
      </w:r>
      <w:r w:rsidR="008F7E93" w:rsidRPr="00D96EF1">
        <w:t>.</w:t>
      </w:r>
    </w:p>
    <w:p w14:paraId="37F58607" w14:textId="212EE907" w:rsidR="00E04F55" w:rsidRPr="00D96EF1" w:rsidRDefault="008F7E93" w:rsidP="00D96EF1">
      <w:pPr>
        <w:pStyle w:val="yiv8448520967"/>
        <w:tabs>
          <w:tab w:val="left" w:pos="567"/>
        </w:tabs>
        <w:autoSpaceDE w:val="0"/>
        <w:autoSpaceDN w:val="0"/>
        <w:adjustRightInd w:val="0"/>
        <w:spacing w:before="0" w:beforeAutospacing="0" w:after="200" w:afterAutospacing="0"/>
        <w:ind w:left="3600" w:hanging="3600"/>
      </w:pPr>
      <w:r w:rsidRPr="00D96EF1">
        <w:rPr>
          <w:b/>
        </w:rPr>
        <w:t> </w:t>
      </w:r>
      <w:r w:rsidRPr="00D96EF1">
        <w:rPr>
          <w:b/>
        </w:rPr>
        <w:tab/>
      </w:r>
      <w:r w:rsidRPr="00D96EF1">
        <w:rPr>
          <w:b/>
        </w:rPr>
        <w:tab/>
      </w:r>
      <w:r w:rsidR="007468D8" w:rsidRPr="00D96EF1">
        <w:t>The use of Aflasafe is one of many methods. If we want to fight against aflatoxin, we need to combine measures</w:t>
      </w:r>
      <w:r w:rsidR="00D96EF1" w:rsidRPr="00D96EF1">
        <w:t>,</w:t>
      </w:r>
      <w:r w:rsidR="007468D8" w:rsidRPr="00D96EF1">
        <w:t xml:space="preserve"> including the application of a good cultivation method and the proper use of Aflasafe</w:t>
      </w:r>
      <w:r w:rsidRPr="00D96EF1">
        <w:t>.</w:t>
      </w:r>
    </w:p>
    <w:p w14:paraId="6C3DAC55" w14:textId="1406A34C" w:rsidR="0024228E" w:rsidRPr="00D96EF1" w:rsidRDefault="00E27BBA"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Host</w:t>
      </w:r>
      <w:r w:rsidR="00D96EF1" w:rsidRPr="00D96EF1">
        <w:rPr>
          <w:b/>
          <w:caps/>
        </w:rPr>
        <w:t>:</w:t>
      </w:r>
      <w:r w:rsidR="008F7E93" w:rsidRPr="00D96EF1">
        <w:rPr>
          <w:b/>
        </w:rPr>
        <w:tab/>
      </w:r>
      <w:r w:rsidR="0024228E" w:rsidRPr="00D96EF1">
        <w:t>Mr. Karsongue, is Aflasafe available to Togolese producers?</w:t>
      </w:r>
    </w:p>
    <w:p w14:paraId="28FB3393" w14:textId="670CBFD3" w:rsidR="00E04F55" w:rsidRPr="00D96EF1" w:rsidRDefault="00163EDB"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rPr>
        <w:t>COMPARA KARSONGUE</w:t>
      </w:r>
      <w:r w:rsidR="00D96EF1" w:rsidRPr="00D96EF1">
        <w:rPr>
          <w:b/>
        </w:rPr>
        <w:t>:</w:t>
      </w:r>
      <w:r w:rsidRPr="00D96EF1">
        <w:t xml:space="preserve"> </w:t>
      </w:r>
      <w:r w:rsidRPr="00D96EF1">
        <w:tab/>
      </w:r>
      <w:r w:rsidR="0024228E" w:rsidRPr="00D96EF1">
        <w:t>For the moment, Aflasafe is being tested in Togo in the Kara and Savannah regions. As soon as the tests are conclusive, Aflasafe will be extended to the entire country with the support of the Togolese government</w:t>
      </w:r>
      <w:r w:rsidR="008F7E93" w:rsidRPr="00D96EF1">
        <w:t>.</w:t>
      </w:r>
    </w:p>
    <w:p w14:paraId="1E434A49" w14:textId="5BE6970C" w:rsidR="00A154F4" w:rsidRPr="00D96EF1" w:rsidRDefault="00E27BBA"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lastRenderedPageBreak/>
        <w:t>Host</w:t>
      </w:r>
      <w:r w:rsidR="00D96EF1" w:rsidRPr="00D96EF1">
        <w:rPr>
          <w:b/>
          <w:caps/>
        </w:rPr>
        <w:t>:</w:t>
      </w:r>
      <w:r w:rsidR="008F7E93" w:rsidRPr="00D96EF1">
        <w:rPr>
          <w:b/>
        </w:rPr>
        <w:tab/>
      </w:r>
      <w:r w:rsidR="00A154F4" w:rsidRPr="00D96EF1">
        <w:t xml:space="preserve">Mr. Donzo, you </w:t>
      </w:r>
      <w:r w:rsidR="00D96EF1" w:rsidRPr="00D96EF1">
        <w:t>have</w:t>
      </w:r>
      <w:r w:rsidR="00A154F4" w:rsidRPr="00D96EF1">
        <w:t xml:space="preserve"> over 30 years of professional experience in </w:t>
      </w:r>
      <w:r w:rsidR="009A71EE" w:rsidRPr="00D96EF1">
        <w:t>groundnut</w:t>
      </w:r>
      <w:r w:rsidR="00A154F4" w:rsidRPr="00D96EF1">
        <w:t xml:space="preserve"> farming</w:t>
      </w:r>
      <w:r w:rsidR="00D96EF1" w:rsidRPr="00D96EF1">
        <w:t>. T</w:t>
      </w:r>
      <w:r w:rsidR="00A154F4" w:rsidRPr="00D96EF1">
        <w:t>ell us how we could prevent aflatoxin contamination</w:t>
      </w:r>
      <w:r w:rsidR="00D96EF1" w:rsidRPr="00D96EF1">
        <w:t>.</w:t>
      </w:r>
    </w:p>
    <w:p w14:paraId="16859296" w14:textId="1012BC75" w:rsidR="00A154F4" w:rsidRPr="00D96EF1" w:rsidRDefault="00A154F4" w:rsidP="001C0C7C">
      <w:pPr>
        <w:pStyle w:val="yiv8448520967"/>
        <w:tabs>
          <w:tab w:val="left" w:pos="567"/>
        </w:tabs>
        <w:autoSpaceDE w:val="0"/>
        <w:autoSpaceDN w:val="0"/>
        <w:adjustRightInd w:val="0"/>
        <w:spacing w:before="0" w:beforeAutospacing="0" w:after="200" w:afterAutospacing="0"/>
        <w:ind w:left="3600" w:hanging="3600"/>
      </w:pPr>
      <w:r w:rsidRPr="00D96EF1">
        <w:rPr>
          <w:b/>
        </w:rPr>
        <w:t>SAYA DONZO</w:t>
      </w:r>
      <w:r w:rsidR="00D96EF1" w:rsidRPr="00D96EF1">
        <w:rPr>
          <w:b/>
        </w:rPr>
        <w:t>:</w:t>
      </w:r>
      <w:r w:rsidRPr="00D96EF1">
        <w:t xml:space="preserve"> </w:t>
      </w:r>
      <w:r w:rsidRPr="00D96EF1">
        <w:tab/>
        <w:t>It is important for a farmer to follow the cultivation method</w:t>
      </w:r>
      <w:r w:rsidR="00D96EF1" w:rsidRPr="00D96EF1">
        <w:t>s</w:t>
      </w:r>
      <w:r w:rsidRPr="00D96EF1">
        <w:t xml:space="preserve"> developed by our research institutes. The </w:t>
      </w:r>
      <w:r w:rsidR="009A71EE" w:rsidRPr="00D96EF1">
        <w:t>groundnut</w:t>
      </w:r>
      <w:r w:rsidRPr="00D96EF1">
        <w:t xml:space="preserve"> crop must be clean and free of weeds and harvested at the right time. If you follow these good </w:t>
      </w:r>
      <w:r w:rsidR="009A71EE" w:rsidRPr="00D96EF1">
        <w:t>groundnut</w:t>
      </w:r>
      <w:r w:rsidRPr="00D96EF1">
        <w:t xml:space="preserve"> cultivation practices in addition to the use of Aflasafe, you will reduce the risk of aflatoxin contamination. </w:t>
      </w:r>
    </w:p>
    <w:p w14:paraId="1D554396" w14:textId="29FE5385" w:rsidR="00A154F4" w:rsidRPr="00D96EF1" w:rsidRDefault="00A154F4" w:rsidP="001C0C7C">
      <w:pPr>
        <w:pStyle w:val="yiv8448520967"/>
        <w:tabs>
          <w:tab w:val="left" w:pos="567"/>
        </w:tabs>
        <w:autoSpaceDE w:val="0"/>
        <w:autoSpaceDN w:val="0"/>
        <w:adjustRightInd w:val="0"/>
        <w:spacing w:before="0" w:beforeAutospacing="0" w:after="200" w:afterAutospacing="0"/>
        <w:ind w:left="3600" w:hanging="3600"/>
      </w:pPr>
      <w:r w:rsidRPr="00D96EF1">
        <w:rPr>
          <w:b/>
        </w:rPr>
        <w:t>HOST</w:t>
      </w:r>
      <w:r w:rsidR="00D96EF1" w:rsidRPr="00D96EF1">
        <w:rPr>
          <w:b/>
        </w:rPr>
        <w:t>:</w:t>
      </w:r>
      <w:r w:rsidRPr="00D96EF1">
        <w:t xml:space="preserve"> </w:t>
      </w:r>
      <w:r w:rsidRPr="00D96EF1">
        <w:tab/>
        <w:t>Mr. Karsongue, do you agree with Mr. Donzo?</w:t>
      </w:r>
    </w:p>
    <w:p w14:paraId="26B9B3A6" w14:textId="7480CD1D" w:rsidR="00A154F4" w:rsidRPr="00D96EF1" w:rsidRDefault="00A154F4" w:rsidP="001C0C7C">
      <w:pPr>
        <w:pStyle w:val="yiv8448520967"/>
        <w:tabs>
          <w:tab w:val="left" w:pos="567"/>
        </w:tabs>
        <w:autoSpaceDE w:val="0"/>
        <w:autoSpaceDN w:val="0"/>
        <w:adjustRightInd w:val="0"/>
        <w:spacing w:before="0" w:beforeAutospacing="0" w:after="200" w:afterAutospacing="0"/>
        <w:ind w:left="3600" w:hanging="3600"/>
      </w:pPr>
      <w:r w:rsidRPr="00D96EF1">
        <w:rPr>
          <w:b/>
        </w:rPr>
        <w:t>COMPARA KARSONGUE</w:t>
      </w:r>
      <w:r w:rsidR="00D96EF1" w:rsidRPr="00D96EF1">
        <w:rPr>
          <w:b/>
        </w:rPr>
        <w:t>:</w:t>
      </w:r>
      <w:r w:rsidRPr="00D96EF1">
        <w:t xml:space="preserve"> </w:t>
      </w:r>
      <w:r w:rsidRPr="00D96EF1">
        <w:tab/>
        <w:t xml:space="preserve">Obviously, good </w:t>
      </w:r>
      <w:r w:rsidR="009A71EE" w:rsidRPr="00D96EF1">
        <w:t>groundnut</w:t>
      </w:r>
      <w:r w:rsidRPr="00D96EF1">
        <w:t xml:space="preserve"> growing practices cannot be neglected. Aflasafe is meant to reinforce these good practices to reduce aflatoxin levels. Harvesting must be done properly and good dry tarps must be used for drying. The storage must be done in a well</w:t>
      </w:r>
      <w:r w:rsidR="00D96EF1" w:rsidRPr="00D96EF1">
        <w:t>-</w:t>
      </w:r>
      <w:r w:rsidRPr="00D96EF1">
        <w:t xml:space="preserve">ventilated and well-sealed warehouse with pallets or bricks with wood on top to prevent the </w:t>
      </w:r>
      <w:r w:rsidR="009A71EE" w:rsidRPr="00D96EF1">
        <w:t>groundnut</w:t>
      </w:r>
      <w:r w:rsidRPr="00D96EF1">
        <w:t xml:space="preserve">s from being in contact with the ground. </w:t>
      </w:r>
      <w:r w:rsidR="00D96EF1" w:rsidRPr="00D96EF1">
        <w:t>But e</w:t>
      </w:r>
      <w:r w:rsidRPr="00D96EF1">
        <w:t xml:space="preserve">ven with all these precautions, there is still a certain level of aflatoxin in the </w:t>
      </w:r>
      <w:r w:rsidR="009A71EE" w:rsidRPr="00D96EF1">
        <w:t>groundnut</w:t>
      </w:r>
      <w:r w:rsidRPr="00D96EF1">
        <w:t>s, so Aflasafe must be used to reduce the level of aflatoxin contamination.</w:t>
      </w:r>
    </w:p>
    <w:p w14:paraId="20C16E86" w14:textId="0C49B950" w:rsidR="00E04F55" w:rsidRPr="00D96EF1" w:rsidRDefault="00E27BB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Host</w:t>
      </w:r>
      <w:r w:rsidR="00D96EF1" w:rsidRPr="00D96EF1">
        <w:rPr>
          <w:b/>
          <w:caps/>
        </w:rPr>
        <w:t>:</w:t>
      </w:r>
      <w:r w:rsidR="008F7E93" w:rsidRPr="00D96EF1">
        <w:rPr>
          <w:b/>
        </w:rPr>
        <w:tab/>
      </w:r>
      <w:r w:rsidR="00504DE9" w:rsidRPr="00D96EF1">
        <w:t>How is Aflasafe used</w:t>
      </w:r>
      <w:r w:rsidR="005E1055" w:rsidRPr="00D96EF1">
        <w:t>?</w:t>
      </w:r>
    </w:p>
    <w:p w14:paraId="710D0117" w14:textId="3C95A2E9" w:rsidR="00BF03AF" w:rsidRPr="00D96EF1" w:rsidRDefault="008F7E93"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Compara Karsongue</w:t>
      </w:r>
      <w:r w:rsidR="00D96EF1" w:rsidRPr="00D96EF1">
        <w:rPr>
          <w:b/>
          <w:caps/>
        </w:rPr>
        <w:t>:</w:t>
      </w:r>
      <w:r w:rsidRPr="00D96EF1">
        <w:rPr>
          <w:b/>
        </w:rPr>
        <w:tab/>
      </w:r>
      <w:r w:rsidR="00BF03AF" w:rsidRPr="00D96EF1">
        <w:t xml:space="preserve">Aflasafe comes as a granule </w:t>
      </w:r>
      <w:r w:rsidR="00D96EF1" w:rsidRPr="00D96EF1">
        <w:t xml:space="preserve">and is applied at </w:t>
      </w:r>
      <w:r w:rsidR="00BF03AF" w:rsidRPr="00D96EF1">
        <w:t>10 kilogram</w:t>
      </w:r>
      <w:r w:rsidR="00D96EF1" w:rsidRPr="00D96EF1">
        <w:t>s</w:t>
      </w:r>
      <w:r w:rsidR="00BF03AF" w:rsidRPr="00D96EF1">
        <w:t xml:space="preserve"> per hectare. The product is applied to the field between 30 and 45 days after sowing. </w:t>
      </w:r>
      <w:r w:rsidR="00D96EF1" w:rsidRPr="00D96EF1">
        <w:t>T</w:t>
      </w:r>
      <w:r w:rsidR="00BF03AF" w:rsidRPr="00D96EF1">
        <w:t>his is done on one hectare at a time, making sure that all areas have been covered. After the application of Aflasafe, all cultivation operations in the field, including clearing, ploughing, sowing, weeding, hoeing</w:t>
      </w:r>
      <w:r w:rsidR="00D96EF1" w:rsidRPr="00D96EF1">
        <w:t>,</w:t>
      </w:r>
      <w:r w:rsidR="00BF03AF" w:rsidRPr="00D96EF1">
        <w:t xml:space="preserve"> and ridging, are immediately stopped until it is time to harvest.</w:t>
      </w:r>
    </w:p>
    <w:p w14:paraId="1AEFB842" w14:textId="03E72F33" w:rsidR="00BF03AF" w:rsidRPr="00D96EF1" w:rsidRDefault="004347BB" w:rsidP="001C0C7C">
      <w:pPr>
        <w:pStyle w:val="yiv8448520967"/>
        <w:tabs>
          <w:tab w:val="left" w:pos="567"/>
        </w:tabs>
        <w:autoSpaceDE w:val="0"/>
        <w:autoSpaceDN w:val="0"/>
        <w:adjustRightInd w:val="0"/>
        <w:spacing w:before="0" w:beforeAutospacing="0" w:after="200" w:afterAutospacing="0"/>
        <w:ind w:left="3600" w:hanging="3600"/>
      </w:pPr>
      <w:r w:rsidRPr="00D96EF1">
        <w:rPr>
          <w:b/>
        </w:rPr>
        <w:t>HOST</w:t>
      </w:r>
      <w:r w:rsidR="00D96EF1" w:rsidRPr="00D96EF1">
        <w:rPr>
          <w:b/>
        </w:rPr>
        <w:t>:</w:t>
      </w:r>
      <w:r w:rsidRPr="00D96EF1">
        <w:t xml:space="preserve"> </w:t>
      </w:r>
      <w:r w:rsidRPr="00D96EF1">
        <w:tab/>
      </w:r>
      <w:r w:rsidR="00BF03AF" w:rsidRPr="00D96EF1">
        <w:t>Thank you</w:t>
      </w:r>
      <w:r w:rsidR="00D96EF1" w:rsidRPr="00D96EF1">
        <w:t>,</w:t>
      </w:r>
      <w:r w:rsidR="00BF03AF" w:rsidRPr="00D96EF1">
        <w:t xml:space="preserve"> gentlemen</w:t>
      </w:r>
      <w:r w:rsidR="00D96EF1" w:rsidRPr="00D96EF1">
        <w:t>,</w:t>
      </w:r>
      <w:r w:rsidR="00BF03AF" w:rsidRPr="00D96EF1">
        <w:t xml:space="preserve"> for your explanations. We hope that our listeners, especially the farmers who are following us at the moment, have taken note. We will now come back to our specialist on aflatoxin issues. Dr. Ekanao Tedihou, you have listened to the farmers' </w:t>
      </w:r>
      <w:r w:rsidR="00D96EF1" w:rsidRPr="00D96EF1">
        <w:t>words</w:t>
      </w:r>
      <w:bookmarkStart w:id="1" w:name="_Hlk77849089"/>
      <w:r w:rsidR="00D96EF1" w:rsidRPr="00D96EF1">
        <w:t>—</w:t>
      </w:r>
      <w:bookmarkEnd w:id="1"/>
      <w:r w:rsidR="00BF03AF" w:rsidRPr="00D96EF1">
        <w:t>now what can you tell us about aflatoxin</w:t>
      </w:r>
      <w:r w:rsidRPr="00D96EF1">
        <w:t>?</w:t>
      </w:r>
    </w:p>
    <w:p w14:paraId="6D17EDF9" w14:textId="3B716581" w:rsidR="00334011" w:rsidRPr="00D96EF1" w:rsidRDefault="008F7E93"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Ekanao Tedihou</w:t>
      </w:r>
      <w:r w:rsidR="00D96EF1" w:rsidRPr="00D96EF1">
        <w:rPr>
          <w:b/>
          <w:caps/>
        </w:rPr>
        <w:t>:</w:t>
      </w:r>
      <w:r w:rsidRPr="00D96EF1">
        <w:rPr>
          <w:b/>
        </w:rPr>
        <w:t xml:space="preserve"> </w:t>
      </w:r>
      <w:r w:rsidRPr="00D96EF1">
        <w:rPr>
          <w:b/>
        </w:rPr>
        <w:tab/>
      </w:r>
      <w:r w:rsidR="00334011" w:rsidRPr="00D96EF1">
        <w:t xml:space="preserve">Aflatoxins are chemical substances produced by microscopic fungi, notably </w:t>
      </w:r>
      <w:r w:rsidR="00334011" w:rsidRPr="00D96EF1">
        <w:rPr>
          <w:i/>
        </w:rPr>
        <w:t>Aspergillus flavus</w:t>
      </w:r>
      <w:r w:rsidR="00334011" w:rsidRPr="00D96EF1">
        <w:t xml:space="preserve">, which is found in the soil. If the </w:t>
      </w:r>
      <w:r w:rsidR="009A71EE" w:rsidRPr="00D96EF1">
        <w:t>groundnut</w:t>
      </w:r>
      <w:r w:rsidR="00334011" w:rsidRPr="00D96EF1">
        <w:t xml:space="preserve"> is in contact with the soil, it will be invaded by the fungi, which will produce aflatoxins. There is no way to distinguish contaminated </w:t>
      </w:r>
      <w:r w:rsidR="009A71EE" w:rsidRPr="00D96EF1">
        <w:t>groundnut</w:t>
      </w:r>
      <w:r w:rsidR="00334011" w:rsidRPr="00D96EF1">
        <w:t xml:space="preserve">s from healthy </w:t>
      </w:r>
      <w:r w:rsidR="009A71EE" w:rsidRPr="00D96EF1">
        <w:t>groundnut</w:t>
      </w:r>
      <w:r w:rsidR="00334011" w:rsidRPr="00D96EF1">
        <w:t>s</w:t>
      </w:r>
      <w:r w:rsidR="00D96EF1" w:rsidRPr="00D96EF1">
        <w:t xml:space="preserve"> just by looking at them</w:t>
      </w:r>
      <w:r w:rsidR="00334011" w:rsidRPr="00D96EF1">
        <w:t xml:space="preserve">. You can have a nice handful of </w:t>
      </w:r>
      <w:r w:rsidR="009A71EE" w:rsidRPr="00D96EF1">
        <w:t>groundnut</w:t>
      </w:r>
      <w:r w:rsidR="00334011" w:rsidRPr="00D96EF1">
        <w:t xml:space="preserve">s that may very well contain aflatoxins. The more immature or </w:t>
      </w:r>
      <w:r w:rsidR="00334011" w:rsidRPr="00D96EF1">
        <w:lastRenderedPageBreak/>
        <w:t>rotten seeds you harvest, the more exposed you are to aflatoxin contamination</w:t>
      </w:r>
      <w:r w:rsidR="009F79F1" w:rsidRPr="00D96EF1">
        <w:t>.</w:t>
      </w:r>
    </w:p>
    <w:p w14:paraId="5075B4D5" w14:textId="0742C4F7" w:rsidR="00E04F55" w:rsidRPr="00D96EF1" w:rsidRDefault="00E27BB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Host</w:t>
      </w:r>
      <w:r w:rsidR="00D96EF1" w:rsidRPr="00D96EF1">
        <w:rPr>
          <w:b/>
          <w:caps/>
        </w:rPr>
        <w:t>:</w:t>
      </w:r>
      <w:r w:rsidR="008F7E93" w:rsidRPr="00D96EF1">
        <w:rPr>
          <w:b/>
        </w:rPr>
        <w:tab/>
      </w:r>
      <w:r w:rsidR="00E4023A" w:rsidRPr="00D96EF1">
        <w:t>In case of aflatoxin contamination, how could we mitigate the impact</w:t>
      </w:r>
      <w:r w:rsidR="005E1055" w:rsidRPr="00D96EF1">
        <w:t>?</w:t>
      </w:r>
    </w:p>
    <w:p w14:paraId="4B8ADF70" w14:textId="10985637" w:rsidR="00B42B59" w:rsidRPr="00D96EF1" w:rsidRDefault="008F7E93"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Ekanao Tedihou</w:t>
      </w:r>
      <w:r w:rsidR="00D96EF1" w:rsidRPr="00D96EF1">
        <w:rPr>
          <w:b/>
          <w:caps/>
        </w:rPr>
        <w:t>:</w:t>
      </w:r>
      <w:r w:rsidRPr="00D96EF1">
        <w:rPr>
          <w:b/>
        </w:rPr>
        <w:tab/>
      </w:r>
      <w:r w:rsidR="00B42B59" w:rsidRPr="00D96EF1">
        <w:t xml:space="preserve">Once the </w:t>
      </w:r>
      <w:r w:rsidR="009A71EE" w:rsidRPr="00D96EF1">
        <w:t>groundnut</w:t>
      </w:r>
      <w:r w:rsidR="00B42B59" w:rsidRPr="00D96EF1">
        <w:t xml:space="preserve"> is harvested, what you have to do is to sort the pods or seeds to ensure that </w:t>
      </w:r>
      <w:r w:rsidR="00B42B59" w:rsidRPr="00D96EF1">
        <w:rPr>
          <w:i/>
        </w:rPr>
        <w:t>Aspergillus flavus</w:t>
      </w:r>
      <w:r w:rsidR="00B42B59" w:rsidRPr="00D96EF1">
        <w:t xml:space="preserve"> does not have the opportunity to reproduce in the seed batch. All immature, moldy, dented</w:t>
      </w:r>
      <w:r w:rsidR="00D96EF1" w:rsidRPr="00D96EF1">
        <w:t>,</w:t>
      </w:r>
      <w:r w:rsidR="00B42B59" w:rsidRPr="00D96EF1">
        <w:t xml:space="preserve"> and/or broken seeds should be removed. Pods should be dried thoroughly before storage because the more </w:t>
      </w:r>
      <w:r w:rsidR="00D96EF1" w:rsidRPr="00D96EF1">
        <w:t xml:space="preserve">moisture </w:t>
      </w:r>
      <w:r w:rsidR="00B42B59" w:rsidRPr="00D96EF1">
        <w:t xml:space="preserve">they contain, the more likely the </w:t>
      </w:r>
      <w:r w:rsidR="009A71EE" w:rsidRPr="00D96EF1">
        <w:t>groundnut</w:t>
      </w:r>
      <w:r w:rsidR="00B42B59" w:rsidRPr="00D96EF1">
        <w:t xml:space="preserve"> stock will be contaminated. But once the </w:t>
      </w:r>
      <w:r w:rsidR="009A71EE" w:rsidRPr="00D96EF1">
        <w:t>groundnut</w:t>
      </w:r>
      <w:r w:rsidR="00B42B59" w:rsidRPr="00D96EF1">
        <w:t xml:space="preserve"> is already contaminated, there is little chance of mitigating the risk. </w:t>
      </w:r>
    </w:p>
    <w:p w14:paraId="7F802885" w14:textId="37FAFD45" w:rsidR="00E04F55" w:rsidRPr="00D96EF1" w:rsidRDefault="00B42B59"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rPr>
        <w:t>HOST</w:t>
      </w:r>
      <w:r w:rsidR="00D96EF1" w:rsidRPr="00D96EF1">
        <w:rPr>
          <w:b/>
        </w:rPr>
        <w:t>:</w:t>
      </w:r>
      <w:r w:rsidRPr="00D96EF1">
        <w:t xml:space="preserve"> </w:t>
      </w:r>
      <w:r w:rsidRPr="00D96EF1">
        <w:tab/>
        <w:t>Mr. Karsongue described Aflasafe as a complementary technique for preventing aflatoxin contamination. Is this true</w:t>
      </w:r>
      <w:r w:rsidR="005E1055" w:rsidRPr="00D96EF1">
        <w:t>?</w:t>
      </w:r>
    </w:p>
    <w:p w14:paraId="729F6834" w14:textId="6A2A9A9A" w:rsidR="00E04F55" w:rsidRPr="00D96EF1" w:rsidRDefault="008F7E93"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Ekanao Tedihou</w:t>
      </w:r>
      <w:r w:rsidR="00D96EF1" w:rsidRPr="00D96EF1">
        <w:rPr>
          <w:b/>
          <w:caps/>
        </w:rPr>
        <w:t>:</w:t>
      </w:r>
      <w:r w:rsidRPr="00D96EF1">
        <w:rPr>
          <w:b/>
        </w:rPr>
        <w:tab/>
      </w:r>
      <w:r w:rsidR="007152CA" w:rsidRPr="00D96EF1">
        <w:t xml:space="preserve">Yes, Aflasafe is a biological means of control. It is a product developed from other strains of </w:t>
      </w:r>
      <w:r w:rsidR="007152CA" w:rsidRPr="00D96EF1">
        <w:rPr>
          <w:i/>
        </w:rPr>
        <w:t>Aspergillus flavus</w:t>
      </w:r>
      <w:r w:rsidR="007152CA" w:rsidRPr="00D96EF1">
        <w:t xml:space="preserve">. It is true that </w:t>
      </w:r>
      <w:r w:rsidR="007152CA" w:rsidRPr="00D96EF1">
        <w:rPr>
          <w:i/>
        </w:rPr>
        <w:t>Aspergillus flavus</w:t>
      </w:r>
      <w:r w:rsidR="007152CA" w:rsidRPr="00D96EF1">
        <w:t xml:space="preserve"> is one of the fungi targeted and recognized as producing aflatoxins. But there are strains </w:t>
      </w:r>
      <w:r w:rsidR="00D96EF1" w:rsidRPr="00D96EF1">
        <w:t xml:space="preserve">of </w:t>
      </w:r>
      <w:r w:rsidR="00D96EF1" w:rsidRPr="001C0C7C">
        <w:rPr>
          <w:i/>
        </w:rPr>
        <w:t>Aspergillus flavus</w:t>
      </w:r>
      <w:r w:rsidR="00D96EF1" w:rsidRPr="00D96EF1">
        <w:t xml:space="preserve"> </w:t>
      </w:r>
      <w:r w:rsidR="007152CA" w:rsidRPr="00D96EF1">
        <w:t xml:space="preserve">that are unable to produce aflatoxins. We would like to capitalize on these strains to </w:t>
      </w:r>
      <w:r w:rsidR="00D96EF1" w:rsidRPr="00D96EF1">
        <w:t>outcompete</w:t>
      </w:r>
      <w:r w:rsidR="007152CA" w:rsidRPr="00D96EF1">
        <w:t xml:space="preserve"> those that are able to produce them. Aflasafe is currently being tested in Togo and depending on the results, the product will be available in Togo within a few months or within two to three years</w:t>
      </w:r>
      <w:r w:rsidR="00A31C9B" w:rsidRPr="00D96EF1">
        <w:rPr>
          <w:rStyle w:val="jlqj4b"/>
        </w:rPr>
        <w:t>.</w:t>
      </w:r>
    </w:p>
    <w:p w14:paraId="686D96B0" w14:textId="7F79F5CF" w:rsidR="00E04F55" w:rsidRPr="00D96EF1" w:rsidRDefault="00E27BBA"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Host</w:t>
      </w:r>
      <w:r w:rsidR="00D96EF1" w:rsidRPr="00D96EF1">
        <w:rPr>
          <w:b/>
          <w:caps/>
        </w:rPr>
        <w:t>:</w:t>
      </w:r>
      <w:r w:rsidR="008F7E93" w:rsidRPr="00D96EF1">
        <w:rPr>
          <w:b/>
        </w:rPr>
        <w:tab/>
      </w:r>
      <w:r w:rsidR="0062068E" w:rsidRPr="00D96EF1">
        <w:t>How can aflatoxin contamination be prevented</w:t>
      </w:r>
      <w:r w:rsidR="005E1055" w:rsidRPr="00D96EF1">
        <w:t>?</w:t>
      </w:r>
    </w:p>
    <w:p w14:paraId="08A88F2D" w14:textId="0E35376F" w:rsidR="00DA2FD7" w:rsidRPr="00D96EF1" w:rsidRDefault="008F7E93"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Ekanao Tedihou</w:t>
      </w:r>
      <w:r w:rsidR="00D96EF1" w:rsidRPr="00D96EF1">
        <w:rPr>
          <w:b/>
          <w:caps/>
        </w:rPr>
        <w:t>:</w:t>
      </w:r>
      <w:r w:rsidRPr="00D96EF1">
        <w:rPr>
          <w:b/>
        </w:rPr>
        <w:tab/>
      </w:r>
      <w:r w:rsidR="00DA2FD7" w:rsidRPr="00D96EF1">
        <w:t xml:space="preserve">The means of prevention begin in the field by respecting </w:t>
      </w:r>
      <w:r w:rsidR="00D96EF1" w:rsidRPr="00D96EF1">
        <w:t xml:space="preserve">recommended </w:t>
      </w:r>
      <w:r w:rsidR="00DA2FD7" w:rsidRPr="00D96EF1">
        <w:t xml:space="preserve">cultivation methods. Also, apart from Aflasafe, which is currently being tested in Togo, it is important to use tolerant </w:t>
      </w:r>
      <w:r w:rsidR="009A71EE" w:rsidRPr="00D96EF1">
        <w:t>groundnut</w:t>
      </w:r>
      <w:r w:rsidR="00DA2FD7" w:rsidRPr="00D96EF1">
        <w:t xml:space="preserve"> varieties, such as those with hard shells. After harvesting, you must avoid any contact of your </w:t>
      </w:r>
      <w:r w:rsidR="009A71EE" w:rsidRPr="00D96EF1">
        <w:t>groundnut</w:t>
      </w:r>
      <w:r w:rsidR="00DA2FD7" w:rsidRPr="00D96EF1">
        <w:t>s with the soil, dry the pods thoroughly</w:t>
      </w:r>
      <w:r w:rsidR="00D96EF1" w:rsidRPr="00D96EF1">
        <w:t>.</w:t>
      </w:r>
      <w:r w:rsidR="00DA2FD7" w:rsidRPr="00D96EF1">
        <w:t xml:space="preserve"> and then select them for storage. The reality is that we cannot totally avoid aflatoxin, we can only mitigate its impacts on our agricultural products.</w:t>
      </w:r>
    </w:p>
    <w:p w14:paraId="1D947D58" w14:textId="3B17C7B1" w:rsidR="00E04F55" w:rsidRPr="00D96EF1" w:rsidRDefault="00DA2FD7"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rPr>
        <w:t>HOST</w:t>
      </w:r>
      <w:r w:rsidR="00D96EF1" w:rsidRPr="00D96EF1">
        <w:rPr>
          <w:b/>
        </w:rPr>
        <w:t>:</w:t>
      </w:r>
      <w:r w:rsidRPr="00D96EF1">
        <w:t xml:space="preserve"> </w:t>
      </w:r>
      <w:r w:rsidRPr="00D96EF1">
        <w:tab/>
        <w:t>Dr. Tidehou, one last question to conclude if you don't mind: what is the impact of aflatoxin on human health</w:t>
      </w:r>
      <w:r w:rsidR="005E1055" w:rsidRPr="00D96EF1">
        <w:t>?</w:t>
      </w:r>
    </w:p>
    <w:p w14:paraId="64994EB1" w14:textId="460DC386" w:rsidR="00E04F55" w:rsidRPr="00D96EF1" w:rsidRDefault="008F7E93" w:rsidP="00D96EF1">
      <w:pPr>
        <w:pStyle w:val="yiv8448520967"/>
        <w:tabs>
          <w:tab w:val="left" w:pos="567"/>
        </w:tabs>
        <w:autoSpaceDE w:val="0"/>
        <w:autoSpaceDN w:val="0"/>
        <w:adjustRightInd w:val="0"/>
        <w:spacing w:before="0" w:beforeAutospacing="0" w:after="200" w:afterAutospacing="0"/>
        <w:ind w:left="3600" w:hanging="3600"/>
        <w:rPr>
          <w:b/>
        </w:rPr>
      </w:pPr>
      <w:r w:rsidRPr="00D96EF1">
        <w:rPr>
          <w:b/>
          <w:caps/>
        </w:rPr>
        <w:t>Ekanao Tedihou</w:t>
      </w:r>
      <w:r w:rsidR="00D96EF1" w:rsidRPr="00D96EF1">
        <w:rPr>
          <w:b/>
          <w:caps/>
        </w:rPr>
        <w:t>:</w:t>
      </w:r>
      <w:r w:rsidRPr="00D96EF1">
        <w:rPr>
          <w:b/>
        </w:rPr>
        <w:tab/>
      </w:r>
      <w:r w:rsidR="003E528A" w:rsidRPr="00D96EF1">
        <w:t>Aflatoxins are toxic to humans. It is not well</w:t>
      </w:r>
      <w:r w:rsidR="00D96EF1" w:rsidRPr="00D96EF1">
        <w:t>-</w:t>
      </w:r>
      <w:r w:rsidR="003E528A" w:rsidRPr="00D96EF1">
        <w:t xml:space="preserve">known, but in some countries, it is no longer ignored because they have had epidemics and people have died. In Togo, this is not yet the case but, unfortunately, there are also </w:t>
      </w:r>
      <w:r w:rsidR="003E528A" w:rsidRPr="00D96EF1">
        <w:lastRenderedPageBreak/>
        <w:t>chronic effects that favo</w:t>
      </w:r>
      <w:r w:rsidR="00D96EF1" w:rsidRPr="00D96EF1">
        <w:t>u</w:t>
      </w:r>
      <w:r w:rsidR="003E528A" w:rsidRPr="00D96EF1">
        <w:t>r the recurrence of diseases such as hepatitis, malaria</w:t>
      </w:r>
      <w:r w:rsidR="00D96EF1" w:rsidRPr="00D96EF1">
        <w:t>,</w:t>
      </w:r>
      <w:r w:rsidR="003E528A" w:rsidRPr="00D96EF1">
        <w:t xml:space="preserve"> and kwashiorkor in children</w:t>
      </w:r>
      <w:r w:rsidR="00B07C72" w:rsidRPr="00D96EF1">
        <w:t>.</w:t>
      </w:r>
    </w:p>
    <w:p w14:paraId="72E95807" w14:textId="1912D09C" w:rsidR="00CB57B7" w:rsidRPr="00D96EF1" w:rsidRDefault="00E27BBA" w:rsidP="001C0C7C">
      <w:pPr>
        <w:pStyle w:val="yiv8448520967"/>
        <w:tabs>
          <w:tab w:val="left" w:pos="567"/>
        </w:tabs>
        <w:autoSpaceDE w:val="0"/>
        <w:autoSpaceDN w:val="0"/>
        <w:adjustRightInd w:val="0"/>
        <w:spacing w:before="0" w:beforeAutospacing="0" w:after="200" w:afterAutospacing="0"/>
        <w:ind w:left="3600" w:hanging="3600"/>
      </w:pPr>
      <w:r w:rsidRPr="00D96EF1">
        <w:rPr>
          <w:b/>
          <w:caps/>
        </w:rPr>
        <w:t>Host</w:t>
      </w:r>
      <w:r w:rsidR="00D96EF1" w:rsidRPr="00D96EF1">
        <w:rPr>
          <w:b/>
          <w:caps/>
        </w:rPr>
        <w:t>:</w:t>
      </w:r>
      <w:r w:rsidR="008F7E93" w:rsidRPr="00D96EF1">
        <w:rPr>
          <w:b/>
        </w:rPr>
        <w:tab/>
      </w:r>
      <w:r w:rsidR="00CB57B7" w:rsidRPr="00D96EF1">
        <w:t>Dear listeners, we have come to the end of our program and we thank you for your attention.</w:t>
      </w:r>
    </w:p>
    <w:p w14:paraId="7CE2F3A9" w14:textId="77777777" w:rsidR="00CB57B7" w:rsidRPr="00D96EF1" w:rsidRDefault="00CB57B7" w:rsidP="001C0C7C">
      <w:pPr>
        <w:pStyle w:val="yiv8448520967"/>
        <w:tabs>
          <w:tab w:val="left" w:pos="567"/>
        </w:tabs>
        <w:autoSpaceDE w:val="0"/>
        <w:autoSpaceDN w:val="0"/>
        <w:adjustRightInd w:val="0"/>
        <w:spacing w:before="0" w:beforeAutospacing="0" w:after="200" w:afterAutospacing="0"/>
        <w:ind w:left="3600" w:hanging="3600"/>
      </w:pPr>
      <w:r w:rsidRPr="00D96EF1">
        <w:tab/>
      </w:r>
      <w:r w:rsidRPr="00D96EF1">
        <w:tab/>
        <w:t>To you dear guests, thank you for your presence and participation despite your busy schedules.</w:t>
      </w:r>
    </w:p>
    <w:p w14:paraId="4DCC2FE9" w14:textId="01D9BDDA" w:rsidR="00E04F55" w:rsidRPr="00D96EF1" w:rsidRDefault="00CB57B7" w:rsidP="00D96EF1">
      <w:pPr>
        <w:pStyle w:val="yiv8448520967"/>
        <w:tabs>
          <w:tab w:val="left" w:pos="567"/>
        </w:tabs>
        <w:autoSpaceDE w:val="0"/>
        <w:autoSpaceDN w:val="0"/>
        <w:adjustRightInd w:val="0"/>
        <w:spacing w:before="0" w:beforeAutospacing="0" w:after="200" w:afterAutospacing="0"/>
        <w:ind w:left="3600" w:hanging="3600"/>
      </w:pPr>
      <w:r w:rsidRPr="00D96EF1">
        <w:tab/>
      </w:r>
      <w:r w:rsidRPr="00D96EF1">
        <w:tab/>
        <w:t xml:space="preserve">Let's remember that aflatoxins do not only have a negative impact on the farmers' yield per hectare, but it </w:t>
      </w:r>
      <w:r w:rsidR="00D96EF1" w:rsidRPr="00D96EF1">
        <w:t xml:space="preserve">are </w:t>
      </w:r>
      <w:r w:rsidRPr="00D96EF1">
        <w:t>also dangerous for human health</w:t>
      </w:r>
      <w:r w:rsidR="008F7E93" w:rsidRPr="00D96EF1">
        <w:t>.</w:t>
      </w:r>
    </w:p>
    <w:p w14:paraId="56BE3F81" w14:textId="6E985D35" w:rsidR="008A2CDC" w:rsidRPr="00D96EF1" w:rsidRDefault="008F7E93" w:rsidP="001C0C7C">
      <w:pPr>
        <w:pStyle w:val="yiv8448520967"/>
        <w:tabs>
          <w:tab w:val="left" w:pos="567"/>
        </w:tabs>
        <w:autoSpaceDE w:val="0"/>
        <w:autoSpaceDN w:val="0"/>
        <w:adjustRightInd w:val="0"/>
        <w:spacing w:before="0" w:beforeAutospacing="0" w:after="200" w:afterAutospacing="0"/>
        <w:ind w:left="3600" w:hanging="3600"/>
      </w:pPr>
      <w:r w:rsidRPr="00D96EF1">
        <w:tab/>
      </w:r>
      <w:r w:rsidRPr="00D96EF1">
        <w:tab/>
      </w:r>
      <w:r w:rsidR="008A2CDC" w:rsidRPr="00D96EF1">
        <w:t>However, measures are being taken in Togo to sensitize producers on respect</w:t>
      </w:r>
      <w:r w:rsidR="00D96EF1" w:rsidRPr="00D96EF1">
        <w:t>ing</w:t>
      </w:r>
      <w:r w:rsidR="008A2CDC" w:rsidRPr="00D96EF1">
        <w:t xml:space="preserve"> good agricultural production practices. It is also worth mentioning that the results of the Aflasafe tests are expected to be used for a massive dissemination of control methods to producers.</w:t>
      </w:r>
    </w:p>
    <w:p w14:paraId="5B970C75" w14:textId="790F66F6" w:rsidR="008A2CDC" w:rsidRPr="00D96EF1" w:rsidRDefault="008A2CDC" w:rsidP="001C0C7C">
      <w:pPr>
        <w:pStyle w:val="yiv8448520967"/>
        <w:tabs>
          <w:tab w:val="left" w:pos="567"/>
        </w:tabs>
        <w:autoSpaceDE w:val="0"/>
        <w:autoSpaceDN w:val="0"/>
        <w:adjustRightInd w:val="0"/>
        <w:spacing w:before="0" w:beforeAutospacing="0" w:after="200" w:afterAutospacing="0"/>
        <w:ind w:left="3600" w:hanging="3600"/>
      </w:pPr>
      <w:r w:rsidRPr="00D96EF1">
        <w:tab/>
      </w:r>
      <w:r w:rsidRPr="00D96EF1">
        <w:tab/>
      </w:r>
      <w:r w:rsidR="00D96EF1" w:rsidRPr="00D96EF1">
        <w:t>T</w:t>
      </w:r>
      <w:r w:rsidRPr="00D96EF1">
        <w:t>his program was presented with the participation of Saya Donzo and Compara Karsongue, both of whom are agricultural producers in the north of Togo</w:t>
      </w:r>
      <w:r w:rsidR="00D96EF1" w:rsidRPr="00D96EF1">
        <w:t>. W</w:t>
      </w:r>
      <w:r w:rsidRPr="00D96EF1">
        <w:t>e must also mention the specialist in aflatoxin issues, Dr. Ekanao Tedihou of the Togolese Institute of Agricultural Research, who explained the topic to us.</w:t>
      </w:r>
    </w:p>
    <w:p w14:paraId="0890A404" w14:textId="467345EC" w:rsidR="00E04F55" w:rsidRPr="00D96EF1" w:rsidRDefault="008A2CDC" w:rsidP="00D96EF1">
      <w:pPr>
        <w:pStyle w:val="yiv8448520967"/>
        <w:tabs>
          <w:tab w:val="left" w:pos="567"/>
        </w:tabs>
        <w:autoSpaceDE w:val="0"/>
        <w:autoSpaceDN w:val="0"/>
        <w:adjustRightInd w:val="0"/>
        <w:spacing w:before="0" w:beforeAutospacing="0" w:after="200" w:afterAutospacing="0"/>
        <w:ind w:left="3600" w:hanging="3600"/>
      </w:pPr>
      <w:r w:rsidRPr="00D96EF1">
        <w:tab/>
      </w:r>
      <w:r w:rsidRPr="00D96EF1">
        <w:tab/>
        <w:t>Thank you and see you soon for another edition</w:t>
      </w:r>
      <w:r w:rsidR="008F7E93" w:rsidRPr="00D96EF1">
        <w:t>.</w:t>
      </w:r>
    </w:p>
    <w:p w14:paraId="2FF0E487" w14:textId="60290C4B" w:rsidR="00E04F55" w:rsidRPr="00AC3110" w:rsidRDefault="00E04F55">
      <w:pPr>
        <w:pStyle w:val="yiv8448520967"/>
        <w:autoSpaceDE w:val="0"/>
        <w:autoSpaceDN w:val="0"/>
        <w:adjustRightInd w:val="0"/>
        <w:spacing w:before="0" w:beforeAutospacing="0" w:after="200" w:afterAutospacing="0"/>
        <w:rPr>
          <w:b/>
        </w:rPr>
      </w:pPr>
    </w:p>
    <w:p w14:paraId="15E55366" w14:textId="77777777" w:rsidR="0085766F" w:rsidRPr="00AC3110" w:rsidRDefault="0085766F" w:rsidP="0085766F">
      <w:pPr>
        <w:rPr>
          <w:b/>
          <w:lang w:val="en-US"/>
        </w:rPr>
      </w:pPr>
      <w:r w:rsidRPr="00AC3110">
        <w:rPr>
          <w:b/>
          <w:lang w:val="en-US"/>
        </w:rPr>
        <w:t>Acknowledgements</w:t>
      </w:r>
    </w:p>
    <w:p w14:paraId="19BD2482" w14:textId="5EEDF5D5" w:rsidR="0085766F" w:rsidRPr="00AC3110" w:rsidRDefault="0085766F" w:rsidP="0085766F">
      <w:pPr>
        <w:rPr>
          <w:lang w:val="en-US"/>
        </w:rPr>
      </w:pPr>
      <w:r w:rsidRPr="00AC3110">
        <w:rPr>
          <w:lang w:val="en-US"/>
        </w:rPr>
        <w:t>Contributed by</w:t>
      </w:r>
      <w:r w:rsidR="00D96EF1">
        <w:rPr>
          <w:lang w:val="en-US"/>
        </w:rPr>
        <w:t>:</w:t>
      </w:r>
      <w:r w:rsidRPr="00AC3110">
        <w:rPr>
          <w:lang w:val="en-US"/>
        </w:rPr>
        <w:t xml:space="preserve"> Simon Akpagana, journalist at Agridigitale, Avépozo, Lomé, Togo</w:t>
      </w:r>
    </w:p>
    <w:p w14:paraId="082E4867" w14:textId="77777777" w:rsidR="0085766F" w:rsidRPr="00AC3110" w:rsidRDefault="0085766F" w:rsidP="0085766F">
      <w:pPr>
        <w:rPr>
          <w:lang w:val="en-US"/>
        </w:rPr>
      </w:pPr>
      <w:r w:rsidRPr="00AC3110">
        <w:rPr>
          <w:lang w:val="en-US"/>
        </w:rPr>
        <w:t>Reviewed by: Ekanao Tedihou, Aflatoxin specialist at the Togolese Institute of Agricultural Research (ITRA)</w:t>
      </w:r>
    </w:p>
    <w:p w14:paraId="39EA0C71" w14:textId="77777777" w:rsidR="00D96EF1" w:rsidRDefault="00D96EF1" w:rsidP="0085766F">
      <w:pPr>
        <w:rPr>
          <w:lang w:val="en-US"/>
        </w:rPr>
      </w:pPr>
    </w:p>
    <w:p w14:paraId="729C3B3B" w14:textId="50C1E7E5" w:rsidR="0085766F" w:rsidRPr="00AC3110" w:rsidRDefault="0085766F" w:rsidP="0085766F">
      <w:pPr>
        <w:rPr>
          <w:lang w:val="en-US"/>
        </w:rPr>
      </w:pPr>
      <w:r w:rsidRPr="00AC3110">
        <w:rPr>
          <w:lang w:val="en-US"/>
        </w:rPr>
        <w:t>Interviews</w:t>
      </w:r>
    </w:p>
    <w:p w14:paraId="6E993FE4" w14:textId="2529F788" w:rsidR="0085766F" w:rsidRPr="00AC3110" w:rsidRDefault="0085766F" w:rsidP="0085766F">
      <w:pPr>
        <w:rPr>
          <w:lang w:val="en-US"/>
        </w:rPr>
      </w:pPr>
      <w:r w:rsidRPr="00AC3110">
        <w:rPr>
          <w:lang w:val="en-US"/>
        </w:rPr>
        <w:t xml:space="preserve">Saya Donzo, </w:t>
      </w:r>
      <w:r w:rsidR="009A71EE">
        <w:rPr>
          <w:lang w:val="en-US"/>
        </w:rPr>
        <w:t>groundnut</w:t>
      </w:r>
      <w:r w:rsidRPr="00AC3110">
        <w:rPr>
          <w:lang w:val="en-US"/>
        </w:rPr>
        <w:t xml:space="preserve"> farmer in Dapaong, Savanes Region (North Togo), May </w:t>
      </w:r>
      <w:r w:rsidR="00D96EF1">
        <w:rPr>
          <w:lang w:val="en-US"/>
        </w:rPr>
        <w:t xml:space="preserve">3, </w:t>
      </w:r>
      <w:r w:rsidRPr="00AC3110">
        <w:rPr>
          <w:lang w:val="en-US"/>
        </w:rPr>
        <w:t>2021.</w:t>
      </w:r>
    </w:p>
    <w:p w14:paraId="0834F89B" w14:textId="66941159" w:rsidR="0085766F" w:rsidRPr="00AC3110" w:rsidRDefault="0085766F" w:rsidP="0085766F">
      <w:pPr>
        <w:rPr>
          <w:lang w:val="en-US"/>
        </w:rPr>
      </w:pPr>
      <w:r w:rsidRPr="00AC3110">
        <w:rPr>
          <w:lang w:val="en-US"/>
        </w:rPr>
        <w:t xml:space="preserve">Compara Karsongue, </w:t>
      </w:r>
      <w:r w:rsidR="009A71EE">
        <w:rPr>
          <w:lang w:val="en-US"/>
        </w:rPr>
        <w:t>groundnut</w:t>
      </w:r>
      <w:r w:rsidRPr="00AC3110">
        <w:rPr>
          <w:lang w:val="en-US"/>
        </w:rPr>
        <w:t xml:space="preserve"> farmer in Tandjouaré, Savanes region (North Togo), May </w:t>
      </w:r>
      <w:r w:rsidR="00D96EF1">
        <w:rPr>
          <w:lang w:val="en-US"/>
        </w:rPr>
        <w:t xml:space="preserve">4 and 18, </w:t>
      </w:r>
      <w:r w:rsidRPr="00AC3110">
        <w:rPr>
          <w:lang w:val="en-US"/>
        </w:rPr>
        <w:t>2021.</w:t>
      </w:r>
    </w:p>
    <w:p w14:paraId="460C7F3D" w14:textId="658A18D8" w:rsidR="00E04F55" w:rsidRPr="00AC3110" w:rsidRDefault="0085766F" w:rsidP="0085766F">
      <w:pPr>
        <w:rPr>
          <w:lang w:val="en-US"/>
        </w:rPr>
      </w:pPr>
      <w:r w:rsidRPr="00AC3110">
        <w:rPr>
          <w:lang w:val="en-US"/>
        </w:rPr>
        <w:t xml:space="preserve">Ekanao Tedihou, </w:t>
      </w:r>
      <w:r w:rsidR="00D96EF1">
        <w:rPr>
          <w:lang w:val="en-US"/>
        </w:rPr>
        <w:t>a</w:t>
      </w:r>
      <w:r w:rsidRPr="00AC3110">
        <w:rPr>
          <w:lang w:val="en-US"/>
        </w:rPr>
        <w:t xml:space="preserve">flatoxin specialist at the Togolese Institute for Agricultural Research ITRA, May </w:t>
      </w:r>
      <w:r w:rsidR="00D96EF1">
        <w:rPr>
          <w:lang w:val="en-US"/>
        </w:rPr>
        <w:t xml:space="preserve">6, </w:t>
      </w:r>
      <w:r w:rsidRPr="00AC3110">
        <w:rPr>
          <w:lang w:val="en-US"/>
        </w:rPr>
        <w:t>2021</w:t>
      </w:r>
      <w:r w:rsidR="008F7E93" w:rsidRPr="00AC3110">
        <w:rPr>
          <w:lang w:val="en-US"/>
        </w:rPr>
        <w:t>.</w:t>
      </w:r>
    </w:p>
    <w:p w14:paraId="687A2066" w14:textId="77777777" w:rsidR="00E04F55" w:rsidRPr="00AC3110" w:rsidRDefault="00E04F55">
      <w:pPr>
        <w:pStyle w:val="Header"/>
        <w:tabs>
          <w:tab w:val="left" w:pos="2880"/>
        </w:tabs>
        <w:spacing w:after="120"/>
        <w:ind w:left="1560" w:hanging="1560"/>
      </w:pPr>
    </w:p>
    <w:p w14:paraId="34E226C0" w14:textId="4B8F7819" w:rsidR="00E04F55" w:rsidRPr="001C0C7C" w:rsidRDefault="00D96EF1" w:rsidP="00D96EF1">
      <w:pPr>
        <w:pStyle w:val="Header"/>
        <w:tabs>
          <w:tab w:val="left" w:pos="2880"/>
        </w:tabs>
        <w:spacing w:after="120"/>
        <w:rPr>
          <w:lang w:val="en-CA"/>
        </w:rPr>
      </w:pPr>
      <w:r w:rsidRPr="001C0C7C">
        <w:rPr>
          <w:i/>
          <w:sz w:val="20"/>
          <w:szCs w:val="20"/>
          <w:lang w:val="en-CA"/>
        </w:rPr>
        <w:t>This resource was supported with the aid of a grant from The Deutsche Gesellschaft für Internationale Zusammenarbeit GmbH (GIZ) implementing the Green Innovation Centre project</w:t>
      </w:r>
    </w:p>
    <w:sectPr w:rsidR="00E04F55" w:rsidRPr="001C0C7C" w:rsidSect="00A0296C">
      <w:footerReference w:type="default" r:id="rId13"/>
      <w:pgSz w:w="11907" w:h="16839" w:code="9"/>
      <w:pgMar w:top="1440" w:right="1440" w:bottom="1079"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E0D3" w16cex:dateUtc="2021-07-22T16:19:00Z"/>
  <w16cex:commentExtensible w16cex:durableId="24A3E0F4" w16cex:dateUtc="2021-07-22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43F26" w16cid:durableId="24A3DD4C"/>
  <w16cid:commentId w16cid:paraId="6D705B49" w16cid:durableId="24A3E0D3"/>
  <w16cid:commentId w16cid:paraId="1039391C" w16cid:durableId="24A3E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4D288" w14:textId="77777777" w:rsidR="00467496" w:rsidRDefault="00467496">
      <w:r>
        <w:separator/>
      </w:r>
    </w:p>
  </w:endnote>
  <w:endnote w:type="continuationSeparator" w:id="0">
    <w:p w14:paraId="15998F6C" w14:textId="77777777" w:rsidR="00467496" w:rsidRDefault="0046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53C9" w14:textId="19409780" w:rsidR="00E04F55" w:rsidRDefault="00A0296C">
    <w:pPr>
      <w:pStyle w:val="Footer"/>
      <w:jc w:val="right"/>
    </w:pPr>
    <w:r>
      <w:fldChar w:fldCharType="begin"/>
    </w:r>
    <w:r w:rsidR="008F7E93">
      <w:instrText xml:space="preserve"> PAGE   \* MERGEFORMAT </w:instrText>
    </w:r>
    <w:r>
      <w:fldChar w:fldCharType="separate"/>
    </w:r>
    <w:r w:rsidR="001C0C7C">
      <w:rPr>
        <w:noProof/>
      </w:rPr>
      <w:t>1</w:t>
    </w:r>
    <w:r>
      <w:rPr>
        <w:noProof/>
      </w:rPr>
      <w:fldChar w:fldCharType="end"/>
    </w:r>
  </w:p>
  <w:p w14:paraId="7A6E4638" w14:textId="77777777" w:rsidR="00E04F55" w:rsidRDefault="00E04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88AE" w14:textId="77777777" w:rsidR="00467496" w:rsidRDefault="00467496">
      <w:r>
        <w:separator/>
      </w:r>
    </w:p>
  </w:footnote>
  <w:footnote w:type="continuationSeparator" w:id="0">
    <w:p w14:paraId="445021C6" w14:textId="77777777" w:rsidR="00467496" w:rsidRDefault="00467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000002"/>
    <w:multiLevelType w:val="multilevel"/>
    <w:tmpl w:val="21784B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0000004"/>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0000005"/>
    <w:multiLevelType w:val="hybridMultilevel"/>
    <w:tmpl w:val="66764C06"/>
    <w:lvl w:ilvl="0" w:tplc="212E42AE">
      <w:start w:val="1"/>
      <w:numFmt w:val="bullet"/>
      <w:lvlText w:val="·"/>
      <w:lvlJc w:val="left"/>
      <w:pPr>
        <w:ind w:left="810" w:hanging="360"/>
      </w:pPr>
      <w:rPr>
        <w:rFonts w:ascii="Times New Roman" w:eastAsia="Times New Roman" w:hAnsi="Times New Roman" w:cs="Times New Roman" w:hint="default"/>
        <w:color w:val="333333"/>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00000006"/>
    <w:multiLevelType w:val="hybridMultilevel"/>
    <w:tmpl w:val="E64C6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multilevel"/>
    <w:tmpl w:val="5FD62A8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7B7CC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0000009"/>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000000A"/>
    <w:multiLevelType w:val="hybridMultilevel"/>
    <w:tmpl w:val="E5AC9EB6"/>
    <w:lvl w:ilvl="0" w:tplc="1C229B12">
      <w:start w:val="1"/>
      <w:numFmt w:val="bullet"/>
      <w:lvlText w:val=""/>
      <w:lvlJc w:val="left"/>
      <w:pPr>
        <w:ind w:left="360" w:hanging="360"/>
      </w:pPr>
      <w:rPr>
        <w:rFonts w:ascii="Symbol" w:hAnsi="Symbol" w:hint="default"/>
        <w:color w:val="333333"/>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B107ED"/>
    <w:multiLevelType w:val="multilevel"/>
    <w:tmpl w:val="02F6D6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767D65D8"/>
    <w:multiLevelType w:val="hybridMultilevel"/>
    <w:tmpl w:val="9DE84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2"/>
  </w:num>
  <w:num w:numId="6">
    <w:abstractNumId w:val="7"/>
  </w:num>
  <w:num w:numId="7">
    <w:abstractNumId w:val="5"/>
  </w:num>
  <w:num w:numId="8">
    <w:abstractNumId w:val="10"/>
  </w:num>
  <w:num w:numId="9">
    <w:abstractNumId w:val="6"/>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55"/>
    <w:rsid w:val="0004480A"/>
    <w:rsid w:val="00123059"/>
    <w:rsid w:val="001321C3"/>
    <w:rsid w:val="00163EDB"/>
    <w:rsid w:val="001836A1"/>
    <w:rsid w:val="001C0C7C"/>
    <w:rsid w:val="00204F08"/>
    <w:rsid w:val="0022646D"/>
    <w:rsid w:val="0024228E"/>
    <w:rsid w:val="002C2DE9"/>
    <w:rsid w:val="002D5DB1"/>
    <w:rsid w:val="002E38D8"/>
    <w:rsid w:val="00324FC3"/>
    <w:rsid w:val="00334011"/>
    <w:rsid w:val="00360E4E"/>
    <w:rsid w:val="00372C42"/>
    <w:rsid w:val="003B0F2D"/>
    <w:rsid w:val="003E3BEA"/>
    <w:rsid w:val="003E528A"/>
    <w:rsid w:val="004347BB"/>
    <w:rsid w:val="00467496"/>
    <w:rsid w:val="004C007E"/>
    <w:rsid w:val="004D7F7A"/>
    <w:rsid w:val="00504DE9"/>
    <w:rsid w:val="005B0FFC"/>
    <w:rsid w:val="005E1055"/>
    <w:rsid w:val="0062068E"/>
    <w:rsid w:val="006506B9"/>
    <w:rsid w:val="00657BC1"/>
    <w:rsid w:val="00696713"/>
    <w:rsid w:val="007152CA"/>
    <w:rsid w:val="007468D8"/>
    <w:rsid w:val="007C4A37"/>
    <w:rsid w:val="00816204"/>
    <w:rsid w:val="008454CC"/>
    <w:rsid w:val="0085766F"/>
    <w:rsid w:val="00897E7D"/>
    <w:rsid w:val="008A2CDC"/>
    <w:rsid w:val="008C0F1C"/>
    <w:rsid w:val="008F7E93"/>
    <w:rsid w:val="009022B8"/>
    <w:rsid w:val="00905537"/>
    <w:rsid w:val="00951526"/>
    <w:rsid w:val="009828F7"/>
    <w:rsid w:val="009A71EE"/>
    <w:rsid w:val="009F79F1"/>
    <w:rsid w:val="00A0296C"/>
    <w:rsid w:val="00A154F4"/>
    <w:rsid w:val="00A24948"/>
    <w:rsid w:val="00A31C9B"/>
    <w:rsid w:val="00A31CA5"/>
    <w:rsid w:val="00A64B1A"/>
    <w:rsid w:val="00AC3110"/>
    <w:rsid w:val="00AC4EAB"/>
    <w:rsid w:val="00B07C72"/>
    <w:rsid w:val="00B20708"/>
    <w:rsid w:val="00B25504"/>
    <w:rsid w:val="00B42B59"/>
    <w:rsid w:val="00B47005"/>
    <w:rsid w:val="00BA53CA"/>
    <w:rsid w:val="00BC304C"/>
    <w:rsid w:val="00BD7C2B"/>
    <w:rsid w:val="00BF03AF"/>
    <w:rsid w:val="00C44B75"/>
    <w:rsid w:val="00CB57B7"/>
    <w:rsid w:val="00CC5F2A"/>
    <w:rsid w:val="00D25077"/>
    <w:rsid w:val="00D96EF1"/>
    <w:rsid w:val="00DA2FD7"/>
    <w:rsid w:val="00E0079F"/>
    <w:rsid w:val="00E04F55"/>
    <w:rsid w:val="00E2178E"/>
    <w:rsid w:val="00E27BBA"/>
    <w:rsid w:val="00E4023A"/>
    <w:rsid w:val="00EC653C"/>
    <w:rsid w:val="00F12D85"/>
    <w:rsid w:val="00F8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51951"/>
  <w15:docId w15:val="{921CD1D6-3B2E-46F5-8377-6AA54A81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6C"/>
    <w:rPr>
      <w:sz w:val="24"/>
      <w:szCs w:val="24"/>
      <w:lang w:eastAsia="en-US"/>
    </w:rPr>
  </w:style>
  <w:style w:type="paragraph" w:styleId="Heading1">
    <w:name w:val="heading 1"/>
    <w:basedOn w:val="Normal"/>
    <w:next w:val="Normal"/>
    <w:link w:val="Heading1Char"/>
    <w:uiPriority w:val="99"/>
    <w:qFormat/>
    <w:rsid w:val="00A0296C"/>
    <w:pPr>
      <w:keepNext/>
      <w:outlineLvl w:val="0"/>
    </w:pPr>
    <w:rPr>
      <w:b/>
      <w:sz w:val="26"/>
      <w:szCs w:val="26"/>
      <w:lang w:val="en-GB"/>
    </w:rPr>
  </w:style>
  <w:style w:type="paragraph" w:styleId="Heading2">
    <w:name w:val="heading 2"/>
    <w:basedOn w:val="Normal"/>
    <w:next w:val="Normal"/>
    <w:link w:val="Heading2Char"/>
    <w:uiPriority w:val="99"/>
    <w:qFormat/>
    <w:rsid w:val="00A0296C"/>
    <w:pPr>
      <w:keepNext/>
      <w:outlineLvl w:val="1"/>
    </w:pPr>
    <w:rPr>
      <w:b/>
      <w:bCs/>
      <w:sz w:val="28"/>
      <w:lang w:val="en-US"/>
    </w:rPr>
  </w:style>
  <w:style w:type="paragraph" w:styleId="Heading3">
    <w:name w:val="heading 3"/>
    <w:basedOn w:val="Normal"/>
    <w:next w:val="Normal"/>
    <w:link w:val="Heading3Char"/>
    <w:uiPriority w:val="99"/>
    <w:qFormat/>
    <w:rsid w:val="00A0296C"/>
    <w:pPr>
      <w:keepNext/>
      <w:jc w:val="both"/>
      <w:outlineLvl w:val="2"/>
    </w:pPr>
    <w:rPr>
      <w:b/>
      <w:bCs/>
    </w:rPr>
  </w:style>
  <w:style w:type="paragraph" w:styleId="Heading4">
    <w:name w:val="heading 4"/>
    <w:basedOn w:val="Normal"/>
    <w:next w:val="Normal"/>
    <w:link w:val="Heading4Char"/>
    <w:uiPriority w:val="99"/>
    <w:qFormat/>
    <w:rsid w:val="00A0296C"/>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96C"/>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rsid w:val="00A0296C"/>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rsid w:val="00A0296C"/>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rsid w:val="00A0296C"/>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A0296C"/>
    <w:pPr>
      <w:tabs>
        <w:tab w:val="center" w:pos="4320"/>
        <w:tab w:val="right" w:pos="8640"/>
      </w:tabs>
    </w:pPr>
    <w:rPr>
      <w:lang w:val="en-US"/>
    </w:rPr>
  </w:style>
  <w:style w:type="character" w:customStyle="1" w:styleId="HeaderChar">
    <w:name w:val="Header Char"/>
    <w:basedOn w:val="DefaultParagraphFont"/>
    <w:link w:val="Header"/>
    <w:uiPriority w:val="99"/>
    <w:rsid w:val="00A0296C"/>
    <w:rPr>
      <w:rFonts w:cs="Times New Roman"/>
      <w:sz w:val="24"/>
      <w:szCs w:val="24"/>
      <w:lang w:val="en-US" w:eastAsia="en-US"/>
    </w:rPr>
  </w:style>
  <w:style w:type="paragraph" w:styleId="BodyTextIndent3">
    <w:name w:val="Body Text Indent 3"/>
    <w:basedOn w:val="Normal"/>
    <w:link w:val="BodyTextIndent3Char"/>
    <w:uiPriority w:val="99"/>
    <w:rsid w:val="00A0296C"/>
    <w:pPr>
      <w:ind w:left="2880"/>
    </w:pPr>
    <w:rPr>
      <w:szCs w:val="26"/>
      <w:lang w:val="en-GB"/>
    </w:rPr>
  </w:style>
  <w:style w:type="character" w:customStyle="1" w:styleId="BodyTextIndent3Char">
    <w:name w:val="Body Text Indent 3 Char"/>
    <w:basedOn w:val="DefaultParagraphFont"/>
    <w:link w:val="BodyTextIndent3"/>
    <w:uiPriority w:val="99"/>
    <w:rsid w:val="00A0296C"/>
    <w:rPr>
      <w:sz w:val="16"/>
      <w:szCs w:val="16"/>
      <w:lang w:val="en-CA" w:eastAsia="en-US"/>
    </w:rPr>
  </w:style>
  <w:style w:type="paragraph" w:styleId="BodyTextIndent2">
    <w:name w:val="Body Text Indent 2"/>
    <w:basedOn w:val="Normal"/>
    <w:link w:val="BodyTextIndent2Char"/>
    <w:uiPriority w:val="99"/>
    <w:rsid w:val="00A0296C"/>
    <w:pPr>
      <w:ind w:left="2880"/>
    </w:pPr>
    <w:rPr>
      <w:sz w:val="26"/>
      <w:szCs w:val="26"/>
      <w:lang w:val="en-GB"/>
    </w:rPr>
  </w:style>
  <w:style w:type="character" w:customStyle="1" w:styleId="BodyTextIndent2Char">
    <w:name w:val="Body Text Indent 2 Char"/>
    <w:basedOn w:val="DefaultParagraphFont"/>
    <w:link w:val="BodyTextIndent2"/>
    <w:uiPriority w:val="99"/>
    <w:rsid w:val="00A0296C"/>
    <w:rPr>
      <w:sz w:val="24"/>
      <w:szCs w:val="24"/>
      <w:lang w:val="en-CA" w:eastAsia="en-US"/>
    </w:rPr>
  </w:style>
  <w:style w:type="paragraph" w:styleId="BodyTextIndent">
    <w:name w:val="Body Text Indent"/>
    <w:basedOn w:val="Normal"/>
    <w:link w:val="BodyTextIndentChar"/>
    <w:uiPriority w:val="99"/>
    <w:rsid w:val="00A0296C"/>
    <w:pPr>
      <w:ind w:left="720" w:hanging="720"/>
    </w:pPr>
    <w:rPr>
      <w:sz w:val="26"/>
      <w:szCs w:val="26"/>
      <w:lang w:val="en-GB"/>
    </w:rPr>
  </w:style>
  <w:style w:type="character" w:customStyle="1" w:styleId="BodyTextIndentChar">
    <w:name w:val="Body Text Indent Char"/>
    <w:basedOn w:val="DefaultParagraphFont"/>
    <w:link w:val="BodyTextIndent"/>
    <w:uiPriority w:val="99"/>
    <w:rsid w:val="00A0296C"/>
    <w:rPr>
      <w:sz w:val="24"/>
      <w:szCs w:val="24"/>
      <w:lang w:val="en-CA" w:eastAsia="en-US"/>
    </w:rPr>
  </w:style>
  <w:style w:type="paragraph" w:styleId="Footer">
    <w:name w:val="footer"/>
    <w:basedOn w:val="Normal"/>
    <w:link w:val="FooterChar"/>
    <w:uiPriority w:val="99"/>
    <w:rsid w:val="00A0296C"/>
    <w:pPr>
      <w:tabs>
        <w:tab w:val="center" w:pos="4320"/>
        <w:tab w:val="right" w:pos="8640"/>
      </w:tabs>
    </w:pPr>
  </w:style>
  <w:style w:type="character" w:customStyle="1" w:styleId="FooterChar">
    <w:name w:val="Footer Char"/>
    <w:basedOn w:val="DefaultParagraphFont"/>
    <w:link w:val="Footer"/>
    <w:uiPriority w:val="99"/>
    <w:rsid w:val="00A0296C"/>
    <w:rPr>
      <w:sz w:val="24"/>
      <w:szCs w:val="24"/>
      <w:lang w:val="en-CA" w:eastAsia="en-US"/>
    </w:rPr>
  </w:style>
  <w:style w:type="character" w:styleId="PageNumber">
    <w:name w:val="page number"/>
    <w:basedOn w:val="DefaultParagraphFont"/>
    <w:uiPriority w:val="99"/>
    <w:rsid w:val="00A0296C"/>
    <w:rPr>
      <w:rFonts w:cs="Times New Roman"/>
    </w:rPr>
  </w:style>
  <w:style w:type="paragraph" w:styleId="BodyText">
    <w:name w:val="Body Text"/>
    <w:basedOn w:val="Normal"/>
    <w:link w:val="BodyTextChar"/>
    <w:uiPriority w:val="99"/>
    <w:rsid w:val="00A0296C"/>
    <w:rPr>
      <w:b/>
      <w:bCs/>
      <w:lang w:val="en-US"/>
    </w:rPr>
  </w:style>
  <w:style w:type="character" w:customStyle="1" w:styleId="BodyTextChar">
    <w:name w:val="Body Text Char"/>
    <w:basedOn w:val="DefaultParagraphFont"/>
    <w:link w:val="BodyText"/>
    <w:uiPriority w:val="99"/>
    <w:rsid w:val="00A0296C"/>
    <w:rPr>
      <w:sz w:val="24"/>
      <w:szCs w:val="24"/>
      <w:lang w:val="en-CA" w:eastAsia="en-US"/>
    </w:rPr>
  </w:style>
  <w:style w:type="character" w:styleId="Hyperlink">
    <w:name w:val="Hyperlink"/>
    <w:basedOn w:val="DefaultParagraphFont"/>
    <w:uiPriority w:val="99"/>
    <w:rsid w:val="00A0296C"/>
    <w:rPr>
      <w:rFonts w:cs="Times New Roman"/>
      <w:color w:val="0000FF"/>
      <w:u w:val="single"/>
    </w:rPr>
  </w:style>
  <w:style w:type="character" w:styleId="HTMLTypewriter">
    <w:name w:val="HTML Typewriter"/>
    <w:basedOn w:val="DefaultParagraphFont"/>
    <w:uiPriority w:val="99"/>
    <w:rsid w:val="00A0296C"/>
    <w:rPr>
      <w:rFonts w:ascii="Courier New" w:eastAsia="Times New Roman" w:hAnsi="Courier New" w:cs="Courier New"/>
      <w:sz w:val="20"/>
      <w:szCs w:val="20"/>
    </w:rPr>
  </w:style>
  <w:style w:type="paragraph" w:styleId="BodyText2">
    <w:name w:val="Body Text 2"/>
    <w:basedOn w:val="Normal"/>
    <w:link w:val="BodyText2Char"/>
    <w:uiPriority w:val="99"/>
    <w:rsid w:val="00A0296C"/>
    <w:rPr>
      <w:b/>
      <w:bCs/>
      <w:i/>
      <w:iCs/>
      <w:szCs w:val="20"/>
      <w:lang w:val="fr-CA"/>
    </w:rPr>
  </w:style>
  <w:style w:type="character" w:customStyle="1" w:styleId="BodyText2Char">
    <w:name w:val="Body Text 2 Char"/>
    <w:basedOn w:val="DefaultParagraphFont"/>
    <w:link w:val="BodyText2"/>
    <w:uiPriority w:val="99"/>
    <w:rsid w:val="00A0296C"/>
    <w:rPr>
      <w:sz w:val="24"/>
      <w:szCs w:val="24"/>
      <w:lang w:val="en-CA" w:eastAsia="en-US"/>
    </w:rPr>
  </w:style>
  <w:style w:type="paragraph" w:styleId="FootnoteText">
    <w:name w:val="footnote text"/>
    <w:basedOn w:val="Normal"/>
    <w:link w:val="FootnoteTextChar"/>
    <w:uiPriority w:val="99"/>
    <w:rsid w:val="00A0296C"/>
    <w:rPr>
      <w:sz w:val="20"/>
      <w:szCs w:val="20"/>
      <w:lang w:val="fr-FR" w:eastAsia="fr-FR"/>
    </w:rPr>
  </w:style>
  <w:style w:type="character" w:customStyle="1" w:styleId="FootnoteTextChar">
    <w:name w:val="Footnote Text Char"/>
    <w:basedOn w:val="DefaultParagraphFont"/>
    <w:link w:val="FootnoteText"/>
    <w:uiPriority w:val="99"/>
    <w:rsid w:val="00A0296C"/>
    <w:rPr>
      <w:sz w:val="20"/>
      <w:szCs w:val="20"/>
      <w:lang w:val="en-CA" w:eastAsia="en-US"/>
    </w:rPr>
  </w:style>
  <w:style w:type="character" w:styleId="FootnoteReference">
    <w:name w:val="footnote reference"/>
    <w:basedOn w:val="DefaultParagraphFont"/>
    <w:uiPriority w:val="99"/>
    <w:rsid w:val="00A0296C"/>
    <w:rPr>
      <w:rFonts w:cs="Times New Roman"/>
      <w:vertAlign w:val="superscript"/>
    </w:rPr>
  </w:style>
  <w:style w:type="paragraph" w:styleId="BalloonText">
    <w:name w:val="Balloon Text"/>
    <w:basedOn w:val="Normal"/>
    <w:link w:val="BalloonTextChar"/>
    <w:uiPriority w:val="99"/>
    <w:rsid w:val="00A0296C"/>
    <w:rPr>
      <w:rFonts w:ascii="Tahoma" w:hAnsi="Tahoma" w:cs="Tahoma"/>
      <w:sz w:val="16"/>
      <w:szCs w:val="16"/>
    </w:rPr>
  </w:style>
  <w:style w:type="character" w:customStyle="1" w:styleId="BalloonTextChar">
    <w:name w:val="Balloon Text Char"/>
    <w:basedOn w:val="DefaultParagraphFont"/>
    <w:link w:val="BalloonText"/>
    <w:uiPriority w:val="99"/>
    <w:rsid w:val="00A0296C"/>
    <w:rPr>
      <w:sz w:val="0"/>
      <w:szCs w:val="0"/>
      <w:lang w:val="en-CA" w:eastAsia="en-US"/>
    </w:rPr>
  </w:style>
  <w:style w:type="character" w:styleId="CommentReference">
    <w:name w:val="annotation reference"/>
    <w:basedOn w:val="DefaultParagraphFont"/>
    <w:uiPriority w:val="99"/>
    <w:rsid w:val="00A0296C"/>
    <w:rPr>
      <w:rFonts w:cs="Times New Roman"/>
      <w:sz w:val="16"/>
      <w:szCs w:val="16"/>
    </w:rPr>
  </w:style>
  <w:style w:type="paragraph" w:styleId="CommentText">
    <w:name w:val="annotation text"/>
    <w:basedOn w:val="Normal"/>
    <w:link w:val="CommentTextChar"/>
    <w:uiPriority w:val="99"/>
    <w:rsid w:val="00A0296C"/>
    <w:rPr>
      <w:sz w:val="20"/>
      <w:szCs w:val="20"/>
    </w:rPr>
  </w:style>
  <w:style w:type="character" w:customStyle="1" w:styleId="CommentTextChar">
    <w:name w:val="Comment Text Char"/>
    <w:basedOn w:val="DefaultParagraphFont"/>
    <w:link w:val="CommentText"/>
    <w:uiPriority w:val="99"/>
    <w:rsid w:val="00A0296C"/>
    <w:rPr>
      <w:rFonts w:cs="Times New Roman"/>
      <w:lang w:eastAsia="en-US"/>
    </w:rPr>
  </w:style>
  <w:style w:type="paragraph" w:styleId="CommentSubject">
    <w:name w:val="annotation subject"/>
    <w:basedOn w:val="CommentText"/>
    <w:next w:val="CommentText"/>
    <w:link w:val="CommentSubjectChar"/>
    <w:uiPriority w:val="99"/>
    <w:rsid w:val="00A0296C"/>
    <w:rPr>
      <w:b/>
      <w:bCs/>
    </w:rPr>
  </w:style>
  <w:style w:type="character" w:customStyle="1" w:styleId="CommentSubjectChar">
    <w:name w:val="Comment Subject Char"/>
    <w:basedOn w:val="CommentTextChar"/>
    <w:link w:val="CommentSubject"/>
    <w:uiPriority w:val="99"/>
    <w:rsid w:val="00A0296C"/>
    <w:rPr>
      <w:rFonts w:cs="Times New Roman"/>
      <w:b/>
      <w:bCs/>
      <w:sz w:val="20"/>
      <w:szCs w:val="20"/>
      <w:lang w:val="en-CA" w:eastAsia="en-US"/>
    </w:rPr>
  </w:style>
  <w:style w:type="paragraph" w:styleId="NormalWeb">
    <w:name w:val="Normal (Web)"/>
    <w:basedOn w:val="Normal"/>
    <w:uiPriority w:val="99"/>
    <w:rsid w:val="00A0296C"/>
    <w:pPr>
      <w:spacing w:before="100" w:beforeAutospacing="1" w:after="100" w:afterAutospacing="1"/>
    </w:pPr>
    <w:rPr>
      <w:lang w:val="en-US"/>
    </w:rPr>
  </w:style>
  <w:style w:type="character" w:styleId="BookTitle">
    <w:name w:val="Book Title"/>
    <w:basedOn w:val="DefaultParagraphFont"/>
    <w:uiPriority w:val="99"/>
    <w:qFormat/>
    <w:rsid w:val="00A0296C"/>
    <w:rPr>
      <w:b/>
      <w:smallCaps/>
      <w:spacing w:val="5"/>
    </w:rPr>
  </w:style>
  <w:style w:type="paragraph" w:styleId="ListParagraph">
    <w:name w:val="List Paragraph"/>
    <w:basedOn w:val="Normal"/>
    <w:uiPriority w:val="34"/>
    <w:qFormat/>
    <w:rsid w:val="00A0296C"/>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A0296C"/>
    <w:rPr>
      <w:rFonts w:cs="Times New Roman"/>
      <w:i/>
      <w:iCs/>
    </w:rPr>
  </w:style>
  <w:style w:type="paragraph" w:styleId="Revision">
    <w:name w:val="Revision"/>
    <w:uiPriority w:val="99"/>
    <w:rsid w:val="00A0296C"/>
    <w:rPr>
      <w:sz w:val="24"/>
      <w:szCs w:val="24"/>
      <w:lang w:eastAsia="en-US"/>
    </w:rPr>
  </w:style>
  <w:style w:type="paragraph" w:customStyle="1" w:styleId="yiv8448520967">
    <w:name w:val="yiv8448520967"/>
    <w:basedOn w:val="Normal"/>
    <w:rsid w:val="00A0296C"/>
    <w:pPr>
      <w:spacing w:before="100" w:beforeAutospacing="1" w:after="100" w:afterAutospacing="1"/>
    </w:pPr>
    <w:rPr>
      <w:lang w:val="en-US"/>
    </w:rPr>
  </w:style>
  <w:style w:type="character" w:styleId="FollowedHyperlink">
    <w:name w:val="FollowedHyperlink"/>
    <w:basedOn w:val="DefaultParagraphFont"/>
    <w:uiPriority w:val="99"/>
    <w:rsid w:val="00A0296C"/>
    <w:rPr>
      <w:color w:val="800080"/>
      <w:u w:val="single"/>
    </w:rPr>
  </w:style>
  <w:style w:type="character" w:customStyle="1" w:styleId="UnresolvedMention1">
    <w:name w:val="Unresolved Mention1"/>
    <w:basedOn w:val="DefaultParagraphFont"/>
    <w:uiPriority w:val="99"/>
    <w:rsid w:val="00A0296C"/>
    <w:rPr>
      <w:color w:val="605E5C"/>
      <w:shd w:val="clear" w:color="auto" w:fill="E1DFDD"/>
    </w:rPr>
  </w:style>
  <w:style w:type="character" w:customStyle="1" w:styleId="jlqj4b">
    <w:name w:val="jlqj4b"/>
    <w:basedOn w:val="DefaultParagraphFont"/>
    <w:rsid w:val="0020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cd:customData xmlns="http://www.wps.com/android/officeDocument/2013/mofficeCustomData" xmlns:mcd="http://www.wps.com/android/officeDocument/2013/mofficeCustomData" version="2">
  <mcd:comments/>
</mcd:customData>
</file>

<file path=customXml/item3.xml><?xml version="1.0" encoding="utf-8"?>
<mcd:customData xmlns="http://www.wps.com/android/officeDocument/2013/mofficeCustomData" xmlns:mcd="http://www.wps.com/android/officeDocument/2013/mofficeCustomData" version="2">
  <mcd:comments/>
</mcd: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2B5FDEC-80E1-4DD0-B856-A19847749169}">
  <ds:schemaRefs>
    <ds:schemaRef ds:uri="http://www.wps.com/android/officeDocument/2013/mofficeCustomData"/>
  </ds:schemaRefs>
</ds:datastoreItem>
</file>

<file path=customXml/itemProps3.xml><?xml version="1.0" encoding="utf-8"?>
<ds:datastoreItem xmlns:ds="http://schemas.openxmlformats.org/officeDocument/2006/customXml" ds:itemID="{D77B84CA-2431-404A-B104-39C75708AA6F}">
  <ds:schemaRefs>
    <ds:schemaRef ds:uri="http://www.wps.com/android/officeDocument/2013/mofficeCustomData"/>
  </ds:schemaRefs>
</ds:datastoreItem>
</file>

<file path=customXml/itemProps4.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5.xml><?xml version="1.0" encoding="utf-8"?>
<ds:datastoreItem xmlns:ds="http://schemas.openxmlformats.org/officeDocument/2006/customXml" ds:itemID="{B47D5C1D-6440-4B1A-8A9E-AF0951F5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9353</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Aristide Kawele</dc:creator>
  <cp:keywords>Togo;defi reference togo;echos de sotouboua</cp:keywords>
  <cp:lastModifiedBy>vijay cuddeford</cp:lastModifiedBy>
  <cp:revision>2</cp:revision>
  <cp:lastPrinted>2008-07-24T17:56:00Z</cp:lastPrinted>
  <dcterms:created xsi:type="dcterms:W3CDTF">2021-07-22T17:03:00Z</dcterms:created>
  <dcterms:modified xsi:type="dcterms:W3CDTF">2021-07-22T17:03:00Z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