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44A0" w14:textId="5990129E" w:rsidR="00C832E5" w:rsidRPr="003922E1" w:rsidRDefault="00C24B3E" w:rsidP="008B10C8">
      <w:pPr>
        <w:spacing w:after="200"/>
        <w:rPr>
          <w:rFonts w:cs="Times New Roman"/>
          <w:b/>
          <w:lang w:val="en-US"/>
        </w:rPr>
      </w:pPr>
      <w:r w:rsidRPr="00667DC9">
        <w:rPr>
          <w:rFonts w:cs="Times New Roman"/>
          <w:noProof/>
          <w:color w:val="000000" w:themeColor="text1"/>
          <w:lang w:val="en-CA" w:eastAsia="en-CA"/>
        </w:rPr>
        <w:drawing>
          <wp:anchor distT="0" distB="0" distL="114300" distR="114300" simplePos="0" relativeHeight="251659264" behindDoc="1" locked="0" layoutInCell="1" allowOverlap="1" wp14:anchorId="07272E77" wp14:editId="052E3066">
            <wp:simplePos x="0" y="0"/>
            <wp:positionH relativeFrom="column">
              <wp:posOffset>0</wp:posOffset>
            </wp:positionH>
            <wp:positionV relativeFrom="paragraph">
              <wp:posOffset>0</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6F168E0" w14:textId="77777777" w:rsidR="00C24B3E" w:rsidRDefault="00C24B3E" w:rsidP="008B10C8">
      <w:pPr>
        <w:pStyle w:val="Heading1"/>
        <w:spacing w:before="0" w:after="0"/>
        <w:rPr>
          <w:rFonts w:ascii="Times New Roman" w:hAnsi="Times New Roman" w:cs="Times New Roman"/>
          <w:sz w:val="20"/>
          <w:szCs w:val="20"/>
          <w:lang w:val="en-US"/>
        </w:rPr>
      </w:pPr>
    </w:p>
    <w:p w14:paraId="2D6FA3FE" w14:textId="77777777" w:rsidR="00C24B3E" w:rsidRDefault="00C24B3E" w:rsidP="008B10C8">
      <w:pPr>
        <w:pStyle w:val="Heading1"/>
        <w:spacing w:before="0" w:after="0"/>
        <w:rPr>
          <w:rFonts w:ascii="Times New Roman" w:hAnsi="Times New Roman" w:cs="Times New Roman"/>
          <w:sz w:val="20"/>
          <w:szCs w:val="20"/>
          <w:lang w:val="en-US"/>
        </w:rPr>
      </w:pPr>
    </w:p>
    <w:p w14:paraId="334FDCE8" w14:textId="46510668" w:rsidR="00C832E5" w:rsidRPr="003922E1" w:rsidRDefault="001533DB" w:rsidP="008B10C8">
      <w:pPr>
        <w:pStyle w:val="Heading1"/>
        <w:spacing w:before="0" w:after="0"/>
        <w:rPr>
          <w:rFonts w:ascii="Times New Roman" w:hAnsi="Times New Roman" w:cs="Times New Roman"/>
          <w:b/>
          <w:bCs/>
          <w:sz w:val="20"/>
          <w:szCs w:val="20"/>
          <w:lang w:val="en-US"/>
        </w:rPr>
      </w:pPr>
      <w:r w:rsidRPr="003922E1">
        <w:rPr>
          <w:rFonts w:ascii="Times New Roman" w:hAnsi="Times New Roman" w:cs="Times New Roman"/>
          <w:sz w:val="20"/>
          <w:szCs w:val="20"/>
          <w:lang w:val="en-US"/>
        </w:rPr>
        <w:t>Pack</w:t>
      </w:r>
      <w:r w:rsidR="00C832E5" w:rsidRPr="003922E1">
        <w:rPr>
          <w:rFonts w:ascii="Times New Roman" w:hAnsi="Times New Roman" w:cs="Times New Roman"/>
          <w:sz w:val="20"/>
          <w:szCs w:val="20"/>
          <w:lang w:val="en-US"/>
        </w:rPr>
        <w:t xml:space="preserve"> 117 </w:t>
      </w:r>
    </w:p>
    <w:p w14:paraId="19DA846E" w14:textId="712D220A" w:rsidR="00C832E5" w:rsidRPr="003922E1" w:rsidRDefault="00464A5E" w:rsidP="008B10C8">
      <w:pPr>
        <w:rPr>
          <w:rFonts w:cs="Times New Roman"/>
          <w:sz w:val="20"/>
          <w:szCs w:val="20"/>
          <w:lang w:val="en-US"/>
        </w:rPr>
      </w:pPr>
      <w:r w:rsidRPr="003922E1">
        <w:rPr>
          <w:rFonts w:cs="Times New Roman"/>
          <w:sz w:val="20"/>
          <w:szCs w:val="20"/>
          <w:lang w:val="en-US"/>
        </w:rPr>
        <w:t>Type</w:t>
      </w:r>
      <w:r w:rsidR="00C832E5" w:rsidRPr="003922E1">
        <w:rPr>
          <w:rFonts w:cs="Times New Roman"/>
          <w:sz w:val="20"/>
          <w:szCs w:val="20"/>
          <w:lang w:val="en-US"/>
        </w:rPr>
        <w:t xml:space="preserve">: </w:t>
      </w:r>
      <w:r w:rsidR="001533DB" w:rsidRPr="003922E1">
        <w:rPr>
          <w:rFonts w:cs="Times New Roman"/>
          <w:sz w:val="20"/>
          <w:szCs w:val="20"/>
          <w:lang w:val="en-US"/>
        </w:rPr>
        <w:t>Backgrounder</w:t>
      </w:r>
    </w:p>
    <w:p w14:paraId="6F1722C3" w14:textId="77777777" w:rsidR="00C832E5" w:rsidRPr="003922E1" w:rsidRDefault="00C832E5" w:rsidP="008B10C8">
      <w:pPr>
        <w:rPr>
          <w:rFonts w:cs="Times New Roman"/>
          <w:sz w:val="20"/>
          <w:szCs w:val="20"/>
          <w:lang w:val="en-US"/>
        </w:rPr>
      </w:pPr>
      <w:r w:rsidRPr="003922E1">
        <w:rPr>
          <w:rFonts w:cs="Times New Roman"/>
          <w:sz w:val="20"/>
          <w:szCs w:val="20"/>
          <w:lang w:val="en-US"/>
        </w:rPr>
        <w:t>2021</w:t>
      </w:r>
    </w:p>
    <w:p w14:paraId="5FF37C0C" w14:textId="2387CF64" w:rsidR="00C832E5" w:rsidRPr="003922E1" w:rsidRDefault="00C832E5" w:rsidP="008B10C8">
      <w:pPr>
        <w:spacing w:after="200"/>
        <w:rPr>
          <w:rFonts w:cs="Times New Roman"/>
          <w:sz w:val="28"/>
          <w:szCs w:val="28"/>
          <w:lang w:val="en-US"/>
        </w:rPr>
      </w:pPr>
      <w:r w:rsidRPr="003922E1">
        <w:rPr>
          <w:rFonts w:cs="Times New Roman"/>
          <w:sz w:val="28"/>
          <w:szCs w:val="28"/>
          <w:lang w:val="en-US"/>
        </w:rPr>
        <w:t>__________________________________________________________________</w:t>
      </w:r>
    </w:p>
    <w:p w14:paraId="66DFFDF9" w14:textId="75AC2011" w:rsidR="006D2BFA" w:rsidRPr="003922E1" w:rsidRDefault="00057271" w:rsidP="008B10C8">
      <w:pPr>
        <w:rPr>
          <w:rFonts w:eastAsia="Times New Roman" w:cs="Times New Roman"/>
          <w:b/>
          <w:sz w:val="28"/>
          <w:szCs w:val="28"/>
          <w:lang w:val="en-US" w:eastAsia="en-CA"/>
        </w:rPr>
      </w:pPr>
      <w:r w:rsidRPr="003922E1">
        <w:rPr>
          <w:rFonts w:eastAsia="Times New Roman" w:cs="Times New Roman"/>
          <w:b/>
          <w:sz w:val="28"/>
          <w:szCs w:val="28"/>
          <w:lang w:val="en-US" w:eastAsia="en-CA"/>
        </w:rPr>
        <w:t>Backgrounder</w:t>
      </w:r>
      <w:r w:rsidR="006D2BFA" w:rsidRPr="003922E1">
        <w:rPr>
          <w:rFonts w:eastAsia="Times New Roman" w:cs="Times New Roman"/>
          <w:b/>
          <w:sz w:val="28"/>
          <w:szCs w:val="28"/>
          <w:lang w:val="en-US" w:eastAsia="en-CA"/>
        </w:rPr>
        <w:t xml:space="preserve">: </w:t>
      </w:r>
      <w:bookmarkStart w:id="0" w:name="_GoBack"/>
      <w:r w:rsidR="00692118" w:rsidRPr="003922E1">
        <w:rPr>
          <w:rFonts w:eastAsia="Times New Roman" w:cs="Times New Roman"/>
          <w:b/>
          <w:sz w:val="28"/>
          <w:szCs w:val="28"/>
          <w:lang w:val="en-US" w:eastAsia="en-CA"/>
        </w:rPr>
        <w:t>Good practices in production and post-harvest management</w:t>
      </w:r>
      <w:r w:rsidR="00A501DF">
        <w:rPr>
          <w:rFonts w:eastAsia="Times New Roman" w:cs="Times New Roman"/>
          <w:b/>
          <w:sz w:val="28"/>
          <w:szCs w:val="28"/>
          <w:lang w:val="en-US" w:eastAsia="en-CA"/>
        </w:rPr>
        <w:t>. A</w:t>
      </w:r>
      <w:r w:rsidR="00692118" w:rsidRPr="003922E1">
        <w:rPr>
          <w:rFonts w:eastAsia="Times New Roman" w:cs="Times New Roman"/>
          <w:b/>
          <w:sz w:val="28"/>
          <w:szCs w:val="28"/>
          <w:lang w:val="en-US" w:eastAsia="en-CA"/>
        </w:rPr>
        <w:t>dapting to and mitigating climate change in conventional soybean production in Togo</w:t>
      </w:r>
      <w:bookmarkEnd w:id="0"/>
    </w:p>
    <w:p w14:paraId="7DE4617A" w14:textId="36DC559D" w:rsidR="001563D8" w:rsidRPr="003922E1" w:rsidRDefault="001563D8" w:rsidP="008B10C8">
      <w:pPr>
        <w:spacing w:after="200"/>
        <w:rPr>
          <w:rFonts w:cs="Times New Roman"/>
          <w:b/>
          <w:lang w:val="en-US"/>
        </w:rPr>
      </w:pPr>
      <w:r w:rsidRPr="003922E1">
        <w:rPr>
          <w:rFonts w:cs="Times New Roman"/>
          <w:b/>
          <w:lang w:val="en-US"/>
        </w:rPr>
        <w:t>_____________________________________________________________________________</w:t>
      </w:r>
    </w:p>
    <w:p w14:paraId="00000004" w14:textId="184082BE" w:rsidR="005416E4" w:rsidRPr="003922E1" w:rsidRDefault="00C832E5" w:rsidP="00930F09">
      <w:pPr>
        <w:spacing w:after="200"/>
        <w:rPr>
          <w:rFonts w:cs="Times New Roman"/>
          <w:sz w:val="28"/>
          <w:szCs w:val="28"/>
          <w:lang w:val="en-US"/>
        </w:rPr>
      </w:pPr>
      <w:r w:rsidRPr="003922E1">
        <w:rPr>
          <w:rFonts w:cs="Times New Roman"/>
          <w:b/>
          <w:sz w:val="28"/>
          <w:szCs w:val="28"/>
          <w:lang w:val="en-US"/>
        </w:rPr>
        <w:t xml:space="preserve">Introduction </w:t>
      </w:r>
      <w:r w:rsidRPr="003922E1">
        <w:rPr>
          <w:rFonts w:cs="Times New Roman"/>
          <w:sz w:val="28"/>
          <w:szCs w:val="28"/>
          <w:lang w:val="en-US"/>
        </w:rPr>
        <w:t xml:space="preserve"> </w:t>
      </w:r>
    </w:p>
    <w:p w14:paraId="00000006" w14:textId="2D7B196F" w:rsidR="005416E4" w:rsidRPr="003922E1" w:rsidRDefault="00091726" w:rsidP="00930F09">
      <w:pPr>
        <w:spacing w:after="200"/>
        <w:rPr>
          <w:rFonts w:cs="Times New Roman"/>
          <w:lang w:val="en-US"/>
        </w:rPr>
      </w:pPr>
      <w:r w:rsidRPr="003922E1">
        <w:rPr>
          <w:rFonts w:cs="Times New Roman"/>
          <w:lang w:val="en-US"/>
        </w:rPr>
        <w:t xml:space="preserve">The cultivation of soybeans was introduced in Togo in the 1980s, with the aim of providing a dietary supplement in protein and reducing malnutrition. </w:t>
      </w:r>
      <w:r w:rsidR="005613F8">
        <w:rPr>
          <w:rFonts w:cs="Times New Roman"/>
          <w:lang w:val="en-US"/>
        </w:rPr>
        <w:t>But</w:t>
      </w:r>
      <w:r w:rsidRPr="003922E1">
        <w:rPr>
          <w:rFonts w:cs="Times New Roman"/>
          <w:lang w:val="en-US"/>
        </w:rPr>
        <w:t xml:space="preserve"> it was only in 2010 that Togolese producers adopted th</w:t>
      </w:r>
      <w:r w:rsidR="005613F8">
        <w:rPr>
          <w:rFonts w:cs="Times New Roman"/>
          <w:lang w:val="en-US"/>
        </w:rPr>
        <w:t>e</w:t>
      </w:r>
      <w:r w:rsidRPr="003922E1">
        <w:rPr>
          <w:rFonts w:cs="Times New Roman"/>
          <w:lang w:val="en-US"/>
        </w:rPr>
        <w:t xml:space="preserve"> crop. Since then, soybean production has grown significantly, and Togo is a leader in conventional soybean production (soybeans grown using herbicides and pesticides, usually on large plots of land) in West Africa. Soybean cultivation has become profitable not only for soybean farmers, but also for other actors in the value chain. It is a cash crop (export-oriented crop) that is competitive with cotton, which is the leading cash crop in Togo</w:t>
      </w:r>
      <w:r w:rsidR="00C832E5" w:rsidRPr="003922E1">
        <w:rPr>
          <w:rFonts w:cs="Times New Roman"/>
          <w:lang w:val="en-US"/>
        </w:rPr>
        <w:t xml:space="preserve">. </w:t>
      </w:r>
    </w:p>
    <w:p w14:paraId="00000008" w14:textId="77777777" w:rsidR="005416E4" w:rsidRPr="003922E1" w:rsidRDefault="005416E4" w:rsidP="00930F09">
      <w:pPr>
        <w:rPr>
          <w:rFonts w:cs="Times New Roman"/>
          <w:lang w:val="en-US"/>
        </w:rPr>
      </w:pPr>
    </w:p>
    <w:p w14:paraId="00000009" w14:textId="668B8D6A" w:rsidR="005416E4" w:rsidRPr="003922E1" w:rsidRDefault="003C6179" w:rsidP="00930F09">
      <w:pPr>
        <w:spacing w:after="200"/>
        <w:rPr>
          <w:rFonts w:cs="Times New Roman"/>
          <w:b/>
          <w:lang w:val="en-US"/>
        </w:rPr>
      </w:pPr>
      <w:r w:rsidRPr="003922E1">
        <w:rPr>
          <w:rFonts w:cs="Times New Roman"/>
          <w:b/>
          <w:lang w:val="en-US"/>
        </w:rPr>
        <w:t xml:space="preserve">Some key data on the soybean sector in Togo </w:t>
      </w:r>
      <w:r w:rsidR="00C832E5" w:rsidRPr="003922E1">
        <w:rPr>
          <w:rFonts w:cs="Times New Roman"/>
          <w:b/>
          <w:lang w:val="en-US"/>
        </w:rPr>
        <w:t xml:space="preserve"> </w:t>
      </w:r>
    </w:p>
    <w:p w14:paraId="639CB608" w14:textId="76FD7C61" w:rsidR="003C6179" w:rsidRPr="005613F8" w:rsidRDefault="003C6179" w:rsidP="00C24B3E">
      <w:pPr>
        <w:numPr>
          <w:ilvl w:val="0"/>
          <w:numId w:val="12"/>
        </w:numPr>
        <w:spacing w:after="120"/>
        <w:ind w:left="720"/>
        <w:rPr>
          <w:rFonts w:cs="Times New Roman"/>
          <w:lang w:val="en-US"/>
        </w:rPr>
      </w:pPr>
      <w:r w:rsidRPr="005613F8">
        <w:rPr>
          <w:rFonts w:cs="Times New Roman"/>
          <w:lang w:val="en-US"/>
        </w:rPr>
        <w:t>Soybean production is an important source of income for farmers.</w:t>
      </w:r>
    </w:p>
    <w:p w14:paraId="0E002C66" w14:textId="0C1CA643" w:rsidR="003C6179" w:rsidRPr="005613F8" w:rsidRDefault="003C6179" w:rsidP="00C24B3E">
      <w:pPr>
        <w:numPr>
          <w:ilvl w:val="0"/>
          <w:numId w:val="12"/>
        </w:numPr>
        <w:spacing w:after="120"/>
        <w:ind w:left="720"/>
        <w:rPr>
          <w:rFonts w:cs="Times New Roman"/>
          <w:lang w:val="en-US"/>
        </w:rPr>
      </w:pPr>
      <w:r w:rsidRPr="005613F8">
        <w:rPr>
          <w:rFonts w:cs="Times New Roman"/>
          <w:lang w:val="en-US"/>
        </w:rPr>
        <w:t xml:space="preserve">Soybeans are easy to store. </w:t>
      </w:r>
    </w:p>
    <w:p w14:paraId="37B3F037" w14:textId="422304B3" w:rsidR="003C6179" w:rsidRPr="005613F8" w:rsidRDefault="003C6179" w:rsidP="00C24B3E">
      <w:pPr>
        <w:numPr>
          <w:ilvl w:val="0"/>
          <w:numId w:val="12"/>
        </w:numPr>
        <w:spacing w:after="120"/>
        <w:ind w:left="720"/>
        <w:rPr>
          <w:rFonts w:cs="Times New Roman"/>
          <w:lang w:val="en-US"/>
        </w:rPr>
      </w:pPr>
      <w:r w:rsidRPr="005613F8">
        <w:rPr>
          <w:rFonts w:cs="Times New Roman"/>
          <w:lang w:val="en-US"/>
        </w:rPr>
        <w:t>In 2019, nearly 300,000 people were working in the soybean sector in Togo.</w:t>
      </w:r>
    </w:p>
    <w:p w14:paraId="0D133970" w14:textId="7BA31D60" w:rsidR="003C6179" w:rsidRPr="005613F8" w:rsidRDefault="003C161B" w:rsidP="00C24B3E">
      <w:pPr>
        <w:numPr>
          <w:ilvl w:val="0"/>
          <w:numId w:val="12"/>
        </w:numPr>
        <w:spacing w:after="120"/>
        <w:ind w:left="720"/>
        <w:rPr>
          <w:rFonts w:cs="Times New Roman"/>
          <w:lang w:val="en-US"/>
        </w:rPr>
      </w:pPr>
      <w:r w:rsidRPr="005613F8">
        <w:rPr>
          <w:rFonts w:cs="Times New Roman"/>
          <w:lang w:val="en-US"/>
        </w:rPr>
        <w:t>M</w:t>
      </w:r>
      <w:r w:rsidR="003C6179" w:rsidRPr="005613F8">
        <w:rPr>
          <w:rFonts w:cs="Times New Roman"/>
          <w:lang w:val="en-US"/>
        </w:rPr>
        <w:t>ore than 13,350 producers</w:t>
      </w:r>
      <w:r w:rsidRPr="005613F8">
        <w:rPr>
          <w:rFonts w:cs="Times New Roman"/>
          <w:lang w:val="en-US"/>
        </w:rPr>
        <w:t xml:space="preserve"> were</w:t>
      </w:r>
      <w:r w:rsidR="003C6179" w:rsidRPr="005613F8">
        <w:rPr>
          <w:rFonts w:cs="Times New Roman"/>
          <w:lang w:val="en-US"/>
        </w:rPr>
        <w:t xml:space="preserve"> identified in </w:t>
      </w:r>
      <w:r w:rsidRPr="005613F8">
        <w:rPr>
          <w:rFonts w:cs="Times New Roman"/>
          <w:lang w:val="en-US"/>
        </w:rPr>
        <w:t xml:space="preserve">Togo in </w:t>
      </w:r>
      <w:r w:rsidR="003C6179" w:rsidRPr="005613F8">
        <w:rPr>
          <w:rFonts w:cs="Times New Roman"/>
          <w:lang w:val="en-US"/>
        </w:rPr>
        <w:t xml:space="preserve">2019. </w:t>
      </w:r>
    </w:p>
    <w:p w14:paraId="0000000F" w14:textId="7A2ADA50" w:rsidR="005416E4" w:rsidRPr="005613F8" w:rsidRDefault="003C6179" w:rsidP="00C24B3E">
      <w:pPr>
        <w:pStyle w:val="ListParagraph"/>
        <w:numPr>
          <w:ilvl w:val="0"/>
          <w:numId w:val="23"/>
        </w:numPr>
        <w:spacing w:after="120"/>
        <w:ind w:left="1440"/>
        <w:rPr>
          <w:rFonts w:ascii="Times New Roman" w:hAnsi="Times New Roman" w:cs="Times New Roman"/>
          <w:sz w:val="24"/>
          <w:szCs w:val="24"/>
          <w:lang w:val="en-US"/>
        </w:rPr>
      </w:pPr>
      <w:r w:rsidRPr="005613F8">
        <w:rPr>
          <w:rFonts w:ascii="Times New Roman" w:hAnsi="Times New Roman" w:cs="Times New Roman"/>
          <w:sz w:val="24"/>
          <w:szCs w:val="24"/>
          <w:lang w:val="en-US"/>
        </w:rPr>
        <w:t xml:space="preserve">The country </w:t>
      </w:r>
      <w:r w:rsidR="005613F8">
        <w:rPr>
          <w:rFonts w:ascii="Times New Roman" w:hAnsi="Times New Roman" w:cs="Times New Roman"/>
          <w:sz w:val="24"/>
          <w:szCs w:val="24"/>
          <w:lang w:val="en-US"/>
        </w:rPr>
        <w:t>produced</w:t>
      </w:r>
      <w:r w:rsidRPr="005613F8">
        <w:rPr>
          <w:rFonts w:ascii="Times New Roman" w:hAnsi="Times New Roman" w:cs="Times New Roman"/>
          <w:sz w:val="24"/>
          <w:szCs w:val="24"/>
          <w:lang w:val="en-US"/>
        </w:rPr>
        <w:t xml:space="preserve"> 176,000 tons of soybeans (organic and conventional) for the 2019-2020 </w:t>
      </w:r>
      <w:r w:rsidR="003C161B" w:rsidRPr="005613F8">
        <w:rPr>
          <w:rFonts w:ascii="Times New Roman" w:hAnsi="Times New Roman" w:cs="Times New Roman"/>
          <w:sz w:val="24"/>
          <w:szCs w:val="24"/>
          <w:lang w:val="en-US"/>
        </w:rPr>
        <w:t xml:space="preserve">crop </w:t>
      </w:r>
      <w:r w:rsidRPr="005613F8">
        <w:rPr>
          <w:rFonts w:ascii="Times New Roman" w:hAnsi="Times New Roman" w:cs="Times New Roman"/>
          <w:sz w:val="24"/>
          <w:szCs w:val="24"/>
          <w:lang w:val="en-US"/>
        </w:rPr>
        <w:t>season</w:t>
      </w:r>
      <w:r w:rsidR="00C832E5" w:rsidRPr="005613F8">
        <w:rPr>
          <w:rFonts w:ascii="Times New Roman" w:hAnsi="Times New Roman" w:cs="Times New Roman"/>
          <w:sz w:val="24"/>
          <w:szCs w:val="24"/>
          <w:lang w:val="en-US"/>
        </w:rPr>
        <w:t xml:space="preserve">. </w:t>
      </w:r>
    </w:p>
    <w:p w14:paraId="3E595F8B" w14:textId="3B77B185" w:rsidR="003C6179" w:rsidRPr="005613F8" w:rsidRDefault="00986AA0" w:rsidP="00C24B3E">
      <w:pPr>
        <w:numPr>
          <w:ilvl w:val="0"/>
          <w:numId w:val="12"/>
        </w:numPr>
        <w:spacing w:after="120"/>
        <w:ind w:left="720"/>
        <w:rPr>
          <w:rFonts w:cs="Times New Roman"/>
          <w:lang w:val="en-US"/>
        </w:rPr>
      </w:pPr>
      <w:r w:rsidRPr="005613F8">
        <w:rPr>
          <w:rFonts w:cs="Times New Roman"/>
          <w:lang w:val="en-US"/>
        </w:rPr>
        <w:t>Close to</w:t>
      </w:r>
      <w:r w:rsidR="003C6179" w:rsidRPr="005613F8">
        <w:rPr>
          <w:rFonts w:cs="Times New Roman"/>
          <w:lang w:val="en-US"/>
        </w:rPr>
        <w:t xml:space="preserve"> 50 billion FCFA in revenue for the 2019-2020 </w:t>
      </w:r>
      <w:r w:rsidR="003C161B" w:rsidRPr="005613F8">
        <w:rPr>
          <w:rFonts w:cs="Times New Roman"/>
          <w:lang w:val="en-US"/>
        </w:rPr>
        <w:t xml:space="preserve">commercial </w:t>
      </w:r>
      <w:r w:rsidR="003C6179" w:rsidRPr="005613F8">
        <w:rPr>
          <w:rFonts w:cs="Times New Roman"/>
          <w:lang w:val="en-US"/>
        </w:rPr>
        <w:t xml:space="preserve">year. </w:t>
      </w:r>
    </w:p>
    <w:p w14:paraId="05B3323D" w14:textId="59063748" w:rsidR="003C6179" w:rsidRPr="005613F8" w:rsidRDefault="003C6179" w:rsidP="00C24B3E">
      <w:pPr>
        <w:numPr>
          <w:ilvl w:val="0"/>
          <w:numId w:val="12"/>
        </w:numPr>
        <w:spacing w:after="120"/>
        <w:ind w:left="720"/>
        <w:rPr>
          <w:rFonts w:cs="Times New Roman"/>
          <w:lang w:val="en-US"/>
        </w:rPr>
      </w:pPr>
      <w:r w:rsidRPr="005613F8">
        <w:rPr>
          <w:rFonts w:cs="Times New Roman"/>
          <w:lang w:val="en-US"/>
        </w:rPr>
        <w:t xml:space="preserve">The average yield per hectare is estimated at 760 kg/hectare, </w:t>
      </w:r>
      <w:r w:rsidR="003C161B" w:rsidRPr="005613F8">
        <w:rPr>
          <w:rFonts w:cs="Times New Roman"/>
          <w:lang w:val="en-US"/>
        </w:rPr>
        <w:t xml:space="preserve">while some producers in the central region </w:t>
      </w:r>
      <w:r w:rsidRPr="005613F8">
        <w:rPr>
          <w:rFonts w:cs="Times New Roman"/>
          <w:lang w:val="en-US"/>
        </w:rPr>
        <w:t xml:space="preserve">can </w:t>
      </w:r>
      <w:r w:rsidR="005613F8">
        <w:rPr>
          <w:rFonts w:cs="Times New Roman"/>
          <w:lang w:val="en-US"/>
        </w:rPr>
        <w:t>yield</w:t>
      </w:r>
      <w:r w:rsidR="005613F8" w:rsidRPr="005613F8">
        <w:rPr>
          <w:rFonts w:cs="Times New Roman"/>
          <w:lang w:val="en-US"/>
        </w:rPr>
        <w:t xml:space="preserve"> </w:t>
      </w:r>
      <w:r w:rsidRPr="005613F8">
        <w:rPr>
          <w:rFonts w:cs="Times New Roman"/>
          <w:lang w:val="en-US"/>
        </w:rPr>
        <w:t xml:space="preserve">up to 1.8 tons/hectare for conventional soybeans. </w:t>
      </w:r>
    </w:p>
    <w:p w14:paraId="469B005D" w14:textId="5E83A7AF" w:rsidR="003C6179" w:rsidRPr="005613F8" w:rsidRDefault="003C6179" w:rsidP="00C24B3E">
      <w:pPr>
        <w:numPr>
          <w:ilvl w:val="0"/>
          <w:numId w:val="12"/>
        </w:numPr>
        <w:spacing w:after="120"/>
        <w:ind w:left="720"/>
        <w:rPr>
          <w:rFonts w:cs="Times New Roman"/>
          <w:lang w:val="en-US"/>
        </w:rPr>
      </w:pPr>
      <w:r w:rsidRPr="005613F8">
        <w:rPr>
          <w:rFonts w:cs="Times New Roman"/>
          <w:lang w:val="en-US"/>
        </w:rPr>
        <w:t>The production chai</w:t>
      </w:r>
      <w:r w:rsidR="003C161B" w:rsidRPr="005613F8">
        <w:rPr>
          <w:rFonts w:cs="Times New Roman"/>
          <w:lang w:val="en-US"/>
        </w:rPr>
        <w:t>n is well</w:t>
      </w:r>
      <w:r w:rsidR="005613F8">
        <w:rPr>
          <w:rFonts w:cs="Times New Roman"/>
          <w:lang w:val="en-US"/>
        </w:rPr>
        <w:t>-</w:t>
      </w:r>
      <w:r w:rsidR="003C161B" w:rsidRPr="005613F8">
        <w:rPr>
          <w:rFonts w:cs="Times New Roman"/>
          <w:lang w:val="en-US"/>
        </w:rPr>
        <w:t>organized and managed</w:t>
      </w:r>
      <w:r w:rsidRPr="005613F8">
        <w:rPr>
          <w:rFonts w:cs="Times New Roman"/>
          <w:lang w:val="en-US"/>
        </w:rPr>
        <w:t>.</w:t>
      </w:r>
    </w:p>
    <w:p w14:paraId="4369BE16" w14:textId="7BC4DF4E" w:rsidR="003C6179" w:rsidRPr="005613F8" w:rsidRDefault="003C161B" w:rsidP="00C24B3E">
      <w:pPr>
        <w:numPr>
          <w:ilvl w:val="0"/>
          <w:numId w:val="12"/>
        </w:numPr>
        <w:spacing w:after="120"/>
        <w:ind w:left="720"/>
        <w:rPr>
          <w:rFonts w:cs="Times New Roman"/>
          <w:lang w:val="en-US"/>
        </w:rPr>
      </w:pPr>
      <w:r w:rsidRPr="005613F8">
        <w:rPr>
          <w:rFonts w:cs="Times New Roman"/>
          <w:lang w:val="en-US"/>
        </w:rPr>
        <w:t xml:space="preserve">Producers are supported by </w:t>
      </w:r>
      <w:r w:rsidR="005613F8">
        <w:rPr>
          <w:rFonts w:cs="Times New Roman"/>
          <w:lang w:val="en-US"/>
        </w:rPr>
        <w:t>m</w:t>
      </w:r>
      <w:r w:rsidR="003C6179" w:rsidRPr="005613F8">
        <w:rPr>
          <w:rFonts w:cs="Times New Roman"/>
          <w:lang w:val="en-US"/>
        </w:rPr>
        <w:t xml:space="preserve">icrofinance institutions and aggregators. </w:t>
      </w:r>
    </w:p>
    <w:p w14:paraId="00000015" w14:textId="4420B0BF" w:rsidR="005416E4" w:rsidRPr="003D4750" w:rsidRDefault="003C6179" w:rsidP="00C24B3E">
      <w:pPr>
        <w:numPr>
          <w:ilvl w:val="0"/>
          <w:numId w:val="12"/>
        </w:numPr>
        <w:ind w:left="720"/>
        <w:rPr>
          <w:rFonts w:cs="Times New Roman"/>
          <w:lang w:val="en-US"/>
        </w:rPr>
      </w:pPr>
      <w:r w:rsidRPr="005613F8">
        <w:rPr>
          <w:rFonts w:cs="Times New Roman"/>
          <w:lang w:val="en-US"/>
        </w:rPr>
        <w:t>The soybean sector has a good market</w:t>
      </w:r>
      <w:r w:rsidRPr="003922E1">
        <w:rPr>
          <w:rFonts w:cs="Times New Roman"/>
          <w:lang w:val="en-US"/>
        </w:rPr>
        <w:t xml:space="preserve"> due to local processing capacity and export demand to Asia for </w:t>
      </w:r>
      <w:r w:rsidRPr="003D4750">
        <w:rPr>
          <w:rFonts w:cs="Times New Roman"/>
          <w:lang w:val="en-US"/>
        </w:rPr>
        <w:t>conventional soybeans</w:t>
      </w:r>
      <w:r w:rsidR="00C832E5" w:rsidRPr="003D4750">
        <w:rPr>
          <w:rFonts w:cs="Times New Roman"/>
          <w:lang w:val="en-US"/>
        </w:rPr>
        <w:t xml:space="preserve">. </w:t>
      </w:r>
    </w:p>
    <w:p w14:paraId="00000016" w14:textId="237CDBE4" w:rsidR="005416E4" w:rsidRPr="003D4750" w:rsidRDefault="005416E4" w:rsidP="00930F09">
      <w:pPr>
        <w:rPr>
          <w:rFonts w:cs="Times New Roman"/>
          <w:lang w:val="en-US"/>
        </w:rPr>
      </w:pPr>
    </w:p>
    <w:p w14:paraId="00000017" w14:textId="5F3842D3" w:rsidR="005416E4" w:rsidRPr="003D4750" w:rsidRDefault="00BA021F" w:rsidP="00930F09">
      <w:pPr>
        <w:spacing w:after="200"/>
        <w:rPr>
          <w:rFonts w:cs="Times New Roman"/>
          <w:b/>
          <w:lang w:val="en-US"/>
        </w:rPr>
      </w:pPr>
      <w:r w:rsidRPr="003D4750">
        <w:rPr>
          <w:rFonts w:cs="Times New Roman"/>
          <w:b/>
          <w:lang w:val="en-US"/>
        </w:rPr>
        <w:t>Expected impact of climate change on conventional soybean cultivation and harvesting</w:t>
      </w:r>
    </w:p>
    <w:p w14:paraId="4D0F0799" w14:textId="796E4588" w:rsidR="00BA021F" w:rsidRPr="003D4750" w:rsidRDefault="00BA021F" w:rsidP="00C24B3E">
      <w:pPr>
        <w:numPr>
          <w:ilvl w:val="0"/>
          <w:numId w:val="13"/>
        </w:numPr>
        <w:spacing w:after="120"/>
        <w:rPr>
          <w:rFonts w:cs="Times New Roman"/>
          <w:lang w:val="en-US"/>
        </w:rPr>
      </w:pPr>
      <w:r w:rsidRPr="003D4750">
        <w:rPr>
          <w:rFonts w:cs="Times New Roman"/>
          <w:lang w:val="en-US"/>
        </w:rPr>
        <w:lastRenderedPageBreak/>
        <w:t xml:space="preserve">The fluctuation of conventional soybean prices in Togo and </w:t>
      </w:r>
      <w:r w:rsidR="005613F8">
        <w:rPr>
          <w:rFonts w:cs="Times New Roman"/>
          <w:lang w:val="en-US"/>
        </w:rPr>
        <w:t xml:space="preserve">the rest of </w:t>
      </w:r>
      <w:r w:rsidRPr="003D4750">
        <w:rPr>
          <w:rFonts w:cs="Times New Roman"/>
          <w:lang w:val="en-US"/>
        </w:rPr>
        <w:t>Africa is largely linked to climatic conditions.</w:t>
      </w:r>
    </w:p>
    <w:p w14:paraId="7636B500" w14:textId="17C6D98C" w:rsidR="006B31B0" w:rsidRPr="003D4750" w:rsidRDefault="006B31B0" w:rsidP="00C24B3E">
      <w:pPr>
        <w:numPr>
          <w:ilvl w:val="0"/>
          <w:numId w:val="13"/>
        </w:numPr>
        <w:spacing w:after="120"/>
        <w:rPr>
          <w:rFonts w:cs="Times New Roman"/>
          <w:lang w:val="en-US"/>
        </w:rPr>
      </w:pPr>
      <w:r w:rsidRPr="003D4750">
        <w:rPr>
          <w:rFonts w:cs="Times New Roman"/>
          <w:lang w:val="en-US"/>
        </w:rPr>
        <w:t xml:space="preserve">Togo </w:t>
      </w:r>
      <w:r w:rsidR="005613F8">
        <w:rPr>
          <w:rFonts w:cs="Times New Roman"/>
          <w:lang w:val="en-US"/>
        </w:rPr>
        <w:t>experiences</w:t>
      </w:r>
      <w:r w:rsidRPr="003D4750">
        <w:rPr>
          <w:rFonts w:cs="Times New Roman"/>
          <w:lang w:val="en-US"/>
        </w:rPr>
        <w:t xml:space="preserve"> climatic </w:t>
      </w:r>
      <w:r w:rsidR="005613F8">
        <w:rPr>
          <w:rFonts w:cs="Times New Roman"/>
          <w:lang w:val="en-US"/>
        </w:rPr>
        <w:t>risk</w:t>
      </w:r>
      <w:r w:rsidR="005613F8" w:rsidRPr="003D4750">
        <w:rPr>
          <w:rFonts w:cs="Times New Roman"/>
          <w:lang w:val="en-US"/>
        </w:rPr>
        <w:t xml:space="preserve">s </w:t>
      </w:r>
      <w:r w:rsidRPr="003D4750">
        <w:rPr>
          <w:rFonts w:cs="Times New Roman"/>
          <w:lang w:val="en-US"/>
        </w:rPr>
        <w:t xml:space="preserve">due to marine currents that cause extreme temperatures and irregular seasons in the south of the country. This is exacerbated by climate change, one of the main </w:t>
      </w:r>
      <w:r w:rsidR="005613F8">
        <w:rPr>
          <w:rFonts w:cs="Times New Roman"/>
          <w:lang w:val="en-US"/>
        </w:rPr>
        <w:t>consequences</w:t>
      </w:r>
      <w:r w:rsidR="005613F8" w:rsidRPr="003D4750">
        <w:rPr>
          <w:rFonts w:cs="Times New Roman"/>
          <w:lang w:val="en-US"/>
        </w:rPr>
        <w:t xml:space="preserve"> </w:t>
      </w:r>
      <w:r w:rsidRPr="003D4750">
        <w:rPr>
          <w:rFonts w:cs="Times New Roman"/>
          <w:lang w:val="en-US"/>
        </w:rPr>
        <w:t xml:space="preserve">of which is the disruption of rainfall (sometimes early or late) throughout Togo. This </w:t>
      </w:r>
      <w:r w:rsidR="005613F8">
        <w:rPr>
          <w:rFonts w:cs="Times New Roman"/>
          <w:lang w:val="en-US"/>
        </w:rPr>
        <w:t>reduces</w:t>
      </w:r>
      <w:r w:rsidRPr="003D4750">
        <w:rPr>
          <w:rFonts w:cs="Times New Roman"/>
          <w:lang w:val="en-US"/>
        </w:rPr>
        <w:t xml:space="preserve"> crop yields, as </w:t>
      </w:r>
      <w:r w:rsidR="005613F8">
        <w:rPr>
          <w:rFonts w:cs="Times New Roman"/>
          <w:lang w:val="en-US"/>
        </w:rPr>
        <w:t>soybeans</w:t>
      </w:r>
      <w:r w:rsidR="005613F8" w:rsidRPr="003D4750">
        <w:rPr>
          <w:rFonts w:cs="Times New Roman"/>
          <w:lang w:val="en-US"/>
        </w:rPr>
        <w:t xml:space="preserve"> </w:t>
      </w:r>
      <w:r w:rsidRPr="003D4750">
        <w:rPr>
          <w:rFonts w:cs="Times New Roman"/>
          <w:lang w:val="en-US"/>
        </w:rPr>
        <w:t>are affected by the same stresses as other rain-fed crops</w:t>
      </w:r>
      <w:r w:rsidR="005613F8">
        <w:rPr>
          <w:rFonts w:cs="Times New Roman"/>
          <w:lang w:val="en-US"/>
        </w:rPr>
        <w:t>.</w:t>
      </w:r>
    </w:p>
    <w:p w14:paraId="2BCAA5A1" w14:textId="5728E448" w:rsidR="006B31B0" w:rsidRPr="003D4750" w:rsidRDefault="006B31B0" w:rsidP="00C24B3E">
      <w:pPr>
        <w:numPr>
          <w:ilvl w:val="0"/>
          <w:numId w:val="13"/>
        </w:numPr>
        <w:spacing w:after="120"/>
        <w:rPr>
          <w:rFonts w:cs="Times New Roman"/>
          <w:lang w:val="en-US"/>
        </w:rPr>
      </w:pPr>
      <w:r w:rsidRPr="003D4750">
        <w:rPr>
          <w:rFonts w:cs="Times New Roman"/>
          <w:lang w:val="en-US"/>
        </w:rPr>
        <w:t xml:space="preserve">At maturity and harvest, excessive and often late rains hamper drying and storage activities and lead to </w:t>
      </w:r>
      <w:r w:rsidR="005613F8">
        <w:rPr>
          <w:rFonts w:cs="Times New Roman"/>
          <w:lang w:val="en-US"/>
        </w:rPr>
        <w:t>a</w:t>
      </w:r>
      <w:r w:rsidR="005613F8" w:rsidRPr="003D4750">
        <w:rPr>
          <w:rFonts w:cs="Times New Roman"/>
          <w:lang w:val="en-US"/>
        </w:rPr>
        <w:t xml:space="preserve"> </w:t>
      </w:r>
      <w:r w:rsidRPr="003D4750">
        <w:rPr>
          <w:rFonts w:cs="Times New Roman"/>
          <w:lang w:val="en-US"/>
        </w:rPr>
        <w:t xml:space="preserve">deterioration </w:t>
      </w:r>
      <w:r w:rsidR="005613F8">
        <w:rPr>
          <w:rFonts w:cs="Times New Roman"/>
          <w:lang w:val="en-US"/>
        </w:rPr>
        <w:t>in</w:t>
      </w:r>
      <w:r w:rsidR="005613F8" w:rsidRPr="003D4750">
        <w:rPr>
          <w:rFonts w:cs="Times New Roman"/>
          <w:lang w:val="en-US"/>
        </w:rPr>
        <w:t xml:space="preserve"> </w:t>
      </w:r>
      <w:r w:rsidRPr="003D4750">
        <w:rPr>
          <w:rFonts w:cs="Times New Roman"/>
          <w:lang w:val="en-US"/>
        </w:rPr>
        <w:t xml:space="preserve">seed quality. </w:t>
      </w:r>
    </w:p>
    <w:p w14:paraId="1840E93B" w14:textId="3427783E" w:rsidR="006B31B0" w:rsidRPr="003D4750" w:rsidRDefault="006B31B0" w:rsidP="006B31B0">
      <w:pPr>
        <w:numPr>
          <w:ilvl w:val="0"/>
          <w:numId w:val="13"/>
        </w:numPr>
        <w:rPr>
          <w:rFonts w:cs="Times New Roman"/>
          <w:lang w:val="en-US"/>
        </w:rPr>
      </w:pPr>
      <w:r w:rsidRPr="003D4750">
        <w:rPr>
          <w:rFonts w:cs="Times New Roman"/>
          <w:lang w:val="en-US"/>
        </w:rPr>
        <w:t>Producers do not have the technical and financial skills and means to control water</w:t>
      </w:r>
      <w:r w:rsidR="005613F8">
        <w:rPr>
          <w:rFonts w:cs="Times New Roman"/>
          <w:lang w:val="en-US"/>
        </w:rPr>
        <w:t xml:space="preserve"> on the farm</w:t>
      </w:r>
      <w:r w:rsidRPr="003D4750">
        <w:rPr>
          <w:rFonts w:cs="Times New Roman"/>
          <w:lang w:val="en-US"/>
        </w:rPr>
        <w:t>. Every year</w:t>
      </w:r>
      <w:r w:rsidR="005613F8">
        <w:rPr>
          <w:rFonts w:cs="Times New Roman"/>
          <w:lang w:val="en-US"/>
        </w:rPr>
        <w:t>,</w:t>
      </w:r>
      <w:r w:rsidRPr="003D4750">
        <w:rPr>
          <w:rFonts w:cs="Times New Roman"/>
          <w:lang w:val="en-US"/>
        </w:rPr>
        <w:t xml:space="preserve"> they have to deal with the </w:t>
      </w:r>
      <w:r w:rsidR="005613F8">
        <w:rPr>
          <w:rFonts w:cs="Times New Roman"/>
          <w:lang w:val="en-US"/>
        </w:rPr>
        <w:t>variability</w:t>
      </w:r>
      <w:r w:rsidR="005613F8" w:rsidRPr="003D4750">
        <w:rPr>
          <w:rFonts w:cs="Times New Roman"/>
          <w:lang w:val="en-US"/>
        </w:rPr>
        <w:t xml:space="preserve"> </w:t>
      </w:r>
      <w:r w:rsidRPr="003D4750">
        <w:rPr>
          <w:rFonts w:cs="Times New Roman"/>
          <w:lang w:val="en-US"/>
        </w:rPr>
        <w:t xml:space="preserve">of the climate and seasonal production that is limited in time. </w:t>
      </w:r>
    </w:p>
    <w:p w14:paraId="0000001C" w14:textId="0D404AD0" w:rsidR="005416E4" w:rsidRPr="003D4750" w:rsidRDefault="005416E4" w:rsidP="006B31B0">
      <w:pPr>
        <w:ind w:left="360"/>
        <w:rPr>
          <w:rFonts w:cs="Times New Roman"/>
          <w:lang w:val="en-US"/>
        </w:rPr>
      </w:pPr>
    </w:p>
    <w:p w14:paraId="14A66F3A" w14:textId="77777777" w:rsidR="00BA021F" w:rsidRPr="003D4750" w:rsidRDefault="00BA021F" w:rsidP="00BA021F">
      <w:pPr>
        <w:ind w:left="360"/>
        <w:rPr>
          <w:rFonts w:cs="Times New Roman"/>
          <w:lang w:val="en-US"/>
        </w:rPr>
      </w:pPr>
    </w:p>
    <w:p w14:paraId="2F021162" w14:textId="693CC4AD" w:rsidR="009F24E2" w:rsidRPr="003D4750" w:rsidRDefault="0094692E" w:rsidP="00930F09">
      <w:pPr>
        <w:spacing w:after="200"/>
        <w:rPr>
          <w:rFonts w:cs="Times New Roman"/>
          <w:b/>
          <w:lang w:val="en-US"/>
        </w:rPr>
      </w:pPr>
      <w:r w:rsidRPr="003D4750">
        <w:rPr>
          <w:rFonts w:cs="Times New Roman"/>
          <w:b/>
          <w:lang w:val="en-US"/>
        </w:rPr>
        <w:t>Strategies for coping with climate hazards and changes</w:t>
      </w:r>
      <w:r w:rsidR="009F24E2" w:rsidRPr="003D4750">
        <w:rPr>
          <w:rFonts w:cs="Times New Roman"/>
          <w:b/>
          <w:lang w:val="en-US"/>
        </w:rPr>
        <w:t xml:space="preserve"> </w:t>
      </w:r>
    </w:p>
    <w:p w14:paraId="0000001D" w14:textId="6D7A8596" w:rsidR="005416E4" w:rsidRPr="005613F8" w:rsidRDefault="00A20ED7" w:rsidP="00930F09">
      <w:pPr>
        <w:spacing w:after="200"/>
        <w:rPr>
          <w:rFonts w:cs="Times New Roman"/>
          <w:lang w:val="en-US"/>
        </w:rPr>
      </w:pPr>
      <w:r w:rsidRPr="005613F8">
        <w:rPr>
          <w:rFonts w:cs="Times New Roman"/>
          <w:lang w:val="en-US"/>
        </w:rPr>
        <w:t xml:space="preserve">Confronted with the whims of the climate, </w:t>
      </w:r>
      <w:r w:rsidR="005613F8">
        <w:rPr>
          <w:rFonts w:cs="Times New Roman"/>
          <w:lang w:val="en-US"/>
        </w:rPr>
        <w:t xml:space="preserve">managing </w:t>
      </w:r>
      <w:r w:rsidRPr="005613F8">
        <w:rPr>
          <w:rFonts w:cs="Times New Roman"/>
          <w:lang w:val="en-US"/>
        </w:rPr>
        <w:t xml:space="preserve">water is the crucial problem that producers face. Several public </w:t>
      </w:r>
      <w:r w:rsidR="005613F8">
        <w:rPr>
          <w:rFonts w:cs="Times New Roman"/>
          <w:lang w:val="en-US"/>
        </w:rPr>
        <w:t>agencies</w:t>
      </w:r>
      <w:r w:rsidR="005613F8" w:rsidRPr="005613F8">
        <w:rPr>
          <w:rFonts w:cs="Times New Roman"/>
          <w:lang w:val="en-US"/>
        </w:rPr>
        <w:t xml:space="preserve"> </w:t>
      </w:r>
      <w:r w:rsidR="005613F8">
        <w:rPr>
          <w:rFonts w:cs="Times New Roman"/>
          <w:lang w:val="en-US"/>
        </w:rPr>
        <w:t xml:space="preserve">work </w:t>
      </w:r>
      <w:r w:rsidRPr="005613F8">
        <w:rPr>
          <w:rFonts w:cs="Times New Roman"/>
          <w:lang w:val="en-US"/>
        </w:rPr>
        <w:t xml:space="preserve">to </w:t>
      </w:r>
      <w:r w:rsidR="005613F8">
        <w:rPr>
          <w:rFonts w:cs="Times New Roman"/>
          <w:lang w:val="en-US"/>
        </w:rPr>
        <w:t xml:space="preserve">address this issue and improve farmers’ </w:t>
      </w:r>
      <w:r w:rsidRPr="005613F8">
        <w:rPr>
          <w:rFonts w:cs="Times New Roman"/>
          <w:lang w:val="en-US"/>
        </w:rPr>
        <w:t>resilience</w:t>
      </w:r>
      <w:r w:rsidR="00956AF2" w:rsidRPr="005613F8">
        <w:rPr>
          <w:rFonts w:cs="Times New Roman"/>
          <w:lang w:val="en-US"/>
        </w:rPr>
        <w:t xml:space="preserve">. </w:t>
      </w:r>
    </w:p>
    <w:p w14:paraId="385850FC" w14:textId="081DCF81" w:rsidR="00EB5A2F" w:rsidRPr="005613F8" w:rsidRDefault="005613F8" w:rsidP="00C24B3E">
      <w:pPr>
        <w:pStyle w:val="ListParagraph"/>
        <w:numPr>
          <w:ilvl w:val="0"/>
          <w:numId w:val="13"/>
        </w:num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EB5A2F" w:rsidRPr="005613F8">
        <w:rPr>
          <w:rFonts w:ascii="Times New Roman" w:hAnsi="Times New Roman" w:cs="Times New Roman"/>
          <w:sz w:val="24"/>
          <w:szCs w:val="24"/>
          <w:lang w:val="en-US"/>
        </w:rPr>
        <w:t xml:space="preserve">n collaboration with the Ministry of Agriculture and other partners, </w:t>
      </w:r>
      <w:r>
        <w:rPr>
          <w:rFonts w:ascii="Times New Roman" w:hAnsi="Times New Roman" w:cs="Times New Roman"/>
          <w:sz w:val="24"/>
          <w:szCs w:val="24"/>
          <w:lang w:val="en-US"/>
        </w:rPr>
        <w:t>the meteorological service is</w:t>
      </w:r>
      <w:r w:rsidR="00EB5A2F" w:rsidRPr="005613F8">
        <w:rPr>
          <w:rFonts w:ascii="Times New Roman" w:hAnsi="Times New Roman" w:cs="Times New Roman"/>
          <w:sz w:val="24"/>
          <w:szCs w:val="24"/>
          <w:lang w:val="en-US"/>
        </w:rPr>
        <w:t xml:space="preserve"> working to specify sowing times for </w:t>
      </w:r>
      <w:r>
        <w:rPr>
          <w:rFonts w:ascii="Times New Roman" w:hAnsi="Times New Roman" w:cs="Times New Roman"/>
          <w:sz w:val="24"/>
          <w:szCs w:val="24"/>
          <w:lang w:val="en-US"/>
        </w:rPr>
        <w:t xml:space="preserve">soybean </w:t>
      </w:r>
      <w:r w:rsidR="00EB5A2F" w:rsidRPr="005613F8">
        <w:rPr>
          <w:rFonts w:ascii="Times New Roman" w:hAnsi="Times New Roman" w:cs="Times New Roman"/>
          <w:sz w:val="24"/>
          <w:szCs w:val="24"/>
          <w:lang w:val="en-US"/>
        </w:rPr>
        <w:t xml:space="preserve">producers, based on variety. This </w:t>
      </w:r>
      <w:r>
        <w:rPr>
          <w:rFonts w:ascii="Times New Roman" w:hAnsi="Times New Roman" w:cs="Times New Roman"/>
          <w:sz w:val="24"/>
          <w:szCs w:val="24"/>
          <w:lang w:val="en-US"/>
        </w:rPr>
        <w:t>helps</w:t>
      </w:r>
      <w:r w:rsidR="00EB5A2F" w:rsidRPr="005613F8">
        <w:rPr>
          <w:rFonts w:ascii="Times New Roman" w:hAnsi="Times New Roman" w:cs="Times New Roman"/>
          <w:sz w:val="24"/>
          <w:szCs w:val="24"/>
          <w:lang w:val="en-US"/>
        </w:rPr>
        <w:t xml:space="preserve"> </w:t>
      </w:r>
      <w:r w:rsidR="00C24B3E">
        <w:rPr>
          <w:rFonts w:ascii="Times New Roman" w:hAnsi="Times New Roman" w:cs="Times New Roman"/>
          <w:sz w:val="24"/>
          <w:szCs w:val="24"/>
          <w:lang w:val="en-US"/>
        </w:rPr>
        <w:t xml:space="preserve">farmers </w:t>
      </w:r>
      <w:r w:rsidR="00EB5A2F" w:rsidRPr="005613F8">
        <w:rPr>
          <w:rFonts w:ascii="Times New Roman" w:hAnsi="Times New Roman" w:cs="Times New Roman"/>
          <w:sz w:val="24"/>
          <w:szCs w:val="24"/>
          <w:lang w:val="en-US"/>
        </w:rPr>
        <w:t xml:space="preserve">sow at the right time to benefit from the </w:t>
      </w:r>
      <w:r>
        <w:rPr>
          <w:rFonts w:ascii="Times New Roman" w:hAnsi="Times New Roman" w:cs="Times New Roman"/>
          <w:sz w:val="24"/>
          <w:szCs w:val="24"/>
          <w:lang w:val="en-US"/>
        </w:rPr>
        <w:t xml:space="preserve">available </w:t>
      </w:r>
      <w:r w:rsidR="00EB5A2F" w:rsidRPr="005613F8">
        <w:rPr>
          <w:rFonts w:ascii="Times New Roman" w:hAnsi="Times New Roman" w:cs="Times New Roman"/>
          <w:sz w:val="24"/>
          <w:szCs w:val="24"/>
          <w:lang w:val="en-US"/>
        </w:rPr>
        <w:t>rainfall</w:t>
      </w:r>
      <w:r>
        <w:rPr>
          <w:rFonts w:ascii="Times New Roman" w:hAnsi="Times New Roman" w:cs="Times New Roman"/>
          <w:sz w:val="24"/>
          <w:szCs w:val="24"/>
          <w:lang w:val="en-US"/>
        </w:rPr>
        <w:t>.</w:t>
      </w:r>
    </w:p>
    <w:p w14:paraId="7CFDA65D" w14:textId="0418404F" w:rsidR="00956AF2" w:rsidRPr="005613F8" w:rsidRDefault="004F1E86" w:rsidP="004F1E86">
      <w:pPr>
        <w:pStyle w:val="ListParagraph"/>
        <w:numPr>
          <w:ilvl w:val="0"/>
          <w:numId w:val="13"/>
        </w:num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27027E" w:rsidRPr="005613F8">
        <w:rPr>
          <w:rFonts w:ascii="Times New Roman" w:hAnsi="Times New Roman" w:cs="Times New Roman"/>
          <w:sz w:val="24"/>
          <w:szCs w:val="24"/>
          <w:lang w:val="en-US"/>
        </w:rPr>
        <w:t>roducers are mentored to adopt</w:t>
      </w:r>
      <w:r>
        <w:rPr>
          <w:rFonts w:ascii="Times New Roman" w:hAnsi="Times New Roman" w:cs="Times New Roman"/>
          <w:sz w:val="24"/>
          <w:szCs w:val="24"/>
          <w:lang w:val="en-US"/>
        </w:rPr>
        <w:t xml:space="preserve"> climate-smart farming</w:t>
      </w:r>
      <w:r w:rsidR="0027027E" w:rsidRPr="005613F8">
        <w:rPr>
          <w:rFonts w:ascii="Times New Roman" w:hAnsi="Times New Roman" w:cs="Times New Roman"/>
          <w:sz w:val="24"/>
          <w:szCs w:val="24"/>
          <w:lang w:val="en-US"/>
        </w:rPr>
        <w:t xml:space="preserve"> techniques </w:t>
      </w:r>
      <w:r>
        <w:rPr>
          <w:rFonts w:ascii="Times New Roman" w:hAnsi="Times New Roman" w:cs="Times New Roman"/>
          <w:sz w:val="24"/>
          <w:szCs w:val="24"/>
          <w:lang w:val="en-US"/>
        </w:rPr>
        <w:t xml:space="preserve">that fit with </w:t>
      </w:r>
      <w:r w:rsidR="0027027E" w:rsidRPr="005613F8">
        <w:rPr>
          <w:rFonts w:ascii="Times New Roman" w:hAnsi="Times New Roman" w:cs="Times New Roman"/>
          <w:sz w:val="24"/>
          <w:szCs w:val="24"/>
          <w:lang w:val="en-US"/>
        </w:rPr>
        <w:t>the climatic changes they fac</w:t>
      </w:r>
      <w:r>
        <w:rPr>
          <w:rFonts w:ascii="Times New Roman" w:hAnsi="Times New Roman" w:cs="Times New Roman"/>
          <w:sz w:val="24"/>
          <w:szCs w:val="24"/>
          <w:lang w:val="en-US"/>
        </w:rPr>
        <w:t>e</w:t>
      </w:r>
      <w:r w:rsidR="0027027E" w:rsidRPr="005613F8">
        <w:rPr>
          <w:rFonts w:ascii="Times New Roman" w:hAnsi="Times New Roman" w:cs="Times New Roman"/>
          <w:sz w:val="24"/>
          <w:szCs w:val="24"/>
          <w:lang w:val="en-US"/>
        </w:rPr>
        <w:t xml:space="preserve">. For example, a farmer who </w:t>
      </w:r>
      <w:r>
        <w:rPr>
          <w:rFonts w:ascii="Times New Roman" w:hAnsi="Times New Roman" w:cs="Times New Roman"/>
          <w:sz w:val="24"/>
          <w:szCs w:val="24"/>
          <w:lang w:val="en-US"/>
        </w:rPr>
        <w:t>experience</w:t>
      </w:r>
      <w:r w:rsidRPr="005613F8">
        <w:rPr>
          <w:rFonts w:ascii="Times New Roman" w:hAnsi="Times New Roman" w:cs="Times New Roman"/>
          <w:sz w:val="24"/>
          <w:szCs w:val="24"/>
          <w:lang w:val="en-US"/>
        </w:rPr>
        <w:t xml:space="preserve">s </w:t>
      </w:r>
      <w:r w:rsidR="0027027E" w:rsidRPr="005613F8">
        <w:rPr>
          <w:rFonts w:ascii="Times New Roman" w:hAnsi="Times New Roman" w:cs="Times New Roman"/>
          <w:sz w:val="24"/>
          <w:szCs w:val="24"/>
          <w:lang w:val="en-US"/>
        </w:rPr>
        <w:t xml:space="preserve">excessive rainfall accompanied by intense winds at a time when the soybeans do not need it, can ridge the soil around the plants to strengthen them. </w:t>
      </w:r>
      <w:r>
        <w:rPr>
          <w:rFonts w:ascii="Times New Roman" w:hAnsi="Times New Roman" w:cs="Times New Roman"/>
          <w:sz w:val="24"/>
          <w:szCs w:val="24"/>
          <w:lang w:val="en-US"/>
        </w:rPr>
        <w:t>Farmers can a</w:t>
      </w:r>
      <w:r w:rsidR="0027027E" w:rsidRPr="005613F8">
        <w:rPr>
          <w:rFonts w:ascii="Times New Roman" w:hAnsi="Times New Roman" w:cs="Times New Roman"/>
          <w:sz w:val="24"/>
          <w:szCs w:val="24"/>
          <w:lang w:val="en-US"/>
        </w:rPr>
        <w:t>lso</w:t>
      </w:r>
      <w:r>
        <w:rPr>
          <w:rFonts w:ascii="Times New Roman" w:hAnsi="Times New Roman" w:cs="Times New Roman"/>
          <w:sz w:val="24"/>
          <w:szCs w:val="24"/>
          <w:lang w:val="en-US"/>
        </w:rPr>
        <w:t xml:space="preserve"> create</w:t>
      </w:r>
      <w:r w:rsidR="0027027E" w:rsidRPr="005613F8">
        <w:rPr>
          <w:rFonts w:ascii="Times New Roman" w:hAnsi="Times New Roman" w:cs="Times New Roman"/>
          <w:sz w:val="24"/>
          <w:szCs w:val="24"/>
          <w:lang w:val="en-US"/>
        </w:rPr>
        <w:t xml:space="preserve"> dikes or </w:t>
      </w:r>
      <w:r w:rsidR="00E97804">
        <w:rPr>
          <w:rFonts w:ascii="Times New Roman" w:hAnsi="Times New Roman" w:cs="Times New Roman"/>
          <w:sz w:val="24"/>
          <w:szCs w:val="24"/>
          <w:lang w:val="en-US"/>
        </w:rPr>
        <w:t>terraces</w:t>
      </w:r>
      <w:r w:rsidR="00E97804" w:rsidRPr="005613F8">
        <w:rPr>
          <w:rFonts w:ascii="Times New Roman" w:hAnsi="Times New Roman" w:cs="Times New Roman"/>
          <w:sz w:val="24"/>
          <w:szCs w:val="24"/>
          <w:lang w:val="en-US"/>
        </w:rPr>
        <w:t xml:space="preserve"> </w:t>
      </w:r>
      <w:r w:rsidR="0027027E" w:rsidRPr="005613F8">
        <w:rPr>
          <w:rFonts w:ascii="Times New Roman" w:hAnsi="Times New Roman" w:cs="Times New Roman"/>
          <w:sz w:val="24"/>
          <w:szCs w:val="24"/>
          <w:lang w:val="en-US"/>
        </w:rPr>
        <w:t xml:space="preserve">to reduce damage from water erosion. </w:t>
      </w:r>
    </w:p>
    <w:p w14:paraId="18A6E33A" w14:textId="77777777" w:rsidR="00466BFF" w:rsidRPr="003D4750" w:rsidRDefault="00466BFF" w:rsidP="00930F09">
      <w:pPr>
        <w:rPr>
          <w:rFonts w:cs="Times New Roman"/>
          <w:b/>
          <w:lang w:val="en-US"/>
        </w:rPr>
      </w:pPr>
    </w:p>
    <w:p w14:paraId="0000001E" w14:textId="63F32782" w:rsidR="005416E4" w:rsidRPr="003D4750" w:rsidRDefault="00540E3D" w:rsidP="00930F09">
      <w:pPr>
        <w:spacing w:after="200"/>
        <w:rPr>
          <w:rFonts w:cs="Times New Roman"/>
          <w:b/>
          <w:lang w:val="en-US"/>
        </w:rPr>
      </w:pPr>
      <w:r w:rsidRPr="003D4750">
        <w:rPr>
          <w:rFonts w:cs="Times New Roman"/>
          <w:b/>
          <w:lang w:val="en-US"/>
        </w:rPr>
        <w:t>Gender dimensions of the soybean sector in Togo</w:t>
      </w:r>
    </w:p>
    <w:p w14:paraId="6EEE7044" w14:textId="7FBBE514" w:rsidR="00540E3D" w:rsidRPr="003D4750" w:rsidRDefault="00540E3D" w:rsidP="00C24B3E">
      <w:pPr>
        <w:numPr>
          <w:ilvl w:val="0"/>
          <w:numId w:val="14"/>
        </w:numPr>
        <w:spacing w:after="120"/>
        <w:rPr>
          <w:rFonts w:cs="Times New Roman"/>
          <w:lang w:val="en-US"/>
        </w:rPr>
      </w:pPr>
      <w:r w:rsidRPr="003D4750">
        <w:rPr>
          <w:rFonts w:cs="Times New Roman"/>
          <w:lang w:val="en-US"/>
        </w:rPr>
        <w:t xml:space="preserve">The soybean sector </w:t>
      </w:r>
      <w:r w:rsidR="00EB5A2F" w:rsidRPr="003D4750">
        <w:rPr>
          <w:rFonts w:cs="Times New Roman"/>
          <w:lang w:val="en-US"/>
        </w:rPr>
        <w:t>is</w:t>
      </w:r>
      <w:r w:rsidRPr="003D4750">
        <w:rPr>
          <w:rFonts w:cs="Times New Roman"/>
          <w:lang w:val="en-US"/>
        </w:rPr>
        <w:t xml:space="preserve"> an important source of income for women</w:t>
      </w:r>
      <w:r w:rsidR="004F1E86">
        <w:rPr>
          <w:rFonts w:cs="Times New Roman"/>
          <w:lang w:val="en-US"/>
        </w:rPr>
        <w:t>,</w:t>
      </w:r>
      <w:r w:rsidR="00EB5A2F" w:rsidRPr="003D4750">
        <w:rPr>
          <w:rFonts w:cs="Times New Roman"/>
          <w:lang w:val="en-US"/>
        </w:rPr>
        <w:t xml:space="preserve"> who have </w:t>
      </w:r>
      <w:r w:rsidR="004F1E86">
        <w:rPr>
          <w:rFonts w:cs="Times New Roman"/>
          <w:lang w:val="en-US"/>
        </w:rPr>
        <w:t xml:space="preserve">a </w:t>
      </w:r>
      <w:r w:rsidRPr="003D4750">
        <w:rPr>
          <w:rFonts w:cs="Times New Roman"/>
          <w:lang w:val="en-US"/>
        </w:rPr>
        <w:t>monopoly o</w:t>
      </w:r>
      <w:r w:rsidR="00EB5A2F" w:rsidRPr="003D4750">
        <w:rPr>
          <w:rFonts w:cs="Times New Roman"/>
          <w:lang w:val="en-US"/>
        </w:rPr>
        <w:t xml:space="preserve">ver </w:t>
      </w:r>
      <w:r w:rsidRPr="003D4750">
        <w:rPr>
          <w:rFonts w:cs="Times New Roman"/>
          <w:lang w:val="en-US"/>
        </w:rPr>
        <w:t xml:space="preserve">artisanal processing. </w:t>
      </w:r>
    </w:p>
    <w:p w14:paraId="00000023" w14:textId="6C105490" w:rsidR="005416E4" w:rsidRPr="003D4750" w:rsidRDefault="00540E3D" w:rsidP="00C24B3E">
      <w:pPr>
        <w:numPr>
          <w:ilvl w:val="0"/>
          <w:numId w:val="14"/>
        </w:numPr>
        <w:spacing w:after="120"/>
        <w:rPr>
          <w:rFonts w:cs="Times New Roman"/>
          <w:lang w:val="en-US"/>
        </w:rPr>
      </w:pPr>
      <w:r w:rsidRPr="003D4750">
        <w:rPr>
          <w:rFonts w:cs="Times New Roman"/>
          <w:lang w:val="en-US"/>
        </w:rPr>
        <w:t xml:space="preserve">Men have an overwhelming monopoly </w:t>
      </w:r>
      <w:r w:rsidR="004F1E86">
        <w:rPr>
          <w:rFonts w:cs="Times New Roman"/>
          <w:lang w:val="en-US"/>
        </w:rPr>
        <w:t>o</w:t>
      </w:r>
      <w:r w:rsidRPr="003D4750">
        <w:rPr>
          <w:rFonts w:cs="Times New Roman"/>
          <w:lang w:val="en-US"/>
        </w:rPr>
        <w:t xml:space="preserve">n agricultural production in Togo, while women are very involved in marketing. They buy soybeans from producers and resell them either retail </w:t>
      </w:r>
      <w:r w:rsidR="004F1E86">
        <w:rPr>
          <w:rFonts w:cs="Times New Roman"/>
          <w:lang w:val="en-US"/>
        </w:rPr>
        <w:t>i</w:t>
      </w:r>
      <w:r w:rsidRPr="003D4750">
        <w:rPr>
          <w:rFonts w:cs="Times New Roman"/>
          <w:lang w:val="en-US"/>
        </w:rPr>
        <w:t xml:space="preserve">n local markets or to exporters. Soybeans </w:t>
      </w:r>
      <w:r w:rsidR="004F1E86">
        <w:rPr>
          <w:rFonts w:cs="Times New Roman"/>
          <w:lang w:val="en-US"/>
        </w:rPr>
        <w:t xml:space="preserve">are </w:t>
      </w:r>
      <w:r w:rsidRPr="003D4750">
        <w:rPr>
          <w:rFonts w:cs="Times New Roman"/>
          <w:lang w:val="en-US"/>
        </w:rPr>
        <w:t>a home banking reserve for women through the storage and resale system</w:t>
      </w:r>
      <w:r w:rsidR="005C01A6" w:rsidRPr="003D4750">
        <w:rPr>
          <w:rFonts w:cs="Times New Roman"/>
          <w:lang w:val="en-US"/>
        </w:rPr>
        <w:t>.</w:t>
      </w:r>
      <w:r w:rsidR="00C832E5" w:rsidRPr="003D4750">
        <w:rPr>
          <w:rFonts w:cs="Times New Roman"/>
          <w:lang w:val="en-US"/>
        </w:rPr>
        <w:t xml:space="preserve"> </w:t>
      </w:r>
    </w:p>
    <w:p w14:paraId="00000024" w14:textId="288D3396" w:rsidR="005416E4" w:rsidRPr="003922E1" w:rsidRDefault="004F1E86" w:rsidP="00930F09">
      <w:pPr>
        <w:numPr>
          <w:ilvl w:val="0"/>
          <w:numId w:val="14"/>
        </w:numPr>
        <w:spacing w:after="200"/>
        <w:rPr>
          <w:rFonts w:cs="Times New Roman"/>
          <w:lang w:val="en-US"/>
        </w:rPr>
      </w:pPr>
      <w:r>
        <w:rPr>
          <w:rFonts w:cs="Times New Roman"/>
          <w:lang w:val="en-US"/>
        </w:rPr>
        <w:t>A</w:t>
      </w:r>
      <w:r w:rsidR="0004089E" w:rsidRPr="003D4750">
        <w:rPr>
          <w:rFonts w:cs="Times New Roman"/>
          <w:lang w:val="en-US"/>
        </w:rPr>
        <w:t>rtisanal production of soy cheese,</w:t>
      </w:r>
      <w:r w:rsidR="0004089E" w:rsidRPr="003922E1">
        <w:rPr>
          <w:rFonts w:cs="Times New Roman"/>
          <w:lang w:val="en-US"/>
        </w:rPr>
        <w:t xml:space="preserve"> soy milk</w:t>
      </w:r>
      <w:r>
        <w:rPr>
          <w:rFonts w:cs="Times New Roman"/>
          <w:lang w:val="en-US"/>
        </w:rPr>
        <w:t>,</w:t>
      </w:r>
      <w:r w:rsidR="0004089E" w:rsidRPr="003922E1">
        <w:rPr>
          <w:rFonts w:cs="Times New Roman"/>
          <w:lang w:val="en-US"/>
        </w:rPr>
        <w:t xml:space="preserve"> and soy mustard is a</w:t>
      </w:r>
      <w:r>
        <w:rPr>
          <w:rFonts w:cs="Times New Roman"/>
          <w:lang w:val="en-US"/>
        </w:rPr>
        <w:t>n</w:t>
      </w:r>
      <w:r w:rsidR="0004089E" w:rsidRPr="003922E1">
        <w:rPr>
          <w:rFonts w:cs="Times New Roman"/>
          <w:lang w:val="en-US"/>
        </w:rPr>
        <w:t xml:space="preserve"> income-generating activity for women in rural, peri-urban</w:t>
      </w:r>
      <w:r>
        <w:rPr>
          <w:rFonts w:cs="Times New Roman"/>
          <w:lang w:val="en-US"/>
        </w:rPr>
        <w:t>,</w:t>
      </w:r>
      <w:r w:rsidR="0004089E" w:rsidRPr="003922E1">
        <w:rPr>
          <w:rFonts w:cs="Times New Roman"/>
          <w:lang w:val="en-US"/>
        </w:rPr>
        <w:t xml:space="preserve"> and urban areas</w:t>
      </w:r>
      <w:r w:rsidR="009A5769" w:rsidRPr="003922E1">
        <w:rPr>
          <w:rFonts w:cs="Times New Roman"/>
          <w:lang w:val="en-US"/>
        </w:rPr>
        <w:t>.</w:t>
      </w:r>
      <w:r w:rsidR="00C832E5" w:rsidRPr="003922E1">
        <w:rPr>
          <w:rFonts w:cs="Times New Roman"/>
          <w:lang w:val="en-US"/>
        </w:rPr>
        <w:t xml:space="preserve">  </w:t>
      </w:r>
    </w:p>
    <w:p w14:paraId="00000028" w14:textId="77777777" w:rsidR="005416E4" w:rsidRPr="003922E1" w:rsidRDefault="005416E4" w:rsidP="00930F09">
      <w:pPr>
        <w:spacing w:after="200"/>
        <w:rPr>
          <w:rFonts w:cs="Times New Roman"/>
          <w:lang w:val="en-US"/>
        </w:rPr>
      </w:pPr>
    </w:p>
    <w:p w14:paraId="00000029" w14:textId="3AA73B59" w:rsidR="005416E4" w:rsidRPr="003922E1" w:rsidRDefault="0004089E" w:rsidP="00930F09">
      <w:pPr>
        <w:spacing w:after="200"/>
        <w:rPr>
          <w:rFonts w:cs="Times New Roman"/>
          <w:b/>
          <w:sz w:val="28"/>
          <w:szCs w:val="28"/>
          <w:lang w:val="en-US"/>
        </w:rPr>
      </w:pPr>
      <w:r w:rsidRPr="003922E1">
        <w:rPr>
          <w:rFonts w:cs="Times New Roman"/>
          <w:b/>
          <w:sz w:val="28"/>
          <w:szCs w:val="28"/>
          <w:lang w:val="en-US"/>
        </w:rPr>
        <w:t>Key information on soybean cultivation and marketing</w:t>
      </w:r>
      <w:r w:rsidR="004F1E86">
        <w:rPr>
          <w:rFonts w:cs="Times New Roman"/>
          <w:b/>
          <w:sz w:val="28"/>
          <w:szCs w:val="28"/>
          <w:lang w:val="en-US"/>
        </w:rPr>
        <w:t xml:space="preserve"> </w:t>
      </w:r>
    </w:p>
    <w:p w14:paraId="0000002B" w14:textId="04342F26" w:rsidR="005416E4" w:rsidRPr="003922E1" w:rsidRDefault="0004089E" w:rsidP="00930F09">
      <w:pPr>
        <w:spacing w:after="200"/>
        <w:rPr>
          <w:rFonts w:cs="Times New Roman"/>
          <w:b/>
          <w:lang w:val="en-US"/>
        </w:rPr>
      </w:pPr>
      <w:r w:rsidRPr="003922E1">
        <w:rPr>
          <w:rFonts w:cs="Times New Roman"/>
          <w:b/>
          <w:lang w:val="en-US"/>
        </w:rPr>
        <w:t>1- Choice of varieties and seeds</w:t>
      </w:r>
    </w:p>
    <w:p w14:paraId="0000002D" w14:textId="7A0D9192" w:rsidR="005416E4" w:rsidRPr="003922E1" w:rsidRDefault="0004089E" w:rsidP="00930F09">
      <w:pPr>
        <w:spacing w:after="200"/>
        <w:rPr>
          <w:rFonts w:cs="Times New Roman"/>
          <w:i/>
          <w:lang w:val="en-US"/>
        </w:rPr>
      </w:pPr>
      <w:r w:rsidRPr="003922E1">
        <w:rPr>
          <w:rFonts w:cs="Times New Roman"/>
          <w:i/>
          <w:lang w:val="en-US"/>
        </w:rPr>
        <w:lastRenderedPageBreak/>
        <w:t>Varieties</w:t>
      </w:r>
    </w:p>
    <w:p w14:paraId="0000002F" w14:textId="3AF8F517" w:rsidR="005416E4" w:rsidRPr="003922E1" w:rsidRDefault="008C15E4" w:rsidP="00930F09">
      <w:pPr>
        <w:spacing w:after="200"/>
        <w:rPr>
          <w:rFonts w:cs="Times New Roman"/>
          <w:lang w:val="en-US"/>
        </w:rPr>
      </w:pPr>
      <w:r>
        <w:rPr>
          <w:rFonts w:cs="Times New Roman"/>
          <w:lang w:val="en-US"/>
        </w:rPr>
        <w:t>As recommended by</w:t>
      </w:r>
      <w:r w:rsidR="00C1367D" w:rsidRPr="003922E1">
        <w:rPr>
          <w:rFonts w:cs="Times New Roman"/>
          <w:lang w:val="en-US"/>
        </w:rPr>
        <w:t xml:space="preserve"> the Togolese Institute of Agricultural Research and other technical </w:t>
      </w:r>
      <w:r>
        <w:rPr>
          <w:rFonts w:cs="Times New Roman"/>
          <w:lang w:val="en-US"/>
        </w:rPr>
        <w:t>organizations</w:t>
      </w:r>
      <w:r w:rsidR="00C1367D" w:rsidRPr="003922E1">
        <w:rPr>
          <w:rFonts w:cs="Times New Roman"/>
          <w:lang w:val="en-US"/>
        </w:rPr>
        <w:t xml:space="preserve">, soybean producers in Togo </w:t>
      </w:r>
      <w:r>
        <w:rPr>
          <w:rFonts w:cs="Times New Roman"/>
          <w:lang w:val="en-US"/>
        </w:rPr>
        <w:t>generally use</w:t>
      </w:r>
      <w:r w:rsidR="00C1367D" w:rsidRPr="003922E1">
        <w:rPr>
          <w:rFonts w:cs="Times New Roman"/>
          <w:lang w:val="en-US"/>
        </w:rPr>
        <w:t xml:space="preserve"> improved varieties. In Togo, there are four soybean varieties adapted to the climatic conditions</w:t>
      </w:r>
      <w:r w:rsidR="00987ABA" w:rsidRPr="003922E1">
        <w:rPr>
          <w:rFonts w:cs="Times New Roman"/>
          <w:lang w:val="en-US"/>
        </w:rPr>
        <w:t>:</w:t>
      </w:r>
    </w:p>
    <w:p w14:paraId="0057C1C3" w14:textId="36B62E3E" w:rsidR="00C1367D" w:rsidRPr="003922E1" w:rsidRDefault="00C1367D" w:rsidP="00C24B3E">
      <w:pPr>
        <w:pStyle w:val="ListParagraph"/>
        <w:widowControl w:val="0"/>
        <w:numPr>
          <w:ilvl w:val="0"/>
          <w:numId w:val="20"/>
        </w:numPr>
        <w:autoSpaceDE w:val="0"/>
        <w:autoSpaceDN w:val="0"/>
        <w:adjustRightInd w:val="0"/>
        <w:spacing w:after="120" w:line="240" w:lineRule="auto"/>
        <w:rPr>
          <w:rFonts w:ascii="Times New Roman" w:hAnsi="Times New Roman" w:cs="Times New Roman"/>
          <w:bCs/>
          <w:color w:val="000000"/>
          <w:sz w:val="24"/>
          <w:szCs w:val="24"/>
          <w:lang w:val="en-US"/>
        </w:rPr>
      </w:pPr>
      <w:r w:rsidRPr="003922E1">
        <w:rPr>
          <w:rFonts w:ascii="Times New Roman" w:hAnsi="Times New Roman" w:cs="Times New Roman"/>
          <w:bCs/>
          <w:color w:val="000000"/>
          <w:sz w:val="24"/>
          <w:szCs w:val="24"/>
          <w:lang w:val="en-US"/>
        </w:rPr>
        <w:t>TGX1485-1D: matur</w:t>
      </w:r>
      <w:r w:rsidR="008C15E4">
        <w:rPr>
          <w:rFonts w:ascii="Times New Roman" w:hAnsi="Times New Roman" w:cs="Times New Roman"/>
          <w:bCs/>
          <w:color w:val="000000"/>
          <w:sz w:val="24"/>
          <w:szCs w:val="24"/>
          <w:lang w:val="en-US"/>
        </w:rPr>
        <w:t>es</w:t>
      </w:r>
      <w:r w:rsidRPr="003922E1">
        <w:rPr>
          <w:rFonts w:ascii="Times New Roman" w:hAnsi="Times New Roman" w:cs="Times New Roman"/>
          <w:bCs/>
          <w:color w:val="000000"/>
          <w:sz w:val="24"/>
          <w:szCs w:val="24"/>
          <w:lang w:val="en-US"/>
        </w:rPr>
        <w:t xml:space="preserve"> </w:t>
      </w:r>
      <w:r w:rsidR="008C15E4">
        <w:rPr>
          <w:rFonts w:ascii="Times New Roman" w:hAnsi="Times New Roman" w:cs="Times New Roman"/>
          <w:bCs/>
          <w:color w:val="000000"/>
          <w:sz w:val="24"/>
          <w:szCs w:val="24"/>
          <w:lang w:val="en-US"/>
        </w:rPr>
        <w:t>in</w:t>
      </w:r>
      <w:r w:rsidRPr="003922E1">
        <w:rPr>
          <w:rFonts w:ascii="Times New Roman" w:hAnsi="Times New Roman" w:cs="Times New Roman"/>
          <w:bCs/>
          <w:color w:val="000000"/>
          <w:sz w:val="24"/>
          <w:szCs w:val="24"/>
          <w:lang w:val="en-US"/>
        </w:rPr>
        <w:t xml:space="preserve"> 90</w:t>
      </w:r>
      <w:r w:rsidR="008C15E4">
        <w:rPr>
          <w:rFonts w:ascii="Times New Roman" w:hAnsi="Times New Roman" w:cs="Times New Roman"/>
          <w:bCs/>
          <w:color w:val="000000"/>
          <w:sz w:val="24"/>
          <w:szCs w:val="24"/>
          <w:lang w:val="en-US"/>
        </w:rPr>
        <w:t>-</w:t>
      </w:r>
      <w:r w:rsidRPr="003922E1">
        <w:rPr>
          <w:rFonts w:ascii="Times New Roman" w:hAnsi="Times New Roman" w:cs="Times New Roman"/>
          <w:bCs/>
          <w:color w:val="000000"/>
          <w:sz w:val="24"/>
          <w:szCs w:val="24"/>
          <w:lang w:val="en-US"/>
        </w:rPr>
        <w:t xml:space="preserve">100 days. </w:t>
      </w:r>
    </w:p>
    <w:p w14:paraId="41B0F709" w14:textId="1DE0BDEA" w:rsidR="00C1367D" w:rsidRPr="003922E1" w:rsidRDefault="00C1367D" w:rsidP="00C24B3E">
      <w:pPr>
        <w:pStyle w:val="ListParagraph"/>
        <w:widowControl w:val="0"/>
        <w:numPr>
          <w:ilvl w:val="0"/>
          <w:numId w:val="20"/>
        </w:numPr>
        <w:autoSpaceDE w:val="0"/>
        <w:autoSpaceDN w:val="0"/>
        <w:adjustRightInd w:val="0"/>
        <w:spacing w:after="120" w:line="240" w:lineRule="auto"/>
        <w:rPr>
          <w:rFonts w:ascii="Times New Roman" w:hAnsi="Times New Roman" w:cs="Times New Roman"/>
          <w:bCs/>
          <w:color w:val="000000"/>
          <w:sz w:val="24"/>
          <w:szCs w:val="24"/>
          <w:lang w:val="en-US"/>
        </w:rPr>
      </w:pPr>
      <w:r w:rsidRPr="003922E1">
        <w:rPr>
          <w:rFonts w:ascii="Times New Roman" w:hAnsi="Times New Roman" w:cs="Times New Roman"/>
          <w:bCs/>
          <w:color w:val="000000"/>
          <w:sz w:val="24"/>
          <w:szCs w:val="24"/>
          <w:lang w:val="en-US"/>
        </w:rPr>
        <w:t>TGX2004-13F: matur</w:t>
      </w:r>
      <w:r w:rsidR="008C15E4">
        <w:rPr>
          <w:rFonts w:ascii="Times New Roman" w:hAnsi="Times New Roman" w:cs="Times New Roman"/>
          <w:bCs/>
          <w:color w:val="000000"/>
          <w:sz w:val="24"/>
          <w:szCs w:val="24"/>
          <w:lang w:val="en-US"/>
        </w:rPr>
        <w:t>es</w:t>
      </w:r>
      <w:r w:rsidRPr="003922E1">
        <w:rPr>
          <w:rFonts w:ascii="Times New Roman" w:hAnsi="Times New Roman" w:cs="Times New Roman"/>
          <w:bCs/>
          <w:color w:val="000000"/>
          <w:sz w:val="24"/>
          <w:szCs w:val="24"/>
          <w:lang w:val="en-US"/>
        </w:rPr>
        <w:t xml:space="preserve"> </w:t>
      </w:r>
      <w:r w:rsidR="008C15E4">
        <w:rPr>
          <w:rFonts w:ascii="Times New Roman" w:hAnsi="Times New Roman" w:cs="Times New Roman"/>
          <w:bCs/>
          <w:color w:val="000000"/>
          <w:sz w:val="24"/>
          <w:szCs w:val="24"/>
          <w:lang w:val="en-US"/>
        </w:rPr>
        <w:t>in</w:t>
      </w:r>
      <w:r w:rsidRPr="003922E1">
        <w:rPr>
          <w:rFonts w:ascii="Times New Roman" w:hAnsi="Times New Roman" w:cs="Times New Roman"/>
          <w:bCs/>
          <w:color w:val="000000"/>
          <w:sz w:val="24"/>
          <w:szCs w:val="24"/>
          <w:lang w:val="en-US"/>
        </w:rPr>
        <w:t xml:space="preserve"> 90 days.</w:t>
      </w:r>
    </w:p>
    <w:p w14:paraId="3D01D9A8" w14:textId="5093E53F" w:rsidR="00C1367D" w:rsidRPr="003922E1" w:rsidRDefault="00C1367D" w:rsidP="00C24B3E">
      <w:pPr>
        <w:pStyle w:val="ListParagraph"/>
        <w:widowControl w:val="0"/>
        <w:numPr>
          <w:ilvl w:val="0"/>
          <w:numId w:val="20"/>
        </w:numPr>
        <w:autoSpaceDE w:val="0"/>
        <w:autoSpaceDN w:val="0"/>
        <w:adjustRightInd w:val="0"/>
        <w:spacing w:after="120" w:line="240" w:lineRule="auto"/>
        <w:rPr>
          <w:rFonts w:ascii="Times New Roman" w:hAnsi="Times New Roman" w:cs="Times New Roman"/>
          <w:bCs/>
          <w:color w:val="000000"/>
          <w:sz w:val="24"/>
          <w:szCs w:val="24"/>
          <w:lang w:val="en-US"/>
        </w:rPr>
      </w:pPr>
      <w:r w:rsidRPr="003922E1">
        <w:rPr>
          <w:rFonts w:ascii="Times New Roman" w:hAnsi="Times New Roman" w:cs="Times New Roman"/>
          <w:bCs/>
          <w:color w:val="000000"/>
          <w:sz w:val="24"/>
          <w:szCs w:val="24"/>
          <w:lang w:val="en-US"/>
        </w:rPr>
        <w:t>TGX2008-2F: matur</w:t>
      </w:r>
      <w:r w:rsidR="008C15E4">
        <w:rPr>
          <w:rFonts w:ascii="Times New Roman" w:hAnsi="Times New Roman" w:cs="Times New Roman"/>
          <w:bCs/>
          <w:color w:val="000000"/>
          <w:sz w:val="24"/>
          <w:szCs w:val="24"/>
          <w:lang w:val="en-US"/>
        </w:rPr>
        <w:t>es in</w:t>
      </w:r>
      <w:r w:rsidRPr="003922E1">
        <w:rPr>
          <w:rFonts w:ascii="Times New Roman" w:hAnsi="Times New Roman" w:cs="Times New Roman"/>
          <w:bCs/>
          <w:color w:val="000000"/>
          <w:sz w:val="24"/>
          <w:szCs w:val="24"/>
          <w:lang w:val="en-US"/>
        </w:rPr>
        <w:t xml:space="preserve"> 85 days.</w:t>
      </w:r>
    </w:p>
    <w:p w14:paraId="73AB6ECD" w14:textId="625526C3" w:rsidR="0055134D" w:rsidRPr="003922E1" w:rsidRDefault="00C1367D" w:rsidP="00C1367D">
      <w:pPr>
        <w:pStyle w:val="ListParagraph"/>
        <w:widowControl w:val="0"/>
        <w:numPr>
          <w:ilvl w:val="0"/>
          <w:numId w:val="20"/>
        </w:numPr>
        <w:autoSpaceDE w:val="0"/>
        <w:autoSpaceDN w:val="0"/>
        <w:adjustRightInd w:val="0"/>
        <w:spacing w:after="200" w:line="240" w:lineRule="auto"/>
        <w:rPr>
          <w:rFonts w:ascii="Times New Roman" w:hAnsi="Times New Roman" w:cs="Times New Roman"/>
          <w:color w:val="000000"/>
          <w:sz w:val="24"/>
          <w:szCs w:val="24"/>
          <w:lang w:val="en-US"/>
        </w:rPr>
      </w:pPr>
      <w:r w:rsidRPr="003922E1">
        <w:rPr>
          <w:rFonts w:ascii="Times New Roman" w:hAnsi="Times New Roman" w:cs="Times New Roman"/>
          <w:bCs/>
          <w:color w:val="000000"/>
          <w:sz w:val="24"/>
          <w:szCs w:val="24"/>
          <w:lang w:val="en-US"/>
        </w:rPr>
        <w:t>TGX 1910-14F: matur</w:t>
      </w:r>
      <w:r w:rsidR="008C15E4">
        <w:rPr>
          <w:rFonts w:ascii="Times New Roman" w:hAnsi="Times New Roman" w:cs="Times New Roman"/>
          <w:bCs/>
          <w:color w:val="000000"/>
          <w:sz w:val="24"/>
          <w:szCs w:val="24"/>
          <w:lang w:val="en-US"/>
        </w:rPr>
        <w:t>es</w:t>
      </w:r>
      <w:r w:rsidRPr="003922E1">
        <w:rPr>
          <w:rFonts w:ascii="Times New Roman" w:hAnsi="Times New Roman" w:cs="Times New Roman"/>
          <w:bCs/>
          <w:color w:val="000000"/>
          <w:sz w:val="24"/>
          <w:szCs w:val="24"/>
          <w:lang w:val="en-US"/>
        </w:rPr>
        <w:t xml:space="preserve"> </w:t>
      </w:r>
      <w:r w:rsidR="008C15E4">
        <w:rPr>
          <w:rFonts w:ascii="Times New Roman" w:hAnsi="Times New Roman" w:cs="Times New Roman"/>
          <w:bCs/>
          <w:color w:val="000000"/>
          <w:sz w:val="24"/>
          <w:szCs w:val="24"/>
          <w:lang w:val="en-US"/>
        </w:rPr>
        <w:t>in</w:t>
      </w:r>
      <w:r w:rsidRPr="003922E1">
        <w:rPr>
          <w:rFonts w:ascii="Times New Roman" w:hAnsi="Times New Roman" w:cs="Times New Roman"/>
          <w:bCs/>
          <w:color w:val="000000"/>
          <w:sz w:val="24"/>
          <w:szCs w:val="24"/>
          <w:lang w:val="en-US"/>
        </w:rPr>
        <w:t xml:space="preserve"> 107 days. This variety is the most cultivated in Togo</w:t>
      </w:r>
      <w:r w:rsidR="0005580C" w:rsidRPr="003922E1">
        <w:rPr>
          <w:rFonts w:ascii="Times New Roman" w:hAnsi="Times New Roman" w:cs="Times New Roman"/>
          <w:color w:val="000000"/>
          <w:sz w:val="24"/>
          <w:szCs w:val="24"/>
          <w:lang w:val="en-US"/>
        </w:rPr>
        <w:t>.</w:t>
      </w:r>
    </w:p>
    <w:p w14:paraId="00000031" w14:textId="31EB83BF" w:rsidR="005416E4" w:rsidRPr="003922E1" w:rsidRDefault="00C1367D" w:rsidP="00930F09">
      <w:pPr>
        <w:spacing w:after="200"/>
        <w:rPr>
          <w:rFonts w:cs="Times New Roman"/>
          <w:i/>
          <w:lang w:val="en-US"/>
        </w:rPr>
      </w:pPr>
      <w:r w:rsidRPr="003922E1">
        <w:rPr>
          <w:rFonts w:cs="Times New Roman"/>
          <w:i/>
          <w:lang w:val="en-US"/>
        </w:rPr>
        <w:t xml:space="preserve">Seeds </w:t>
      </w:r>
    </w:p>
    <w:p w14:paraId="43BFA374" w14:textId="2970A66C" w:rsidR="009048C4" w:rsidRPr="003922E1" w:rsidRDefault="009048C4" w:rsidP="00C24B3E">
      <w:pPr>
        <w:pStyle w:val="ListParagraph"/>
        <w:numPr>
          <w:ilvl w:val="0"/>
          <w:numId w:val="21"/>
        </w:numPr>
        <w:spacing w:after="120" w:line="240" w:lineRule="auto"/>
        <w:rPr>
          <w:rFonts w:ascii="Times New Roman" w:hAnsi="Times New Roman" w:cs="Times New Roman"/>
          <w:sz w:val="24"/>
          <w:szCs w:val="24"/>
          <w:lang w:val="en-US"/>
        </w:rPr>
      </w:pPr>
      <w:r w:rsidRPr="003922E1">
        <w:rPr>
          <w:rFonts w:ascii="Times New Roman" w:hAnsi="Times New Roman" w:cs="Times New Roman"/>
          <w:sz w:val="24"/>
          <w:szCs w:val="24"/>
          <w:lang w:val="en-US"/>
        </w:rPr>
        <w:t xml:space="preserve">Togo </w:t>
      </w:r>
      <w:r w:rsidR="00E97804">
        <w:rPr>
          <w:rFonts w:ascii="Times New Roman" w:hAnsi="Times New Roman" w:cs="Times New Roman"/>
          <w:sz w:val="24"/>
          <w:szCs w:val="24"/>
          <w:lang w:val="en-US"/>
        </w:rPr>
        <w:t xml:space="preserve">producers </w:t>
      </w:r>
      <w:r w:rsidRPr="003922E1">
        <w:rPr>
          <w:rFonts w:ascii="Times New Roman" w:hAnsi="Times New Roman" w:cs="Times New Roman"/>
          <w:sz w:val="24"/>
          <w:szCs w:val="24"/>
          <w:lang w:val="en-US"/>
        </w:rPr>
        <w:t xml:space="preserve">do not </w:t>
      </w:r>
      <w:r w:rsidR="00E97804">
        <w:rPr>
          <w:rFonts w:ascii="Times New Roman" w:hAnsi="Times New Roman" w:cs="Times New Roman"/>
          <w:sz w:val="24"/>
          <w:szCs w:val="24"/>
          <w:lang w:val="en-US"/>
        </w:rPr>
        <w:t>grow</w:t>
      </w:r>
      <w:r w:rsidR="00E97804" w:rsidRPr="003922E1">
        <w:rPr>
          <w:rFonts w:ascii="Times New Roman" w:hAnsi="Times New Roman" w:cs="Times New Roman"/>
          <w:sz w:val="24"/>
          <w:szCs w:val="24"/>
          <w:lang w:val="en-US"/>
        </w:rPr>
        <w:t xml:space="preserve"> </w:t>
      </w:r>
      <w:r w:rsidRPr="003922E1">
        <w:rPr>
          <w:rFonts w:ascii="Times New Roman" w:hAnsi="Times New Roman" w:cs="Times New Roman"/>
          <w:sz w:val="24"/>
          <w:szCs w:val="24"/>
          <w:lang w:val="en-US"/>
        </w:rPr>
        <w:t xml:space="preserve">genetically modified soybeans. </w:t>
      </w:r>
    </w:p>
    <w:p w14:paraId="29EE6BDD" w14:textId="61AD34C1" w:rsidR="009048C4" w:rsidRPr="003922E1" w:rsidRDefault="009048C4" w:rsidP="00C24B3E">
      <w:pPr>
        <w:pStyle w:val="ListParagraph"/>
        <w:numPr>
          <w:ilvl w:val="0"/>
          <w:numId w:val="21"/>
        </w:numPr>
        <w:spacing w:after="120" w:line="240" w:lineRule="auto"/>
        <w:rPr>
          <w:rFonts w:ascii="Times New Roman" w:hAnsi="Times New Roman" w:cs="Times New Roman"/>
          <w:sz w:val="24"/>
          <w:szCs w:val="24"/>
          <w:lang w:val="en-US"/>
        </w:rPr>
      </w:pPr>
      <w:r w:rsidRPr="003922E1">
        <w:rPr>
          <w:rFonts w:ascii="Times New Roman" w:hAnsi="Times New Roman" w:cs="Times New Roman"/>
          <w:sz w:val="24"/>
          <w:szCs w:val="24"/>
          <w:lang w:val="en-US"/>
        </w:rPr>
        <w:t>There is a national network of co</w:t>
      </w:r>
      <w:r w:rsidR="008C15E4">
        <w:rPr>
          <w:rFonts w:ascii="Times New Roman" w:hAnsi="Times New Roman" w:cs="Times New Roman"/>
          <w:sz w:val="24"/>
          <w:szCs w:val="24"/>
          <w:lang w:val="en-US"/>
        </w:rPr>
        <w:t>-</w:t>
      </w:r>
      <w:r w:rsidRPr="003922E1">
        <w:rPr>
          <w:rFonts w:ascii="Times New Roman" w:hAnsi="Times New Roman" w:cs="Times New Roman"/>
          <w:sz w:val="24"/>
          <w:szCs w:val="24"/>
          <w:lang w:val="en-US"/>
        </w:rPr>
        <w:t xml:space="preserve">operatives and producers of certified seeds supervised by the Direction des Semences et Plants. </w:t>
      </w:r>
    </w:p>
    <w:p w14:paraId="7D49A011" w14:textId="055EA64C" w:rsidR="009048C4" w:rsidRPr="008C15E4" w:rsidRDefault="00520E84" w:rsidP="00142359">
      <w:pPr>
        <w:pStyle w:val="ListParagraph"/>
        <w:numPr>
          <w:ilvl w:val="0"/>
          <w:numId w:val="21"/>
        </w:numPr>
        <w:spacing w:after="200"/>
        <w:rPr>
          <w:rFonts w:cs="Times New Roman"/>
          <w:lang w:val="en-US"/>
        </w:rPr>
      </w:pPr>
      <w:r w:rsidRPr="008C15E4">
        <w:rPr>
          <w:rFonts w:ascii="Times New Roman" w:hAnsi="Times New Roman" w:cs="Times New Roman"/>
          <w:sz w:val="24"/>
          <w:szCs w:val="24"/>
          <w:lang w:val="en-US"/>
        </w:rPr>
        <w:t>The emergence of soybean</w:t>
      </w:r>
      <w:r w:rsidR="008C15E4" w:rsidRPr="008C15E4">
        <w:rPr>
          <w:rFonts w:ascii="Times New Roman" w:hAnsi="Times New Roman" w:cs="Times New Roman"/>
          <w:sz w:val="24"/>
          <w:szCs w:val="24"/>
          <w:lang w:val="en-US"/>
        </w:rPr>
        <w:t>-</w:t>
      </w:r>
      <w:r w:rsidRPr="008C15E4">
        <w:rPr>
          <w:rFonts w:ascii="Times New Roman" w:hAnsi="Times New Roman" w:cs="Times New Roman"/>
          <w:sz w:val="24"/>
          <w:szCs w:val="24"/>
          <w:lang w:val="en-US"/>
        </w:rPr>
        <w:t xml:space="preserve">exporting aggregators is </w:t>
      </w:r>
      <w:r w:rsidR="008C15E4" w:rsidRPr="008C15E4">
        <w:rPr>
          <w:rFonts w:ascii="Times New Roman" w:hAnsi="Times New Roman" w:cs="Times New Roman"/>
          <w:sz w:val="24"/>
          <w:szCs w:val="24"/>
          <w:lang w:val="en-US"/>
        </w:rPr>
        <w:t xml:space="preserve">one of </w:t>
      </w:r>
      <w:r w:rsidRPr="008C15E4">
        <w:rPr>
          <w:rFonts w:ascii="Times New Roman" w:hAnsi="Times New Roman" w:cs="Times New Roman"/>
          <w:sz w:val="24"/>
          <w:szCs w:val="24"/>
          <w:lang w:val="en-US"/>
        </w:rPr>
        <w:t>the factors that ha</w:t>
      </w:r>
      <w:r w:rsidR="008C15E4" w:rsidRPr="008C15E4">
        <w:rPr>
          <w:rFonts w:ascii="Times New Roman" w:hAnsi="Times New Roman" w:cs="Times New Roman"/>
          <w:sz w:val="24"/>
          <w:szCs w:val="24"/>
          <w:lang w:val="en-US"/>
        </w:rPr>
        <w:t>s</w:t>
      </w:r>
      <w:r w:rsidRPr="008C15E4">
        <w:rPr>
          <w:rFonts w:ascii="Times New Roman" w:hAnsi="Times New Roman" w:cs="Times New Roman"/>
          <w:sz w:val="24"/>
          <w:szCs w:val="24"/>
          <w:lang w:val="en-US"/>
        </w:rPr>
        <w:t xml:space="preserve"> </w:t>
      </w:r>
      <w:r w:rsidR="008C15E4" w:rsidRPr="008C15E4">
        <w:rPr>
          <w:rFonts w:ascii="Times New Roman" w:hAnsi="Times New Roman" w:cs="Times New Roman"/>
          <w:sz w:val="24"/>
          <w:szCs w:val="24"/>
          <w:lang w:val="en-US"/>
        </w:rPr>
        <w:t>increased</w:t>
      </w:r>
      <w:r w:rsidRPr="008C15E4">
        <w:rPr>
          <w:rFonts w:ascii="Times New Roman" w:hAnsi="Times New Roman" w:cs="Times New Roman"/>
          <w:sz w:val="24"/>
          <w:szCs w:val="24"/>
          <w:lang w:val="en-US"/>
        </w:rPr>
        <w:t xml:space="preserve"> adoption of certified seed by small-scale producers.</w:t>
      </w:r>
      <w:r w:rsidR="008C15E4" w:rsidRPr="008C15E4">
        <w:rPr>
          <w:rFonts w:ascii="Times New Roman" w:hAnsi="Times New Roman" w:cs="Times New Roman"/>
          <w:sz w:val="24"/>
          <w:szCs w:val="24"/>
          <w:lang w:val="en-US"/>
        </w:rPr>
        <w:t xml:space="preserve"> </w:t>
      </w:r>
      <w:r w:rsidR="008C15E4">
        <w:rPr>
          <w:rFonts w:ascii="Times New Roman" w:hAnsi="Times New Roman" w:cs="Times New Roman"/>
          <w:sz w:val="24"/>
          <w:szCs w:val="24"/>
          <w:lang w:val="en-US"/>
        </w:rPr>
        <w:t>T</w:t>
      </w:r>
      <w:r w:rsidRPr="008C15E4">
        <w:rPr>
          <w:rFonts w:ascii="Times New Roman" w:hAnsi="Times New Roman" w:cs="Times New Roman"/>
          <w:sz w:val="24"/>
          <w:szCs w:val="24"/>
          <w:lang w:val="en-US"/>
        </w:rPr>
        <w:t>he</w:t>
      </w:r>
      <w:r w:rsidR="008C15E4">
        <w:rPr>
          <w:rFonts w:ascii="Times New Roman" w:hAnsi="Times New Roman" w:cs="Times New Roman"/>
          <w:sz w:val="24"/>
          <w:szCs w:val="24"/>
          <w:lang w:val="en-US"/>
        </w:rPr>
        <w:t>se</w:t>
      </w:r>
      <w:r w:rsidRPr="008C15E4">
        <w:rPr>
          <w:rFonts w:ascii="Times New Roman" w:hAnsi="Times New Roman" w:cs="Times New Roman"/>
          <w:sz w:val="24"/>
          <w:szCs w:val="24"/>
          <w:lang w:val="en-US"/>
        </w:rPr>
        <w:t xml:space="preserve"> aggregators pre-finance </w:t>
      </w:r>
      <w:r w:rsidR="008C15E4">
        <w:rPr>
          <w:rFonts w:ascii="Times New Roman" w:hAnsi="Times New Roman" w:cs="Times New Roman"/>
          <w:sz w:val="24"/>
          <w:szCs w:val="24"/>
          <w:lang w:val="en-US"/>
        </w:rPr>
        <w:t xml:space="preserve">farmers’ </w:t>
      </w:r>
      <w:r w:rsidRPr="008C15E4">
        <w:rPr>
          <w:rFonts w:ascii="Times New Roman" w:hAnsi="Times New Roman" w:cs="Times New Roman"/>
          <w:sz w:val="24"/>
          <w:szCs w:val="24"/>
          <w:lang w:val="en-US"/>
        </w:rPr>
        <w:t>purchase of certified seed</w:t>
      </w:r>
      <w:r w:rsidR="008C15E4">
        <w:rPr>
          <w:rFonts w:ascii="Times New Roman" w:hAnsi="Times New Roman" w:cs="Times New Roman"/>
          <w:sz w:val="24"/>
          <w:szCs w:val="24"/>
          <w:lang w:val="en-US"/>
        </w:rPr>
        <w:t>s</w:t>
      </w:r>
      <w:r w:rsidRPr="008C15E4">
        <w:rPr>
          <w:rFonts w:ascii="Times New Roman" w:hAnsi="Times New Roman" w:cs="Times New Roman"/>
          <w:sz w:val="24"/>
          <w:szCs w:val="24"/>
          <w:lang w:val="en-US"/>
        </w:rPr>
        <w:t xml:space="preserve"> and make </w:t>
      </w:r>
      <w:r w:rsidR="008C15E4">
        <w:rPr>
          <w:rFonts w:ascii="Times New Roman" w:hAnsi="Times New Roman" w:cs="Times New Roman"/>
          <w:sz w:val="24"/>
          <w:szCs w:val="24"/>
          <w:lang w:val="en-US"/>
        </w:rPr>
        <w:t>funds</w:t>
      </w:r>
      <w:r w:rsidR="008C15E4" w:rsidRPr="008C15E4">
        <w:rPr>
          <w:rFonts w:ascii="Times New Roman" w:hAnsi="Times New Roman" w:cs="Times New Roman"/>
          <w:sz w:val="24"/>
          <w:szCs w:val="24"/>
          <w:lang w:val="en-US"/>
        </w:rPr>
        <w:t xml:space="preserve"> </w:t>
      </w:r>
      <w:r w:rsidRPr="008C15E4">
        <w:rPr>
          <w:rFonts w:ascii="Times New Roman" w:hAnsi="Times New Roman" w:cs="Times New Roman"/>
          <w:sz w:val="24"/>
          <w:szCs w:val="24"/>
          <w:lang w:val="en-US"/>
        </w:rPr>
        <w:t xml:space="preserve">available </w:t>
      </w:r>
      <w:r w:rsidR="008C15E4">
        <w:rPr>
          <w:rFonts w:ascii="Times New Roman" w:hAnsi="Times New Roman" w:cs="Times New Roman"/>
          <w:sz w:val="24"/>
          <w:szCs w:val="24"/>
          <w:lang w:val="en-US"/>
        </w:rPr>
        <w:t>as</w:t>
      </w:r>
      <w:r w:rsidRPr="008C15E4">
        <w:rPr>
          <w:rFonts w:ascii="Times New Roman" w:hAnsi="Times New Roman" w:cs="Times New Roman"/>
          <w:sz w:val="24"/>
          <w:szCs w:val="24"/>
          <w:lang w:val="en-US"/>
        </w:rPr>
        <w:t xml:space="preserve"> crop season credit</w:t>
      </w:r>
      <w:r w:rsidR="008C15E4">
        <w:rPr>
          <w:rFonts w:ascii="Times New Roman" w:hAnsi="Times New Roman" w:cs="Times New Roman"/>
          <w:sz w:val="24"/>
          <w:szCs w:val="24"/>
          <w:lang w:val="en-US"/>
        </w:rPr>
        <w:t>s</w:t>
      </w:r>
      <w:r w:rsidRPr="008C15E4">
        <w:rPr>
          <w:rFonts w:ascii="Times New Roman" w:hAnsi="Times New Roman" w:cs="Times New Roman"/>
          <w:sz w:val="24"/>
          <w:szCs w:val="24"/>
          <w:lang w:val="en-US"/>
        </w:rPr>
        <w:t>.</w:t>
      </w:r>
    </w:p>
    <w:p w14:paraId="00000034" w14:textId="5A2318D3" w:rsidR="005416E4" w:rsidRPr="003922E1" w:rsidRDefault="009B5205" w:rsidP="00930F09">
      <w:pPr>
        <w:spacing w:after="200"/>
        <w:rPr>
          <w:rFonts w:cs="Times New Roman"/>
          <w:b/>
          <w:lang w:val="en-US"/>
        </w:rPr>
      </w:pPr>
      <w:r w:rsidRPr="003922E1">
        <w:rPr>
          <w:rFonts w:cs="Times New Roman"/>
          <w:lang w:val="en-US"/>
        </w:rPr>
        <w:t xml:space="preserve"> </w:t>
      </w:r>
    </w:p>
    <w:p w14:paraId="79E1D41C" w14:textId="2CDAA3C5" w:rsidR="001740C7" w:rsidRPr="003922E1" w:rsidRDefault="001740C7" w:rsidP="001740C7">
      <w:pPr>
        <w:spacing w:after="200"/>
        <w:rPr>
          <w:rFonts w:cs="Times New Roman"/>
          <w:b/>
          <w:lang w:val="en-US"/>
        </w:rPr>
      </w:pPr>
      <w:r w:rsidRPr="003922E1">
        <w:rPr>
          <w:rFonts w:cs="Times New Roman"/>
          <w:b/>
          <w:lang w:val="en-US"/>
        </w:rPr>
        <w:t>2- Soil selection and preparation</w:t>
      </w:r>
    </w:p>
    <w:p w14:paraId="00000035" w14:textId="67933FD0" w:rsidR="005416E4" w:rsidRPr="003922E1" w:rsidRDefault="001740C7" w:rsidP="001740C7">
      <w:pPr>
        <w:spacing w:after="200"/>
        <w:rPr>
          <w:rFonts w:cs="Times New Roman"/>
          <w:i/>
          <w:lang w:val="en-US"/>
        </w:rPr>
      </w:pPr>
      <w:r w:rsidRPr="003922E1">
        <w:rPr>
          <w:rFonts w:cs="Times New Roman"/>
          <w:i/>
          <w:lang w:val="en-US"/>
        </w:rPr>
        <w:t>Choice of soil</w:t>
      </w:r>
    </w:p>
    <w:p w14:paraId="2AD6E333" w14:textId="7A85B2BA" w:rsidR="001740C7" w:rsidRPr="003922E1" w:rsidRDefault="001740C7" w:rsidP="00C24B3E">
      <w:pPr>
        <w:numPr>
          <w:ilvl w:val="0"/>
          <w:numId w:val="15"/>
        </w:numPr>
        <w:spacing w:after="120"/>
        <w:rPr>
          <w:rFonts w:cs="Times New Roman"/>
          <w:lang w:val="en-US"/>
        </w:rPr>
      </w:pPr>
      <w:r w:rsidRPr="003922E1">
        <w:rPr>
          <w:rFonts w:cs="Times New Roman"/>
          <w:lang w:val="en-US"/>
        </w:rPr>
        <w:t>Choose a light soil that allows water to pass through and that easily drains</w:t>
      </w:r>
      <w:r w:rsidR="008C15E4">
        <w:rPr>
          <w:rFonts w:cs="Times New Roman"/>
          <w:lang w:val="en-US"/>
        </w:rPr>
        <w:t>.</w:t>
      </w:r>
    </w:p>
    <w:p w14:paraId="10D6DE4B" w14:textId="367BF81C" w:rsidR="001740C7" w:rsidRPr="003922E1" w:rsidRDefault="001740C7" w:rsidP="00C24B3E">
      <w:pPr>
        <w:numPr>
          <w:ilvl w:val="0"/>
          <w:numId w:val="15"/>
        </w:numPr>
        <w:spacing w:after="120"/>
        <w:rPr>
          <w:rFonts w:cs="Times New Roman"/>
          <w:lang w:val="en-US"/>
        </w:rPr>
      </w:pPr>
      <w:r w:rsidRPr="003922E1">
        <w:rPr>
          <w:rFonts w:cs="Times New Roman"/>
          <w:lang w:val="en-US"/>
        </w:rPr>
        <w:t xml:space="preserve">Soybeans like flat ground rich in organic matter. </w:t>
      </w:r>
    </w:p>
    <w:p w14:paraId="1E1A90A8" w14:textId="1A416FED" w:rsidR="001740C7" w:rsidRPr="003922E1" w:rsidRDefault="008C15E4" w:rsidP="00C24B3E">
      <w:pPr>
        <w:numPr>
          <w:ilvl w:val="0"/>
          <w:numId w:val="15"/>
        </w:numPr>
        <w:spacing w:after="120"/>
        <w:rPr>
          <w:rFonts w:cs="Times New Roman"/>
          <w:lang w:val="en-US"/>
        </w:rPr>
      </w:pPr>
      <w:r>
        <w:rPr>
          <w:rFonts w:cs="Times New Roman"/>
          <w:lang w:val="en-US"/>
        </w:rPr>
        <w:t>G</w:t>
      </w:r>
      <w:r w:rsidR="001740C7" w:rsidRPr="003922E1">
        <w:rPr>
          <w:rFonts w:cs="Times New Roman"/>
          <w:lang w:val="en-US"/>
        </w:rPr>
        <w:t>row</w:t>
      </w:r>
      <w:r>
        <w:rPr>
          <w:rFonts w:cs="Times New Roman"/>
          <w:lang w:val="en-US"/>
        </w:rPr>
        <w:t xml:space="preserve"> soybeans</w:t>
      </w:r>
      <w:r w:rsidR="001740C7" w:rsidRPr="003922E1">
        <w:rPr>
          <w:rFonts w:cs="Times New Roman"/>
          <w:lang w:val="en-US"/>
        </w:rPr>
        <w:t xml:space="preserve"> after sorghum, millet, </w:t>
      </w:r>
      <w:r>
        <w:rPr>
          <w:rFonts w:cs="Times New Roman"/>
          <w:lang w:val="en-US"/>
        </w:rPr>
        <w:t>maize,</w:t>
      </w:r>
      <w:r w:rsidRPr="003922E1">
        <w:rPr>
          <w:rFonts w:cs="Times New Roman"/>
          <w:lang w:val="en-US"/>
        </w:rPr>
        <w:t xml:space="preserve"> </w:t>
      </w:r>
      <w:r w:rsidR="001740C7" w:rsidRPr="003922E1">
        <w:rPr>
          <w:rFonts w:cs="Times New Roman"/>
          <w:lang w:val="en-US"/>
        </w:rPr>
        <w:t>or cotton.</w:t>
      </w:r>
    </w:p>
    <w:p w14:paraId="7598C8A7" w14:textId="64C7512C" w:rsidR="00F80E65" w:rsidRPr="003922E1" w:rsidRDefault="001740C7" w:rsidP="001740C7">
      <w:pPr>
        <w:numPr>
          <w:ilvl w:val="0"/>
          <w:numId w:val="15"/>
        </w:numPr>
        <w:rPr>
          <w:rFonts w:cs="Times New Roman"/>
          <w:lang w:val="en-US"/>
        </w:rPr>
      </w:pPr>
      <w:r w:rsidRPr="003922E1">
        <w:rPr>
          <w:rFonts w:cs="Times New Roman"/>
          <w:lang w:val="en-US"/>
        </w:rPr>
        <w:t xml:space="preserve">Avoid growing soybeans on soils where voandzou, groundnuts, cowpeas, and pigeon peas were previously grown. It is not </w:t>
      </w:r>
      <w:r w:rsidR="008C15E4">
        <w:rPr>
          <w:rFonts w:cs="Times New Roman"/>
          <w:lang w:val="en-US"/>
        </w:rPr>
        <w:t>recommended</w:t>
      </w:r>
      <w:r w:rsidR="008C15E4" w:rsidRPr="003922E1">
        <w:rPr>
          <w:rFonts w:cs="Times New Roman"/>
          <w:lang w:val="en-US"/>
        </w:rPr>
        <w:t xml:space="preserve"> </w:t>
      </w:r>
      <w:r w:rsidRPr="003922E1">
        <w:rPr>
          <w:rFonts w:cs="Times New Roman"/>
          <w:lang w:val="en-US"/>
        </w:rPr>
        <w:t>to grow soybeans for more than two consecutive seasons on the same plot, or to produce several soybean varieties on the same plot in the same season</w:t>
      </w:r>
      <w:r w:rsidR="00C832E5" w:rsidRPr="003922E1">
        <w:rPr>
          <w:rFonts w:cs="Times New Roman"/>
          <w:lang w:val="en-US"/>
        </w:rPr>
        <w:t>.</w:t>
      </w:r>
    </w:p>
    <w:p w14:paraId="0DC854CB" w14:textId="77777777" w:rsidR="001740C7" w:rsidRPr="003922E1" w:rsidRDefault="001740C7" w:rsidP="001740C7">
      <w:pPr>
        <w:rPr>
          <w:rFonts w:cs="Times New Roman"/>
          <w:lang w:val="en-US"/>
        </w:rPr>
      </w:pPr>
    </w:p>
    <w:p w14:paraId="5969A5D8" w14:textId="77777777" w:rsidR="001740C7" w:rsidRPr="003922E1" w:rsidRDefault="001740C7" w:rsidP="001740C7">
      <w:pPr>
        <w:rPr>
          <w:rFonts w:cs="Times New Roman"/>
          <w:lang w:val="en-US"/>
        </w:rPr>
      </w:pPr>
    </w:p>
    <w:p w14:paraId="0000003D" w14:textId="51CC1466" w:rsidR="005416E4" w:rsidRPr="003922E1" w:rsidRDefault="001740C7" w:rsidP="00930F09">
      <w:pPr>
        <w:spacing w:after="200"/>
        <w:rPr>
          <w:rFonts w:cs="Times New Roman"/>
          <w:i/>
          <w:lang w:val="en-US"/>
        </w:rPr>
      </w:pPr>
      <w:r w:rsidRPr="003922E1">
        <w:rPr>
          <w:rFonts w:cs="Times New Roman"/>
          <w:i/>
          <w:lang w:val="en-US"/>
        </w:rPr>
        <w:t>Soil preparation</w:t>
      </w:r>
      <w:r w:rsidR="00C832E5" w:rsidRPr="003922E1">
        <w:rPr>
          <w:rFonts w:cs="Times New Roman"/>
          <w:i/>
          <w:lang w:val="en-US"/>
        </w:rPr>
        <w:t xml:space="preserve"> </w:t>
      </w:r>
    </w:p>
    <w:p w14:paraId="2E036965" w14:textId="11B9E0C9" w:rsidR="009628AA" w:rsidRPr="003922E1" w:rsidRDefault="009628AA" w:rsidP="00C24B3E">
      <w:pPr>
        <w:numPr>
          <w:ilvl w:val="0"/>
          <w:numId w:val="16"/>
        </w:numPr>
        <w:spacing w:after="120"/>
        <w:rPr>
          <w:rFonts w:cs="Times New Roman"/>
          <w:lang w:val="en-US"/>
        </w:rPr>
      </w:pPr>
      <w:r w:rsidRPr="003922E1">
        <w:rPr>
          <w:rFonts w:cs="Times New Roman"/>
          <w:lang w:val="en-US"/>
        </w:rPr>
        <w:t xml:space="preserve">After deforestation (for new farms) and land clearing (for existing farmland), small and medium-sized producers plow the soil with a </w:t>
      </w:r>
      <w:r w:rsidR="00E97804">
        <w:rPr>
          <w:rFonts w:cs="Times New Roman"/>
          <w:lang w:val="en-US"/>
        </w:rPr>
        <w:t>hoe</w:t>
      </w:r>
      <w:r w:rsidR="00E97804" w:rsidRPr="003922E1">
        <w:rPr>
          <w:rFonts w:cs="Times New Roman"/>
          <w:lang w:val="en-US"/>
        </w:rPr>
        <w:t xml:space="preserve"> </w:t>
      </w:r>
      <w:r w:rsidRPr="003922E1">
        <w:rPr>
          <w:rFonts w:cs="Times New Roman"/>
          <w:lang w:val="en-US"/>
        </w:rPr>
        <w:t xml:space="preserve">or </w:t>
      </w:r>
      <w:r w:rsidR="008C15E4">
        <w:rPr>
          <w:rFonts w:cs="Times New Roman"/>
          <w:lang w:val="en-US"/>
        </w:rPr>
        <w:t xml:space="preserve">with </w:t>
      </w:r>
      <w:r w:rsidRPr="003922E1">
        <w:rPr>
          <w:rFonts w:cs="Times New Roman"/>
          <w:lang w:val="en-US"/>
        </w:rPr>
        <w:t xml:space="preserve">animal traction. </w:t>
      </w:r>
      <w:r w:rsidR="008C15E4">
        <w:rPr>
          <w:rFonts w:cs="Times New Roman"/>
          <w:lang w:val="en-US"/>
        </w:rPr>
        <w:t>Using t</w:t>
      </w:r>
      <w:r w:rsidRPr="003922E1">
        <w:rPr>
          <w:rFonts w:cs="Times New Roman"/>
          <w:lang w:val="en-US"/>
        </w:rPr>
        <w:t>ractor</w:t>
      </w:r>
      <w:r w:rsidR="008C15E4">
        <w:rPr>
          <w:rFonts w:cs="Times New Roman"/>
          <w:lang w:val="en-US"/>
        </w:rPr>
        <w:t>s</w:t>
      </w:r>
      <w:r w:rsidRPr="003922E1">
        <w:rPr>
          <w:rFonts w:cs="Times New Roman"/>
          <w:lang w:val="en-US"/>
        </w:rPr>
        <w:t xml:space="preserve"> </w:t>
      </w:r>
      <w:r w:rsidR="008C15E4">
        <w:rPr>
          <w:rFonts w:cs="Times New Roman"/>
          <w:lang w:val="en-US"/>
        </w:rPr>
        <w:t xml:space="preserve">for land preparation </w:t>
      </w:r>
      <w:r w:rsidRPr="003922E1">
        <w:rPr>
          <w:rFonts w:cs="Times New Roman"/>
          <w:lang w:val="en-US"/>
        </w:rPr>
        <w:t>is beginning to spread</w:t>
      </w:r>
      <w:r w:rsidR="008C15E4">
        <w:rPr>
          <w:rFonts w:cs="Times New Roman"/>
          <w:lang w:val="en-US"/>
        </w:rPr>
        <w:t>,</w:t>
      </w:r>
      <w:r w:rsidRPr="003922E1">
        <w:rPr>
          <w:rFonts w:cs="Times New Roman"/>
          <w:lang w:val="en-US"/>
        </w:rPr>
        <w:t xml:space="preserve"> thanks to the system of renting tractors by the hectare in some areas. </w:t>
      </w:r>
    </w:p>
    <w:p w14:paraId="53EF1EE8" w14:textId="6AB62743" w:rsidR="009628AA" w:rsidRPr="003922E1" w:rsidRDefault="009628AA" w:rsidP="00C24B3E">
      <w:pPr>
        <w:numPr>
          <w:ilvl w:val="0"/>
          <w:numId w:val="16"/>
        </w:numPr>
        <w:spacing w:after="120"/>
        <w:rPr>
          <w:rFonts w:cs="Times New Roman"/>
          <w:lang w:val="en-US"/>
        </w:rPr>
      </w:pPr>
      <w:r w:rsidRPr="003922E1">
        <w:rPr>
          <w:rFonts w:cs="Times New Roman"/>
          <w:lang w:val="en-US"/>
        </w:rPr>
        <w:t xml:space="preserve">The distance between ridges or rows is 50 to 70 cm, depending on whether </w:t>
      </w:r>
      <w:r w:rsidR="008C15E4">
        <w:rPr>
          <w:rFonts w:cs="Times New Roman"/>
          <w:lang w:val="en-US"/>
        </w:rPr>
        <w:t>land</w:t>
      </w:r>
      <w:r w:rsidR="008C15E4" w:rsidRPr="003922E1">
        <w:rPr>
          <w:rFonts w:cs="Times New Roman"/>
          <w:lang w:val="en-US"/>
        </w:rPr>
        <w:t xml:space="preserve"> </w:t>
      </w:r>
      <w:r w:rsidRPr="003922E1">
        <w:rPr>
          <w:rFonts w:cs="Times New Roman"/>
          <w:lang w:val="en-US"/>
        </w:rPr>
        <w:t xml:space="preserve">is plowed by </w:t>
      </w:r>
      <w:r w:rsidR="00C24B3E">
        <w:rPr>
          <w:rFonts w:cs="Times New Roman"/>
          <w:lang w:val="en-US"/>
        </w:rPr>
        <w:t>hoe</w:t>
      </w:r>
      <w:r w:rsidRPr="003922E1">
        <w:rPr>
          <w:rFonts w:cs="Times New Roman"/>
          <w:lang w:val="en-US"/>
        </w:rPr>
        <w:t xml:space="preserve"> or animal traction. </w:t>
      </w:r>
    </w:p>
    <w:p w14:paraId="00000042" w14:textId="5391644A" w:rsidR="005416E4" w:rsidRPr="003922E1" w:rsidRDefault="009628AA" w:rsidP="009628AA">
      <w:pPr>
        <w:numPr>
          <w:ilvl w:val="0"/>
          <w:numId w:val="16"/>
        </w:numPr>
        <w:rPr>
          <w:rFonts w:cs="Times New Roman"/>
          <w:lang w:val="en-US"/>
        </w:rPr>
      </w:pPr>
      <w:r w:rsidRPr="003922E1">
        <w:rPr>
          <w:rFonts w:cs="Times New Roman"/>
          <w:lang w:val="en-US"/>
        </w:rPr>
        <w:t>Soybean cultivation does not require nitrogen</w:t>
      </w:r>
      <w:r w:rsidR="008C15E4">
        <w:rPr>
          <w:rFonts w:cs="Times New Roman"/>
          <w:lang w:val="en-US"/>
        </w:rPr>
        <w:t>-rich</w:t>
      </w:r>
      <w:r w:rsidRPr="003922E1">
        <w:rPr>
          <w:rFonts w:cs="Times New Roman"/>
          <w:lang w:val="en-US"/>
        </w:rPr>
        <w:t xml:space="preserve"> fertilizers. </w:t>
      </w:r>
      <w:r w:rsidR="008C15E4">
        <w:rPr>
          <w:rFonts w:cs="Times New Roman"/>
          <w:lang w:val="en-US"/>
        </w:rPr>
        <w:t>But</w:t>
      </w:r>
      <w:r w:rsidRPr="003922E1">
        <w:rPr>
          <w:rFonts w:cs="Times New Roman"/>
          <w:lang w:val="en-US"/>
        </w:rPr>
        <w:t xml:space="preserve"> when soils are poor, organic fertilizer is used, ranging from 3</w:t>
      </w:r>
      <w:r w:rsidR="008C15E4">
        <w:rPr>
          <w:rFonts w:cs="Times New Roman"/>
          <w:lang w:val="en-US"/>
        </w:rPr>
        <w:t>-</w:t>
      </w:r>
      <w:r w:rsidRPr="003922E1">
        <w:rPr>
          <w:rFonts w:cs="Times New Roman"/>
          <w:lang w:val="en-US"/>
        </w:rPr>
        <w:t>5 tons per hectare</w:t>
      </w:r>
      <w:r w:rsidR="008C15E4">
        <w:rPr>
          <w:rFonts w:cs="Times New Roman"/>
          <w:lang w:val="en-US"/>
        </w:rPr>
        <w:t>,</w:t>
      </w:r>
      <w:r w:rsidRPr="003922E1">
        <w:rPr>
          <w:rFonts w:cs="Times New Roman"/>
          <w:lang w:val="en-US"/>
        </w:rPr>
        <w:t xml:space="preserve"> depending on </w:t>
      </w:r>
      <w:r w:rsidR="008C15E4">
        <w:rPr>
          <w:rFonts w:cs="Times New Roman"/>
          <w:lang w:val="en-US"/>
        </w:rPr>
        <w:t>how poor soils are</w:t>
      </w:r>
      <w:r w:rsidRPr="003922E1">
        <w:rPr>
          <w:rFonts w:cs="Times New Roman"/>
          <w:lang w:val="en-US"/>
        </w:rPr>
        <w:t xml:space="preserve">. </w:t>
      </w:r>
      <w:bookmarkStart w:id="1" w:name="_Hlk77860272"/>
      <w:r w:rsidRPr="003922E1">
        <w:rPr>
          <w:rFonts w:cs="Times New Roman"/>
          <w:lang w:val="en-US"/>
        </w:rPr>
        <w:t xml:space="preserve">If </w:t>
      </w:r>
      <w:r w:rsidR="008C15E4">
        <w:rPr>
          <w:rFonts w:cs="Times New Roman"/>
          <w:lang w:val="en-US"/>
        </w:rPr>
        <w:t xml:space="preserve">manure has been applied to </w:t>
      </w:r>
      <w:bookmarkEnd w:id="1"/>
      <w:r w:rsidRPr="003922E1">
        <w:rPr>
          <w:rFonts w:cs="Times New Roman"/>
          <w:lang w:val="en-US"/>
        </w:rPr>
        <w:t>the previous crop, it should not be applied again</w:t>
      </w:r>
      <w:r w:rsidR="00C832E5" w:rsidRPr="003922E1">
        <w:rPr>
          <w:rFonts w:cs="Times New Roman"/>
          <w:lang w:val="en-US"/>
        </w:rPr>
        <w:t xml:space="preserve">. </w:t>
      </w:r>
    </w:p>
    <w:p w14:paraId="3D80AB22" w14:textId="77777777" w:rsidR="0077266E" w:rsidRPr="003922E1" w:rsidRDefault="0077266E" w:rsidP="00930F09">
      <w:pPr>
        <w:rPr>
          <w:rFonts w:cs="Times New Roman"/>
          <w:b/>
          <w:lang w:val="en-US"/>
        </w:rPr>
      </w:pPr>
    </w:p>
    <w:p w14:paraId="00000045" w14:textId="74D8F644" w:rsidR="005416E4" w:rsidRPr="003922E1" w:rsidRDefault="009628AA" w:rsidP="00930F09">
      <w:pPr>
        <w:spacing w:after="200"/>
        <w:rPr>
          <w:rFonts w:cs="Times New Roman"/>
          <w:b/>
          <w:lang w:val="en-US"/>
        </w:rPr>
      </w:pPr>
      <w:r w:rsidRPr="003922E1">
        <w:rPr>
          <w:rFonts w:cs="Times New Roman"/>
          <w:b/>
          <w:lang w:val="en-US"/>
        </w:rPr>
        <w:t>3 - Sowing</w:t>
      </w:r>
      <w:r w:rsidR="00FA4D2F" w:rsidRPr="003922E1">
        <w:rPr>
          <w:rFonts w:cs="Times New Roman"/>
          <w:b/>
          <w:lang w:val="en-US"/>
        </w:rPr>
        <w:t xml:space="preserve"> </w:t>
      </w:r>
    </w:p>
    <w:p w14:paraId="78A3EC72" w14:textId="2DA6682C" w:rsidR="00D03107" w:rsidRPr="003922E1" w:rsidRDefault="008C15E4" w:rsidP="00C24B3E">
      <w:pPr>
        <w:numPr>
          <w:ilvl w:val="0"/>
          <w:numId w:val="17"/>
        </w:numPr>
        <w:spacing w:after="120"/>
        <w:rPr>
          <w:rFonts w:cs="Times New Roman"/>
          <w:lang w:val="en-US"/>
        </w:rPr>
      </w:pPr>
      <w:r>
        <w:rPr>
          <w:rFonts w:cs="Times New Roman"/>
          <w:lang w:val="en-US"/>
        </w:rPr>
        <w:t>Use c</w:t>
      </w:r>
      <w:r w:rsidR="00D03107" w:rsidRPr="003922E1">
        <w:rPr>
          <w:rFonts w:cs="Times New Roman"/>
          <w:lang w:val="en-US"/>
        </w:rPr>
        <w:t xml:space="preserve">ertified improved seed at 40 kg per hectare. </w:t>
      </w:r>
    </w:p>
    <w:p w14:paraId="43B2B6DE" w14:textId="5B0101C0" w:rsidR="00D03107" w:rsidRPr="003922E1" w:rsidRDefault="00D03107" w:rsidP="00C24B3E">
      <w:pPr>
        <w:numPr>
          <w:ilvl w:val="0"/>
          <w:numId w:val="17"/>
        </w:numPr>
        <w:spacing w:after="120"/>
        <w:rPr>
          <w:rFonts w:cs="Times New Roman"/>
          <w:lang w:val="en-US"/>
        </w:rPr>
      </w:pPr>
      <w:r w:rsidRPr="003922E1">
        <w:rPr>
          <w:rFonts w:cs="Times New Roman"/>
          <w:lang w:val="en-US"/>
        </w:rPr>
        <w:t>Sow in rows, preferably after a rainfall (15 -20 mm rainfall).</w:t>
      </w:r>
    </w:p>
    <w:p w14:paraId="3A1E3A64" w14:textId="421CBFE0" w:rsidR="00D03107" w:rsidRPr="003922E1" w:rsidRDefault="00D03107" w:rsidP="00C24B3E">
      <w:pPr>
        <w:numPr>
          <w:ilvl w:val="0"/>
          <w:numId w:val="17"/>
        </w:numPr>
        <w:spacing w:after="120"/>
        <w:rPr>
          <w:rFonts w:cs="Times New Roman"/>
          <w:lang w:val="en-US"/>
        </w:rPr>
      </w:pPr>
      <w:r w:rsidRPr="003922E1">
        <w:rPr>
          <w:rFonts w:cs="Times New Roman"/>
          <w:lang w:val="en-US"/>
        </w:rPr>
        <w:t xml:space="preserve">Sow in rows, placing </w:t>
      </w:r>
      <w:r w:rsidR="008C15E4">
        <w:rPr>
          <w:rFonts w:cs="Times New Roman"/>
          <w:lang w:val="en-US"/>
        </w:rPr>
        <w:t>two</w:t>
      </w:r>
      <w:r w:rsidRPr="003922E1">
        <w:rPr>
          <w:rFonts w:cs="Times New Roman"/>
          <w:lang w:val="en-US"/>
        </w:rPr>
        <w:t xml:space="preserve"> seeds </w:t>
      </w:r>
      <w:r w:rsidR="008C15E4">
        <w:rPr>
          <w:rFonts w:cs="Times New Roman"/>
          <w:lang w:val="en-US"/>
        </w:rPr>
        <w:t>in</w:t>
      </w:r>
      <w:r w:rsidR="008C15E4" w:rsidRPr="003922E1">
        <w:rPr>
          <w:rFonts w:cs="Times New Roman"/>
          <w:lang w:val="en-US"/>
        </w:rPr>
        <w:t xml:space="preserve"> </w:t>
      </w:r>
      <w:r w:rsidRPr="003922E1">
        <w:rPr>
          <w:rFonts w:cs="Times New Roman"/>
          <w:lang w:val="en-US"/>
        </w:rPr>
        <w:t>3</w:t>
      </w:r>
      <w:r w:rsidR="008C15E4">
        <w:rPr>
          <w:rFonts w:cs="Times New Roman"/>
          <w:lang w:val="en-US"/>
        </w:rPr>
        <w:t>-</w:t>
      </w:r>
      <w:r w:rsidRPr="003922E1">
        <w:rPr>
          <w:rFonts w:cs="Times New Roman"/>
          <w:lang w:val="en-US"/>
        </w:rPr>
        <w:t>4 cm deep hole</w:t>
      </w:r>
      <w:r w:rsidR="008C15E4">
        <w:rPr>
          <w:rFonts w:cs="Times New Roman"/>
          <w:lang w:val="en-US"/>
        </w:rPr>
        <w:t>s</w:t>
      </w:r>
      <w:r w:rsidRPr="003922E1">
        <w:rPr>
          <w:rFonts w:cs="Times New Roman"/>
          <w:lang w:val="en-US"/>
        </w:rPr>
        <w:t xml:space="preserve"> with 20 cm between holes. </w:t>
      </w:r>
    </w:p>
    <w:p w14:paraId="34B2DCB4" w14:textId="50C6D714" w:rsidR="00D03107" w:rsidRPr="003922E1" w:rsidRDefault="00B1311B" w:rsidP="00C24B3E">
      <w:pPr>
        <w:numPr>
          <w:ilvl w:val="0"/>
          <w:numId w:val="17"/>
        </w:numPr>
        <w:spacing w:after="120"/>
        <w:rPr>
          <w:rFonts w:cs="Times New Roman"/>
          <w:lang w:val="en-US"/>
        </w:rPr>
      </w:pPr>
      <w:r>
        <w:rPr>
          <w:rFonts w:cs="Times New Roman"/>
          <w:lang w:val="en-US"/>
        </w:rPr>
        <w:t>Within six days of sowing in rows, s</w:t>
      </w:r>
      <w:r w:rsidR="00D03107" w:rsidRPr="003922E1">
        <w:rPr>
          <w:rFonts w:cs="Times New Roman"/>
          <w:lang w:val="en-US"/>
        </w:rPr>
        <w:t xml:space="preserve">ow again in pits </w:t>
      </w:r>
      <w:r>
        <w:rPr>
          <w:rFonts w:cs="Times New Roman"/>
          <w:lang w:val="en-US"/>
        </w:rPr>
        <w:t>where seeds have not</w:t>
      </w:r>
      <w:r w:rsidR="00D03107" w:rsidRPr="003922E1">
        <w:rPr>
          <w:rFonts w:cs="Times New Roman"/>
          <w:lang w:val="en-US"/>
        </w:rPr>
        <w:t xml:space="preserve"> germinate</w:t>
      </w:r>
      <w:r>
        <w:rPr>
          <w:rFonts w:cs="Times New Roman"/>
          <w:lang w:val="en-US"/>
        </w:rPr>
        <w:t>d, maintaining 20 cm between planting pits.</w:t>
      </w:r>
      <w:r w:rsidR="00D03107" w:rsidRPr="003922E1">
        <w:rPr>
          <w:rFonts w:cs="Times New Roman"/>
          <w:lang w:val="en-US"/>
        </w:rPr>
        <w:t xml:space="preserve"> </w:t>
      </w:r>
    </w:p>
    <w:p w14:paraId="4CC9BF14" w14:textId="28183D85" w:rsidR="00D03107" w:rsidRPr="003922E1" w:rsidRDefault="00B1311B" w:rsidP="00C24B3E">
      <w:pPr>
        <w:numPr>
          <w:ilvl w:val="0"/>
          <w:numId w:val="17"/>
        </w:numPr>
        <w:spacing w:after="120"/>
        <w:rPr>
          <w:rFonts w:cs="Times New Roman"/>
          <w:lang w:val="en-US"/>
        </w:rPr>
      </w:pPr>
      <w:r>
        <w:rPr>
          <w:rFonts w:cs="Times New Roman"/>
          <w:lang w:val="en-US"/>
        </w:rPr>
        <w:t>C</w:t>
      </w:r>
      <w:r w:rsidR="00D03107" w:rsidRPr="003922E1">
        <w:rPr>
          <w:rFonts w:cs="Times New Roman"/>
          <w:lang w:val="en-US"/>
        </w:rPr>
        <w:t xml:space="preserve">hoose sowing dates </w:t>
      </w:r>
      <w:r>
        <w:rPr>
          <w:rFonts w:cs="Times New Roman"/>
          <w:lang w:val="en-US"/>
        </w:rPr>
        <w:t xml:space="preserve">to ensure </w:t>
      </w:r>
      <w:r w:rsidR="00D03107" w:rsidRPr="003922E1">
        <w:rPr>
          <w:rFonts w:cs="Times New Roman"/>
          <w:lang w:val="en-US"/>
        </w:rPr>
        <w:t xml:space="preserve">that maturity </w:t>
      </w:r>
      <w:r>
        <w:rPr>
          <w:rFonts w:cs="Times New Roman"/>
          <w:lang w:val="en-US"/>
        </w:rPr>
        <w:t>coincides</w:t>
      </w:r>
      <w:r w:rsidRPr="003922E1">
        <w:rPr>
          <w:rFonts w:cs="Times New Roman"/>
          <w:lang w:val="en-US"/>
        </w:rPr>
        <w:t xml:space="preserve"> </w:t>
      </w:r>
      <w:r w:rsidR="00D03107" w:rsidRPr="003922E1">
        <w:rPr>
          <w:rFonts w:cs="Times New Roman"/>
          <w:lang w:val="en-US"/>
        </w:rPr>
        <w:t xml:space="preserve">with the end of the rainy season to facilitate good drying of the soybeans. </w:t>
      </w:r>
      <w:r>
        <w:rPr>
          <w:rFonts w:cs="Times New Roman"/>
          <w:lang w:val="en-US"/>
        </w:rPr>
        <w:t xml:space="preserve">This will vary by variety. </w:t>
      </w:r>
      <w:r w:rsidR="00D03107" w:rsidRPr="003922E1">
        <w:rPr>
          <w:rFonts w:cs="Times New Roman"/>
          <w:lang w:val="en-US"/>
        </w:rPr>
        <w:t xml:space="preserve"> </w:t>
      </w:r>
    </w:p>
    <w:p w14:paraId="72B44C5C" w14:textId="1849D64C" w:rsidR="00D03107" w:rsidRPr="003922E1" w:rsidRDefault="00D03107" w:rsidP="00C24B3E">
      <w:pPr>
        <w:numPr>
          <w:ilvl w:val="0"/>
          <w:numId w:val="17"/>
        </w:numPr>
        <w:spacing w:after="120"/>
        <w:rPr>
          <w:rFonts w:cs="Times New Roman"/>
          <w:lang w:val="en-US"/>
        </w:rPr>
      </w:pPr>
      <w:r w:rsidRPr="003922E1">
        <w:rPr>
          <w:rFonts w:cs="Times New Roman"/>
          <w:lang w:val="en-US"/>
        </w:rPr>
        <w:t xml:space="preserve">It is </w:t>
      </w:r>
      <w:r w:rsidR="00B1311B">
        <w:rPr>
          <w:rFonts w:cs="Times New Roman"/>
          <w:lang w:val="en-US"/>
        </w:rPr>
        <w:t xml:space="preserve">recommended </w:t>
      </w:r>
      <w:r w:rsidRPr="003922E1">
        <w:rPr>
          <w:rFonts w:cs="Times New Roman"/>
          <w:lang w:val="en-US"/>
        </w:rPr>
        <w:t xml:space="preserve">to inoculate soybean seeds to promote biological fixation of atmospheric nitrogen </w:t>
      </w:r>
      <w:r w:rsidR="00B1311B">
        <w:rPr>
          <w:rFonts w:cs="Times New Roman"/>
          <w:lang w:val="en-US"/>
        </w:rPr>
        <w:t>in</w:t>
      </w:r>
      <w:r w:rsidRPr="003922E1">
        <w:rPr>
          <w:rFonts w:cs="Times New Roman"/>
          <w:lang w:val="en-US"/>
        </w:rPr>
        <w:t xml:space="preserve"> root nodules. Inoculation improves soil fertility and, in turn, yield. In Togo, farmers use Mycotri and Mycoplus (</w:t>
      </w:r>
      <w:r w:rsidR="00B1311B">
        <w:rPr>
          <w:rFonts w:cs="Times New Roman"/>
          <w:lang w:val="en-US"/>
        </w:rPr>
        <w:t xml:space="preserve">inoculant </w:t>
      </w:r>
      <w:r w:rsidRPr="003922E1">
        <w:rPr>
          <w:rFonts w:cs="Times New Roman"/>
          <w:lang w:val="en-US"/>
        </w:rPr>
        <w:t>brand</w:t>
      </w:r>
      <w:r w:rsidR="00B1311B">
        <w:rPr>
          <w:rFonts w:cs="Times New Roman"/>
          <w:lang w:val="en-US"/>
        </w:rPr>
        <w:t xml:space="preserve"> name</w:t>
      </w:r>
      <w:r w:rsidRPr="003922E1">
        <w:rPr>
          <w:rFonts w:cs="Times New Roman"/>
          <w:lang w:val="en-US"/>
        </w:rPr>
        <w:t>s) or NoduMax.</w:t>
      </w:r>
    </w:p>
    <w:p w14:paraId="065C8F54" w14:textId="7A8108C1" w:rsidR="004E1B8A" w:rsidRPr="003922E1" w:rsidRDefault="00D03107" w:rsidP="00D03107">
      <w:pPr>
        <w:numPr>
          <w:ilvl w:val="0"/>
          <w:numId w:val="17"/>
        </w:numPr>
        <w:rPr>
          <w:rFonts w:cs="Times New Roman"/>
          <w:lang w:val="en-US"/>
        </w:rPr>
      </w:pPr>
      <w:r w:rsidRPr="003922E1">
        <w:rPr>
          <w:rFonts w:cs="Times New Roman"/>
          <w:lang w:val="en-US"/>
        </w:rPr>
        <w:t xml:space="preserve">Flat and in-line seeding </w:t>
      </w:r>
      <w:r w:rsidR="00B1311B">
        <w:rPr>
          <w:rFonts w:cs="Times New Roman"/>
          <w:lang w:val="en-US"/>
        </w:rPr>
        <w:t>are preferred to</w:t>
      </w:r>
      <w:r w:rsidRPr="003922E1">
        <w:rPr>
          <w:rFonts w:cs="Times New Roman"/>
          <w:lang w:val="en-US"/>
        </w:rPr>
        <w:t xml:space="preserve"> ridge seeding because density on ridge seeding is always lower than the recommended standard (250,000 plants/ha)</w:t>
      </w:r>
      <w:r w:rsidR="004E1B8A" w:rsidRPr="003922E1">
        <w:rPr>
          <w:rFonts w:cs="Times New Roman"/>
          <w:lang w:val="en-US"/>
        </w:rPr>
        <w:t>.</w:t>
      </w:r>
    </w:p>
    <w:p w14:paraId="0000004E" w14:textId="77777777" w:rsidR="005416E4" w:rsidRPr="003922E1" w:rsidRDefault="005416E4" w:rsidP="00930F09">
      <w:pPr>
        <w:rPr>
          <w:rFonts w:cs="Times New Roman"/>
          <w:b/>
          <w:lang w:val="en-US"/>
        </w:rPr>
      </w:pPr>
    </w:p>
    <w:p w14:paraId="0000004F" w14:textId="3DFCDE4D" w:rsidR="005416E4" w:rsidRPr="003922E1" w:rsidRDefault="00C832E5" w:rsidP="00930F09">
      <w:pPr>
        <w:spacing w:after="200"/>
        <w:rPr>
          <w:rFonts w:cs="Times New Roman"/>
          <w:b/>
          <w:lang w:val="en-US"/>
        </w:rPr>
      </w:pPr>
      <w:r w:rsidRPr="003922E1">
        <w:rPr>
          <w:rFonts w:cs="Times New Roman"/>
          <w:b/>
          <w:lang w:val="en-US"/>
        </w:rPr>
        <w:t xml:space="preserve">4- </w:t>
      </w:r>
      <w:r w:rsidR="00331920" w:rsidRPr="003922E1">
        <w:rPr>
          <w:rFonts w:cs="Times New Roman"/>
          <w:b/>
          <w:lang w:val="en-US"/>
        </w:rPr>
        <w:t>Weed management</w:t>
      </w:r>
    </w:p>
    <w:p w14:paraId="2E788C01" w14:textId="5A9D4462" w:rsidR="004E1B8A" w:rsidRPr="003922E1" w:rsidRDefault="005C3E39" w:rsidP="00930F09">
      <w:pPr>
        <w:spacing w:after="200"/>
        <w:rPr>
          <w:rFonts w:cs="Times New Roman"/>
          <w:lang w:val="en-US"/>
        </w:rPr>
      </w:pPr>
      <w:r w:rsidRPr="003922E1">
        <w:rPr>
          <w:rFonts w:cs="Times New Roman"/>
          <w:lang w:val="en-US"/>
        </w:rPr>
        <w:t xml:space="preserve">It is recommended to </w:t>
      </w:r>
      <w:r w:rsidR="00B1311B">
        <w:rPr>
          <w:rFonts w:cs="Times New Roman"/>
          <w:lang w:val="en-US"/>
        </w:rPr>
        <w:t>remove weed</w:t>
      </w:r>
      <w:r w:rsidRPr="003922E1">
        <w:rPr>
          <w:rFonts w:cs="Times New Roman"/>
          <w:lang w:val="en-US"/>
        </w:rPr>
        <w:t xml:space="preserve"> competition for nutrients</w:t>
      </w:r>
      <w:r w:rsidR="00B1311B">
        <w:rPr>
          <w:rFonts w:cs="Times New Roman"/>
          <w:lang w:val="en-US"/>
        </w:rPr>
        <w:t xml:space="preserve">, which </w:t>
      </w:r>
      <w:r w:rsidRPr="003922E1">
        <w:rPr>
          <w:rFonts w:cs="Times New Roman"/>
          <w:lang w:val="en-US"/>
        </w:rPr>
        <w:t>favo</w:t>
      </w:r>
      <w:r w:rsidR="00B1311B">
        <w:rPr>
          <w:rFonts w:cs="Times New Roman"/>
          <w:lang w:val="en-US"/>
        </w:rPr>
        <w:t>u</w:t>
      </w:r>
      <w:r w:rsidRPr="003922E1">
        <w:rPr>
          <w:rFonts w:cs="Times New Roman"/>
          <w:lang w:val="en-US"/>
        </w:rPr>
        <w:t>r</w:t>
      </w:r>
      <w:r w:rsidR="00B1311B">
        <w:rPr>
          <w:rFonts w:cs="Times New Roman"/>
          <w:lang w:val="en-US"/>
        </w:rPr>
        <w:t>s</w:t>
      </w:r>
      <w:r w:rsidRPr="003922E1">
        <w:rPr>
          <w:rFonts w:cs="Times New Roman"/>
          <w:lang w:val="en-US"/>
        </w:rPr>
        <w:t xml:space="preserve"> root</w:t>
      </w:r>
      <w:r w:rsidR="00B1311B">
        <w:rPr>
          <w:rFonts w:cs="Times New Roman"/>
          <w:lang w:val="en-US"/>
        </w:rPr>
        <w:t xml:space="preserve"> </w:t>
      </w:r>
      <w:r w:rsidRPr="003922E1">
        <w:rPr>
          <w:rFonts w:cs="Times New Roman"/>
          <w:lang w:val="en-US"/>
        </w:rPr>
        <w:t>and seedling</w:t>
      </w:r>
      <w:r w:rsidR="00B1311B">
        <w:rPr>
          <w:rFonts w:cs="Times New Roman"/>
          <w:lang w:val="en-US"/>
        </w:rPr>
        <w:t xml:space="preserve"> development</w:t>
      </w:r>
      <w:r w:rsidRPr="003922E1">
        <w:rPr>
          <w:rFonts w:cs="Times New Roman"/>
          <w:lang w:val="en-US"/>
        </w:rPr>
        <w:t xml:space="preserve">. </w:t>
      </w:r>
      <w:r w:rsidR="00B1311B">
        <w:rPr>
          <w:rFonts w:cs="Times New Roman"/>
          <w:lang w:val="en-US"/>
        </w:rPr>
        <w:t>Two</w:t>
      </w:r>
      <w:r w:rsidRPr="003922E1">
        <w:rPr>
          <w:rFonts w:cs="Times New Roman"/>
          <w:lang w:val="en-US"/>
        </w:rPr>
        <w:t xml:space="preserve"> weeding</w:t>
      </w:r>
      <w:r w:rsidR="00B1311B">
        <w:rPr>
          <w:rFonts w:cs="Times New Roman"/>
          <w:lang w:val="en-US"/>
        </w:rPr>
        <w:t>s</w:t>
      </w:r>
      <w:r w:rsidRPr="003922E1">
        <w:rPr>
          <w:rFonts w:cs="Times New Roman"/>
          <w:lang w:val="en-US"/>
        </w:rPr>
        <w:t xml:space="preserve"> are recommended</w:t>
      </w:r>
      <w:r w:rsidR="00656EB4" w:rsidRPr="003922E1">
        <w:rPr>
          <w:rFonts w:cs="Times New Roman"/>
          <w:lang w:val="en-US"/>
        </w:rPr>
        <w:t xml:space="preserve">: </w:t>
      </w:r>
    </w:p>
    <w:p w14:paraId="45C72D10" w14:textId="127E4E97" w:rsidR="0016270D" w:rsidRPr="003922E1" w:rsidRDefault="0016270D" w:rsidP="00C24B3E">
      <w:pPr>
        <w:pStyle w:val="ListParagraph"/>
        <w:numPr>
          <w:ilvl w:val="0"/>
          <w:numId w:val="18"/>
        </w:numPr>
        <w:spacing w:after="120" w:line="240" w:lineRule="auto"/>
        <w:rPr>
          <w:rFonts w:ascii="Times New Roman" w:hAnsi="Times New Roman" w:cs="Times New Roman"/>
          <w:sz w:val="24"/>
          <w:szCs w:val="24"/>
          <w:lang w:val="en-US"/>
        </w:rPr>
      </w:pPr>
      <w:r w:rsidRPr="003922E1">
        <w:rPr>
          <w:rFonts w:ascii="Times New Roman" w:hAnsi="Times New Roman" w:cs="Times New Roman"/>
          <w:sz w:val="24"/>
          <w:szCs w:val="24"/>
          <w:lang w:val="en-US"/>
        </w:rPr>
        <w:t xml:space="preserve">The first weeding </w:t>
      </w:r>
      <w:r w:rsidR="00B1311B">
        <w:rPr>
          <w:rFonts w:ascii="Times New Roman" w:hAnsi="Times New Roman" w:cs="Times New Roman"/>
          <w:sz w:val="24"/>
          <w:szCs w:val="24"/>
          <w:lang w:val="en-US"/>
        </w:rPr>
        <w:t xml:space="preserve">should </w:t>
      </w:r>
      <w:r w:rsidR="00EB5A2F" w:rsidRPr="003922E1">
        <w:rPr>
          <w:rFonts w:ascii="Times New Roman" w:hAnsi="Times New Roman" w:cs="Times New Roman"/>
          <w:sz w:val="24"/>
          <w:szCs w:val="24"/>
          <w:lang w:val="en-US"/>
        </w:rPr>
        <w:t xml:space="preserve">take place </w:t>
      </w:r>
      <w:r w:rsidR="00B1311B">
        <w:rPr>
          <w:rFonts w:ascii="Times New Roman" w:hAnsi="Times New Roman" w:cs="Times New Roman"/>
          <w:sz w:val="24"/>
          <w:szCs w:val="24"/>
          <w:lang w:val="en-US"/>
        </w:rPr>
        <w:t>15-20 days</w:t>
      </w:r>
      <w:r w:rsidRPr="003922E1">
        <w:rPr>
          <w:rFonts w:ascii="Times New Roman" w:hAnsi="Times New Roman" w:cs="Times New Roman"/>
          <w:sz w:val="24"/>
          <w:szCs w:val="24"/>
          <w:lang w:val="en-US"/>
        </w:rPr>
        <w:t xml:space="preserve"> after sowing</w:t>
      </w:r>
      <w:r w:rsidR="00EB5A2F" w:rsidRPr="003922E1">
        <w:rPr>
          <w:rFonts w:ascii="Times New Roman" w:hAnsi="Times New Roman" w:cs="Times New Roman"/>
          <w:sz w:val="24"/>
          <w:szCs w:val="24"/>
          <w:lang w:val="en-US"/>
        </w:rPr>
        <w:t>.</w:t>
      </w:r>
      <w:r w:rsidRPr="003922E1">
        <w:rPr>
          <w:rFonts w:ascii="Times New Roman" w:hAnsi="Times New Roman" w:cs="Times New Roman"/>
          <w:sz w:val="24"/>
          <w:szCs w:val="24"/>
          <w:lang w:val="en-US"/>
        </w:rPr>
        <w:t xml:space="preserve"> </w:t>
      </w:r>
    </w:p>
    <w:p w14:paraId="00000051" w14:textId="32B3D52A" w:rsidR="005416E4" w:rsidRPr="003922E1" w:rsidRDefault="0016270D" w:rsidP="00E97804">
      <w:pPr>
        <w:pStyle w:val="ListParagraph"/>
        <w:numPr>
          <w:ilvl w:val="0"/>
          <w:numId w:val="18"/>
        </w:numPr>
        <w:spacing w:after="200" w:line="240" w:lineRule="auto"/>
        <w:rPr>
          <w:rFonts w:ascii="Times New Roman" w:hAnsi="Times New Roman" w:cs="Times New Roman"/>
          <w:sz w:val="24"/>
          <w:szCs w:val="24"/>
          <w:lang w:val="en-US"/>
        </w:rPr>
      </w:pPr>
      <w:r w:rsidRPr="003922E1">
        <w:rPr>
          <w:rFonts w:ascii="Times New Roman" w:hAnsi="Times New Roman" w:cs="Times New Roman"/>
          <w:sz w:val="24"/>
          <w:szCs w:val="24"/>
          <w:lang w:val="en-US"/>
        </w:rPr>
        <w:t xml:space="preserve">The second </w:t>
      </w:r>
      <w:r w:rsidR="00B1311B">
        <w:rPr>
          <w:rFonts w:ascii="Times New Roman" w:hAnsi="Times New Roman" w:cs="Times New Roman"/>
          <w:sz w:val="24"/>
          <w:szCs w:val="24"/>
          <w:lang w:val="en-US"/>
        </w:rPr>
        <w:t>weeding should occur</w:t>
      </w:r>
      <w:r w:rsidR="00B1311B" w:rsidRPr="003922E1">
        <w:rPr>
          <w:rFonts w:ascii="Times New Roman" w:hAnsi="Times New Roman" w:cs="Times New Roman"/>
          <w:sz w:val="24"/>
          <w:szCs w:val="24"/>
          <w:lang w:val="en-US"/>
        </w:rPr>
        <w:t xml:space="preserve"> </w:t>
      </w:r>
      <w:r w:rsidR="00B1311B">
        <w:rPr>
          <w:rFonts w:ascii="Times New Roman" w:hAnsi="Times New Roman" w:cs="Times New Roman"/>
          <w:sz w:val="24"/>
          <w:szCs w:val="24"/>
          <w:lang w:val="en-US"/>
        </w:rPr>
        <w:t>35-40 days after planting</w:t>
      </w:r>
      <w:r w:rsidRPr="003922E1">
        <w:rPr>
          <w:rFonts w:ascii="Times New Roman" w:hAnsi="Times New Roman" w:cs="Times New Roman"/>
          <w:sz w:val="24"/>
          <w:szCs w:val="24"/>
          <w:lang w:val="en-US"/>
        </w:rPr>
        <w:t xml:space="preserve">. </w:t>
      </w:r>
      <w:r w:rsidR="00E97804" w:rsidRPr="00E97804">
        <w:rPr>
          <w:rFonts w:ascii="Times New Roman" w:hAnsi="Times New Roman" w:cs="Times New Roman"/>
          <w:sz w:val="24"/>
          <w:szCs w:val="24"/>
          <w:lang w:val="en-US"/>
        </w:rPr>
        <w:t xml:space="preserve">During this period, </w:t>
      </w:r>
      <w:r w:rsidR="00E97804">
        <w:rPr>
          <w:rFonts w:ascii="Times New Roman" w:hAnsi="Times New Roman" w:cs="Times New Roman"/>
          <w:sz w:val="24"/>
          <w:szCs w:val="24"/>
          <w:lang w:val="en-US"/>
        </w:rPr>
        <w:t>h</w:t>
      </w:r>
      <w:r w:rsidR="00E97804" w:rsidRPr="00E97804">
        <w:rPr>
          <w:rFonts w:ascii="Times New Roman" w:hAnsi="Times New Roman" w:cs="Times New Roman"/>
          <w:sz w:val="24"/>
          <w:szCs w:val="24"/>
          <w:lang w:val="en-US"/>
        </w:rPr>
        <w:t>illing, earthing up</w:t>
      </w:r>
      <w:r w:rsidR="00E97804">
        <w:rPr>
          <w:rFonts w:ascii="Times New Roman" w:hAnsi="Times New Roman" w:cs="Times New Roman"/>
          <w:sz w:val="24"/>
          <w:szCs w:val="24"/>
          <w:lang w:val="en-US"/>
        </w:rPr>
        <w:t>,</w:t>
      </w:r>
      <w:r w:rsidR="00E97804" w:rsidRPr="00E97804">
        <w:rPr>
          <w:rFonts w:ascii="Times New Roman" w:hAnsi="Times New Roman" w:cs="Times New Roman"/>
          <w:sz w:val="24"/>
          <w:szCs w:val="24"/>
          <w:lang w:val="en-US"/>
        </w:rPr>
        <w:t xml:space="preserve"> or ridging (piling soil up around the base of a plant) reinforce root development and maintain soil moisture and pod filling.</w:t>
      </w:r>
    </w:p>
    <w:p w14:paraId="00000054" w14:textId="77777777" w:rsidR="005416E4" w:rsidRPr="003922E1" w:rsidRDefault="005416E4" w:rsidP="00930F09">
      <w:pPr>
        <w:rPr>
          <w:rFonts w:cs="Times New Roman"/>
          <w:b/>
          <w:lang w:val="en-US"/>
        </w:rPr>
      </w:pPr>
    </w:p>
    <w:p w14:paraId="00000055" w14:textId="38058D11" w:rsidR="005416E4" w:rsidRPr="003922E1" w:rsidRDefault="00F02738" w:rsidP="00930F09">
      <w:pPr>
        <w:spacing w:after="200"/>
        <w:rPr>
          <w:rFonts w:cs="Times New Roman"/>
          <w:b/>
          <w:lang w:val="en-US"/>
        </w:rPr>
      </w:pPr>
      <w:r w:rsidRPr="003922E1">
        <w:rPr>
          <w:rFonts w:cs="Times New Roman"/>
          <w:b/>
          <w:lang w:val="en-US"/>
        </w:rPr>
        <w:t xml:space="preserve">5- </w:t>
      </w:r>
      <w:r w:rsidR="00B1311B">
        <w:rPr>
          <w:rFonts w:cs="Times New Roman"/>
          <w:b/>
          <w:lang w:val="en-US"/>
        </w:rPr>
        <w:t>Pest and disease management</w:t>
      </w:r>
    </w:p>
    <w:p w14:paraId="00000057" w14:textId="25D91580" w:rsidR="005416E4" w:rsidRPr="003922E1" w:rsidRDefault="00F02738" w:rsidP="00C24B3E">
      <w:pPr>
        <w:pStyle w:val="ListParagraph"/>
        <w:numPr>
          <w:ilvl w:val="0"/>
          <w:numId w:val="19"/>
        </w:numPr>
        <w:spacing w:after="120" w:line="240" w:lineRule="auto"/>
        <w:rPr>
          <w:rFonts w:ascii="Times New Roman" w:hAnsi="Times New Roman" w:cs="Times New Roman"/>
          <w:sz w:val="24"/>
          <w:szCs w:val="24"/>
          <w:lang w:val="en-US"/>
        </w:rPr>
      </w:pPr>
      <w:r w:rsidRPr="003922E1">
        <w:rPr>
          <w:rFonts w:ascii="Times New Roman" w:hAnsi="Times New Roman" w:cs="Times New Roman"/>
          <w:sz w:val="24"/>
          <w:szCs w:val="24"/>
          <w:lang w:val="en-US"/>
        </w:rPr>
        <w:t xml:space="preserve">The varieties recommended to farmers in Togo are resistant to nematodes (roundworms often called the scourge of soybean) and to soybean diseases. </w:t>
      </w:r>
      <w:r w:rsidR="00B1311B">
        <w:rPr>
          <w:rFonts w:ascii="Times New Roman" w:hAnsi="Times New Roman" w:cs="Times New Roman"/>
          <w:sz w:val="24"/>
          <w:szCs w:val="24"/>
          <w:lang w:val="en-US"/>
        </w:rPr>
        <w:t>Other pests include</w:t>
      </w:r>
      <w:r w:rsidR="00647F43">
        <w:rPr>
          <w:rFonts w:ascii="Times New Roman" w:hAnsi="Times New Roman" w:cs="Times New Roman"/>
          <w:sz w:val="24"/>
          <w:szCs w:val="24"/>
          <w:lang w:val="en-US"/>
        </w:rPr>
        <w:t xml:space="preserve"> </w:t>
      </w:r>
      <w:r w:rsidRPr="003922E1">
        <w:rPr>
          <w:rFonts w:ascii="Times New Roman" w:hAnsi="Times New Roman" w:cs="Times New Roman"/>
          <w:sz w:val="24"/>
          <w:szCs w:val="24"/>
          <w:lang w:val="en-US"/>
        </w:rPr>
        <w:t>defoliat</w:t>
      </w:r>
      <w:r w:rsidR="00B1311B">
        <w:rPr>
          <w:rFonts w:ascii="Times New Roman" w:hAnsi="Times New Roman" w:cs="Times New Roman"/>
          <w:sz w:val="24"/>
          <w:szCs w:val="24"/>
          <w:lang w:val="en-US"/>
        </w:rPr>
        <w:t>ing</w:t>
      </w:r>
      <w:r w:rsidRPr="003922E1">
        <w:rPr>
          <w:rFonts w:ascii="Times New Roman" w:hAnsi="Times New Roman" w:cs="Times New Roman"/>
          <w:sz w:val="24"/>
          <w:szCs w:val="24"/>
          <w:lang w:val="en-US"/>
        </w:rPr>
        <w:t xml:space="preserve"> caterpillars and pod bugs</w:t>
      </w:r>
      <w:r w:rsidR="00C832E5" w:rsidRPr="003922E1">
        <w:rPr>
          <w:rFonts w:ascii="Times New Roman" w:hAnsi="Times New Roman" w:cs="Times New Roman"/>
          <w:sz w:val="24"/>
          <w:szCs w:val="24"/>
          <w:lang w:val="en-US"/>
        </w:rPr>
        <w:t xml:space="preserve">. </w:t>
      </w:r>
    </w:p>
    <w:p w14:paraId="3CAC49AC" w14:textId="06823215" w:rsidR="00393ED9" w:rsidRPr="003922E1" w:rsidRDefault="00393ED9" w:rsidP="00C24B3E">
      <w:pPr>
        <w:pStyle w:val="ListParagraph"/>
        <w:numPr>
          <w:ilvl w:val="0"/>
          <w:numId w:val="19"/>
        </w:numPr>
        <w:spacing w:after="120" w:line="240" w:lineRule="auto"/>
        <w:rPr>
          <w:rFonts w:ascii="Times New Roman" w:hAnsi="Times New Roman" w:cs="Times New Roman"/>
          <w:sz w:val="24"/>
          <w:szCs w:val="24"/>
          <w:lang w:val="en-US"/>
        </w:rPr>
      </w:pPr>
      <w:r w:rsidRPr="003922E1">
        <w:rPr>
          <w:rFonts w:ascii="Times New Roman" w:hAnsi="Times New Roman" w:cs="Times New Roman"/>
          <w:sz w:val="24"/>
          <w:szCs w:val="24"/>
          <w:lang w:val="en-US"/>
        </w:rPr>
        <w:t>I</w:t>
      </w:r>
      <w:r w:rsidR="00C24B3E">
        <w:rPr>
          <w:rFonts w:ascii="Times New Roman" w:hAnsi="Times New Roman" w:cs="Times New Roman"/>
          <w:sz w:val="24"/>
          <w:szCs w:val="24"/>
          <w:lang w:val="en-US"/>
        </w:rPr>
        <w:t>n</w:t>
      </w:r>
      <w:r w:rsidRPr="003922E1">
        <w:rPr>
          <w:rFonts w:ascii="Times New Roman" w:hAnsi="Times New Roman" w:cs="Times New Roman"/>
          <w:sz w:val="24"/>
          <w:szCs w:val="24"/>
          <w:lang w:val="en-US"/>
        </w:rPr>
        <w:t xml:space="preserve"> </w:t>
      </w:r>
      <w:r w:rsidR="00B1311B">
        <w:rPr>
          <w:rFonts w:ascii="Times New Roman" w:hAnsi="Times New Roman" w:cs="Times New Roman"/>
          <w:sz w:val="24"/>
          <w:szCs w:val="24"/>
          <w:lang w:val="en-US"/>
        </w:rPr>
        <w:t>caterpillar and bug attacks</w:t>
      </w:r>
      <w:r w:rsidRPr="003922E1">
        <w:rPr>
          <w:rFonts w:ascii="Times New Roman" w:hAnsi="Times New Roman" w:cs="Times New Roman"/>
          <w:sz w:val="24"/>
          <w:szCs w:val="24"/>
          <w:lang w:val="en-US"/>
        </w:rPr>
        <w:t xml:space="preserve">, </w:t>
      </w:r>
      <w:r w:rsidR="00B1311B">
        <w:rPr>
          <w:rFonts w:ascii="Times New Roman" w:hAnsi="Times New Roman" w:cs="Times New Roman"/>
          <w:sz w:val="24"/>
          <w:szCs w:val="24"/>
          <w:lang w:val="en-US"/>
        </w:rPr>
        <w:t xml:space="preserve">use </w:t>
      </w:r>
      <w:r w:rsidRPr="003922E1">
        <w:rPr>
          <w:rFonts w:ascii="Times New Roman" w:hAnsi="Times New Roman" w:cs="Times New Roman"/>
          <w:sz w:val="24"/>
          <w:szCs w:val="24"/>
          <w:lang w:val="en-US"/>
        </w:rPr>
        <w:t xml:space="preserve">an insecticide. </w:t>
      </w:r>
    </w:p>
    <w:p w14:paraId="00000059" w14:textId="608B6B35" w:rsidR="005416E4" w:rsidRDefault="00647F43" w:rsidP="00393ED9">
      <w:pPr>
        <w:pStyle w:val="ListParagraph"/>
        <w:numPr>
          <w:ilvl w:val="0"/>
          <w:numId w:val="19"/>
        </w:num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In both</w:t>
      </w:r>
      <w:r w:rsidR="00393ED9" w:rsidRPr="003922E1">
        <w:rPr>
          <w:rFonts w:ascii="Times New Roman" w:hAnsi="Times New Roman" w:cs="Times New Roman"/>
          <w:sz w:val="24"/>
          <w:szCs w:val="24"/>
          <w:lang w:val="en-US"/>
        </w:rPr>
        <w:t xml:space="preserve"> organic or conventional soybeans, it is very rare for Togolese producers to observe serious </w:t>
      </w:r>
      <w:r>
        <w:rPr>
          <w:rFonts w:ascii="Times New Roman" w:hAnsi="Times New Roman" w:cs="Times New Roman"/>
          <w:sz w:val="24"/>
          <w:szCs w:val="24"/>
          <w:lang w:val="en-US"/>
        </w:rPr>
        <w:t>disease or pest outbreaks</w:t>
      </w:r>
      <w:r w:rsidR="00393ED9" w:rsidRPr="003922E1">
        <w:rPr>
          <w:rFonts w:ascii="Times New Roman" w:hAnsi="Times New Roman" w:cs="Times New Roman"/>
          <w:sz w:val="24"/>
          <w:szCs w:val="24"/>
          <w:lang w:val="en-US"/>
        </w:rPr>
        <w:t>. I</w:t>
      </w:r>
      <w:r>
        <w:rPr>
          <w:rFonts w:ascii="Times New Roman" w:hAnsi="Times New Roman" w:cs="Times New Roman"/>
          <w:sz w:val="24"/>
          <w:szCs w:val="24"/>
          <w:lang w:val="en-US"/>
        </w:rPr>
        <w:t xml:space="preserve">n the case of a severe infection or outbreak, farmers should </w:t>
      </w:r>
      <w:r w:rsidR="00393ED9" w:rsidRPr="003922E1">
        <w:rPr>
          <w:rFonts w:ascii="Times New Roman" w:hAnsi="Times New Roman" w:cs="Times New Roman"/>
          <w:sz w:val="24"/>
          <w:szCs w:val="24"/>
          <w:lang w:val="en-US"/>
        </w:rPr>
        <w:t>discuss</w:t>
      </w:r>
      <w:r>
        <w:rPr>
          <w:rFonts w:ascii="Times New Roman" w:hAnsi="Times New Roman" w:cs="Times New Roman"/>
          <w:sz w:val="24"/>
          <w:szCs w:val="24"/>
          <w:lang w:val="en-US"/>
        </w:rPr>
        <w:t xml:space="preserve"> the situation</w:t>
      </w:r>
      <w:r w:rsidR="00393ED9" w:rsidRPr="003922E1">
        <w:rPr>
          <w:rFonts w:ascii="Times New Roman" w:hAnsi="Times New Roman" w:cs="Times New Roman"/>
          <w:sz w:val="24"/>
          <w:szCs w:val="24"/>
          <w:lang w:val="en-US"/>
        </w:rPr>
        <w:t xml:space="preserve"> with an agricultural expert in order to </w:t>
      </w:r>
      <w:r>
        <w:rPr>
          <w:rFonts w:ascii="Times New Roman" w:hAnsi="Times New Roman" w:cs="Times New Roman"/>
          <w:sz w:val="24"/>
          <w:szCs w:val="24"/>
          <w:lang w:val="en-US"/>
        </w:rPr>
        <w:t>choose</w:t>
      </w:r>
      <w:r w:rsidRPr="003922E1">
        <w:rPr>
          <w:rFonts w:ascii="Times New Roman" w:hAnsi="Times New Roman" w:cs="Times New Roman"/>
          <w:sz w:val="24"/>
          <w:szCs w:val="24"/>
          <w:lang w:val="en-US"/>
        </w:rPr>
        <w:t xml:space="preserve"> </w:t>
      </w:r>
      <w:r w:rsidR="00393ED9" w:rsidRPr="003922E1">
        <w:rPr>
          <w:rFonts w:ascii="Times New Roman" w:hAnsi="Times New Roman" w:cs="Times New Roman"/>
          <w:sz w:val="24"/>
          <w:szCs w:val="24"/>
          <w:lang w:val="en-US"/>
        </w:rPr>
        <w:t xml:space="preserve">an appropriate </w:t>
      </w:r>
      <w:r>
        <w:rPr>
          <w:rFonts w:ascii="Times New Roman" w:hAnsi="Times New Roman" w:cs="Times New Roman"/>
          <w:sz w:val="24"/>
          <w:szCs w:val="24"/>
          <w:lang w:val="en-US"/>
        </w:rPr>
        <w:t xml:space="preserve">pest control </w:t>
      </w:r>
      <w:r w:rsidR="00393ED9" w:rsidRPr="003922E1">
        <w:rPr>
          <w:rFonts w:ascii="Times New Roman" w:hAnsi="Times New Roman" w:cs="Times New Roman"/>
          <w:sz w:val="24"/>
          <w:szCs w:val="24"/>
          <w:lang w:val="en-US"/>
        </w:rPr>
        <w:t>product</w:t>
      </w:r>
      <w:r w:rsidR="00BB7D15" w:rsidRPr="003922E1">
        <w:rPr>
          <w:rFonts w:ascii="Times New Roman" w:hAnsi="Times New Roman" w:cs="Times New Roman"/>
          <w:sz w:val="24"/>
          <w:szCs w:val="24"/>
          <w:lang w:val="en-US"/>
        </w:rPr>
        <w:t xml:space="preserve">. </w:t>
      </w:r>
    </w:p>
    <w:p w14:paraId="0000005A" w14:textId="77777777" w:rsidR="005416E4" w:rsidRPr="003922E1" w:rsidRDefault="005416E4" w:rsidP="00930F09">
      <w:pPr>
        <w:rPr>
          <w:rFonts w:cs="Times New Roman"/>
          <w:b/>
          <w:lang w:val="en-US"/>
        </w:rPr>
      </w:pPr>
    </w:p>
    <w:p w14:paraId="0000005B" w14:textId="1DD021D9" w:rsidR="005416E4" w:rsidRPr="003922E1" w:rsidRDefault="00D87BEC" w:rsidP="00930F09">
      <w:pPr>
        <w:spacing w:after="200"/>
        <w:rPr>
          <w:rFonts w:cs="Times New Roman"/>
          <w:b/>
          <w:lang w:val="en-US"/>
        </w:rPr>
      </w:pPr>
      <w:r w:rsidRPr="003922E1">
        <w:rPr>
          <w:rFonts w:cs="Times New Roman"/>
          <w:b/>
          <w:lang w:val="en-US"/>
        </w:rPr>
        <w:t>6 - Harvesting and storage techniques</w:t>
      </w:r>
      <w:r w:rsidR="00647F43">
        <w:rPr>
          <w:rFonts w:cs="Times New Roman"/>
          <w:b/>
          <w:lang w:val="en-US"/>
        </w:rPr>
        <w:t xml:space="preserve"> </w:t>
      </w:r>
    </w:p>
    <w:p w14:paraId="0000005D" w14:textId="5F9CC943" w:rsidR="005416E4" w:rsidRPr="003922E1" w:rsidRDefault="00EB5A2F" w:rsidP="00930F09">
      <w:pPr>
        <w:spacing w:after="200"/>
        <w:rPr>
          <w:rFonts w:cs="Times New Roman"/>
          <w:lang w:val="en-US"/>
        </w:rPr>
      </w:pPr>
      <w:r w:rsidRPr="003922E1">
        <w:rPr>
          <w:rFonts w:cs="Times New Roman"/>
          <w:lang w:val="en-US"/>
        </w:rPr>
        <w:t xml:space="preserve">You can recognize a mature soybean </w:t>
      </w:r>
      <w:r w:rsidR="00142359">
        <w:rPr>
          <w:rFonts w:cs="Times New Roman"/>
          <w:lang w:val="en-US"/>
        </w:rPr>
        <w:t xml:space="preserve">plant </w:t>
      </w:r>
      <w:r w:rsidRPr="003922E1">
        <w:rPr>
          <w:rFonts w:cs="Times New Roman"/>
          <w:lang w:val="en-US"/>
        </w:rPr>
        <w:t>by the yellowing and falling leaves. The pods also turn brown and make a</w:t>
      </w:r>
      <w:r w:rsidR="00142359">
        <w:rPr>
          <w:rFonts w:cs="Times New Roman"/>
          <w:lang w:val="en-US"/>
        </w:rPr>
        <w:t xml:space="preserve"> rattling</w:t>
      </w:r>
      <w:r w:rsidRPr="003922E1">
        <w:rPr>
          <w:rFonts w:cs="Times New Roman"/>
          <w:lang w:val="en-US"/>
        </w:rPr>
        <w:t xml:space="preserve"> noise when the plant is shaken</w:t>
      </w:r>
      <w:r w:rsidR="00C832E5" w:rsidRPr="003922E1">
        <w:rPr>
          <w:rFonts w:cs="Times New Roman"/>
          <w:lang w:val="en-US"/>
        </w:rPr>
        <w:t>.</w:t>
      </w:r>
    </w:p>
    <w:p w14:paraId="0000005F" w14:textId="77403CDF" w:rsidR="005416E4" w:rsidRPr="003922E1" w:rsidRDefault="00D87BEC" w:rsidP="00930F09">
      <w:pPr>
        <w:spacing w:after="200"/>
        <w:rPr>
          <w:rFonts w:cs="Times New Roman"/>
          <w:i/>
          <w:lang w:val="en-US"/>
        </w:rPr>
      </w:pPr>
      <w:r w:rsidRPr="003922E1">
        <w:rPr>
          <w:rFonts w:cs="Times New Roman"/>
          <w:i/>
          <w:lang w:val="en-US"/>
        </w:rPr>
        <w:t>Harvesting</w:t>
      </w:r>
    </w:p>
    <w:p w14:paraId="189EB1F6" w14:textId="23BDE43C" w:rsidR="0051403E" w:rsidRPr="003922E1" w:rsidRDefault="0051403E" w:rsidP="0051403E">
      <w:pPr>
        <w:spacing w:after="200"/>
        <w:rPr>
          <w:rFonts w:cs="Times New Roman"/>
          <w:lang w:val="en-US"/>
        </w:rPr>
      </w:pPr>
      <w:r w:rsidRPr="003922E1">
        <w:rPr>
          <w:rFonts w:cs="Times New Roman"/>
          <w:lang w:val="en-US"/>
        </w:rPr>
        <w:lastRenderedPageBreak/>
        <w:t xml:space="preserve">Although it is easier to </w:t>
      </w:r>
      <w:r w:rsidR="00E97804">
        <w:rPr>
          <w:rFonts w:cs="Times New Roman"/>
          <w:lang w:val="en-US"/>
        </w:rPr>
        <w:t>uproot</w:t>
      </w:r>
      <w:r w:rsidRPr="003922E1">
        <w:rPr>
          <w:rFonts w:cs="Times New Roman"/>
          <w:lang w:val="en-US"/>
        </w:rPr>
        <w:t xml:space="preserve"> the plants during harvest, it is better to harvest the soybeans by cutting the stems at ground level. The roots left </w:t>
      </w:r>
      <w:r w:rsidR="00142359">
        <w:rPr>
          <w:rFonts w:cs="Times New Roman"/>
          <w:lang w:val="en-US"/>
        </w:rPr>
        <w:t>i</w:t>
      </w:r>
      <w:r w:rsidRPr="003922E1">
        <w:rPr>
          <w:rFonts w:cs="Times New Roman"/>
          <w:lang w:val="en-US"/>
        </w:rPr>
        <w:t xml:space="preserve">n the ground help to </w:t>
      </w:r>
      <w:r w:rsidR="003922E1" w:rsidRPr="003922E1">
        <w:rPr>
          <w:rFonts w:cs="Times New Roman"/>
          <w:lang w:val="en-US"/>
        </w:rPr>
        <w:t>fertilize</w:t>
      </w:r>
      <w:r w:rsidRPr="003922E1">
        <w:rPr>
          <w:rFonts w:cs="Times New Roman"/>
          <w:lang w:val="en-US"/>
        </w:rPr>
        <w:t xml:space="preserve"> the soil.  </w:t>
      </w:r>
    </w:p>
    <w:p w14:paraId="00000061" w14:textId="0C08CDCC" w:rsidR="005416E4" w:rsidRPr="003922E1" w:rsidRDefault="0051403E" w:rsidP="00D87BEC">
      <w:pPr>
        <w:spacing w:after="200"/>
        <w:rPr>
          <w:rFonts w:cs="Times New Roman"/>
          <w:lang w:val="en-US"/>
        </w:rPr>
      </w:pPr>
      <w:r w:rsidRPr="003922E1">
        <w:rPr>
          <w:rFonts w:cs="Times New Roman"/>
          <w:lang w:val="en-US"/>
        </w:rPr>
        <w:t>Then</w:t>
      </w:r>
      <w:r w:rsidR="00142359">
        <w:rPr>
          <w:rFonts w:cs="Times New Roman"/>
          <w:lang w:val="en-US"/>
        </w:rPr>
        <w:t>,</w:t>
      </w:r>
      <w:r w:rsidRPr="003922E1">
        <w:rPr>
          <w:rFonts w:cs="Times New Roman"/>
          <w:lang w:val="en-US"/>
        </w:rPr>
        <w:t xml:space="preserve"> dry the cut plants with their pods </w:t>
      </w:r>
      <w:r w:rsidR="00142359">
        <w:rPr>
          <w:rFonts w:cs="Times New Roman"/>
          <w:lang w:val="en-US"/>
        </w:rPr>
        <w:t>i</w:t>
      </w:r>
      <w:r w:rsidRPr="003922E1">
        <w:rPr>
          <w:rFonts w:cs="Times New Roman"/>
          <w:lang w:val="en-US"/>
        </w:rPr>
        <w:t xml:space="preserve">n a clean area or on a tarpaulin. The pods should be shaken to see how dry they are. When the soybeans </w:t>
      </w:r>
      <w:r w:rsidR="00142359">
        <w:rPr>
          <w:rFonts w:cs="Times New Roman"/>
          <w:lang w:val="en-US"/>
        </w:rPr>
        <w:t>rattle</w:t>
      </w:r>
      <w:r w:rsidRPr="003922E1">
        <w:rPr>
          <w:rFonts w:cs="Times New Roman"/>
          <w:lang w:val="en-US"/>
        </w:rPr>
        <w:t xml:space="preserve"> inside the pods and crackle under the teeth, this indicates that the soybeans are ready for threshing.</w:t>
      </w:r>
    </w:p>
    <w:p w14:paraId="00000063" w14:textId="48CBC64D" w:rsidR="005416E4" w:rsidRPr="003922E1" w:rsidRDefault="00D87BEC" w:rsidP="00930F09">
      <w:pPr>
        <w:spacing w:after="200"/>
        <w:rPr>
          <w:rFonts w:cs="Times New Roman"/>
          <w:i/>
          <w:lang w:val="en-US"/>
        </w:rPr>
      </w:pPr>
      <w:r w:rsidRPr="003922E1">
        <w:rPr>
          <w:rFonts w:cs="Times New Roman"/>
          <w:i/>
          <w:lang w:val="en-US"/>
        </w:rPr>
        <w:t>Threshing</w:t>
      </w:r>
      <w:r w:rsidR="00142359">
        <w:rPr>
          <w:rFonts w:cs="Times New Roman"/>
          <w:i/>
          <w:lang w:val="en-US"/>
        </w:rPr>
        <w:t>,</w:t>
      </w:r>
      <w:r w:rsidRPr="003922E1">
        <w:rPr>
          <w:rFonts w:cs="Times New Roman"/>
          <w:i/>
          <w:lang w:val="en-US"/>
        </w:rPr>
        <w:t xml:space="preserve"> winnowing</w:t>
      </w:r>
      <w:r w:rsidR="00142359">
        <w:rPr>
          <w:rFonts w:cs="Times New Roman"/>
          <w:i/>
          <w:lang w:val="en-US"/>
        </w:rPr>
        <w:t>,</w:t>
      </w:r>
      <w:r w:rsidRPr="003922E1">
        <w:rPr>
          <w:rFonts w:cs="Times New Roman"/>
          <w:i/>
          <w:lang w:val="en-US"/>
        </w:rPr>
        <w:t xml:space="preserve"> and sorting</w:t>
      </w:r>
    </w:p>
    <w:p w14:paraId="69777A08" w14:textId="77777777" w:rsidR="00A01C89" w:rsidRPr="003922E1" w:rsidRDefault="00A01C89" w:rsidP="00A01C89">
      <w:pPr>
        <w:spacing w:after="200"/>
        <w:rPr>
          <w:rFonts w:cs="Times New Roman"/>
          <w:lang w:val="en-US"/>
        </w:rPr>
      </w:pPr>
      <w:r w:rsidRPr="003922E1">
        <w:rPr>
          <w:rFonts w:cs="Times New Roman"/>
          <w:lang w:val="en-US"/>
        </w:rPr>
        <w:t xml:space="preserve">Threshing is done in a large, clean, clear area to pick up seeds that are thrown far outside the threshing area. </w:t>
      </w:r>
    </w:p>
    <w:p w14:paraId="00000065" w14:textId="27918316" w:rsidR="005416E4" w:rsidRPr="003922E1" w:rsidRDefault="00A01C89" w:rsidP="00A01C89">
      <w:pPr>
        <w:spacing w:after="200"/>
        <w:rPr>
          <w:rFonts w:cs="Times New Roman"/>
          <w:lang w:val="en-US"/>
        </w:rPr>
      </w:pPr>
      <w:r w:rsidRPr="003922E1">
        <w:rPr>
          <w:rFonts w:cs="Times New Roman"/>
          <w:lang w:val="en-US"/>
        </w:rPr>
        <w:t>Winnowing and sorting is done to separate debris from seeds</w:t>
      </w:r>
      <w:r w:rsidR="00C832E5" w:rsidRPr="003922E1">
        <w:rPr>
          <w:rFonts w:cs="Times New Roman"/>
          <w:lang w:val="en-US"/>
        </w:rPr>
        <w:t xml:space="preserve">. </w:t>
      </w:r>
    </w:p>
    <w:p w14:paraId="00000069" w14:textId="7D489373" w:rsidR="005416E4" w:rsidRPr="003922E1" w:rsidRDefault="00D87BEC" w:rsidP="00930F09">
      <w:pPr>
        <w:spacing w:after="200"/>
        <w:rPr>
          <w:rFonts w:cs="Times New Roman"/>
          <w:i/>
          <w:lang w:val="en-US"/>
        </w:rPr>
      </w:pPr>
      <w:r w:rsidRPr="003922E1">
        <w:rPr>
          <w:rFonts w:cs="Times New Roman"/>
          <w:i/>
          <w:lang w:val="en-US"/>
        </w:rPr>
        <w:t>Drying</w:t>
      </w:r>
      <w:r w:rsidR="00C832E5" w:rsidRPr="003922E1">
        <w:rPr>
          <w:rFonts w:cs="Times New Roman"/>
          <w:i/>
          <w:lang w:val="en-US"/>
        </w:rPr>
        <w:t xml:space="preserve"> </w:t>
      </w:r>
    </w:p>
    <w:p w14:paraId="0000006B" w14:textId="67C08962" w:rsidR="005416E4" w:rsidRPr="003922E1" w:rsidRDefault="00D87BEC" w:rsidP="00930F09">
      <w:pPr>
        <w:spacing w:after="200"/>
        <w:rPr>
          <w:rFonts w:cs="Times New Roman"/>
          <w:lang w:val="en-US"/>
        </w:rPr>
      </w:pPr>
      <w:r w:rsidRPr="003922E1">
        <w:rPr>
          <w:rFonts w:cs="Times New Roman"/>
          <w:lang w:val="en-US"/>
        </w:rPr>
        <w:t xml:space="preserve">Some buyers consider soybeans to be dry when they reach 9% moisture content. It is </w:t>
      </w:r>
      <w:r w:rsidR="00142359">
        <w:rPr>
          <w:rFonts w:cs="Times New Roman"/>
          <w:lang w:val="en-US"/>
        </w:rPr>
        <w:t>recommended</w:t>
      </w:r>
      <w:r w:rsidR="00142359" w:rsidRPr="003922E1">
        <w:rPr>
          <w:rFonts w:cs="Times New Roman"/>
          <w:lang w:val="en-US"/>
        </w:rPr>
        <w:t xml:space="preserve"> </w:t>
      </w:r>
      <w:r w:rsidRPr="003922E1">
        <w:rPr>
          <w:rFonts w:cs="Times New Roman"/>
          <w:lang w:val="en-US"/>
        </w:rPr>
        <w:t>to expose the seeds after threshing to the sun before pack</w:t>
      </w:r>
      <w:r w:rsidR="00142359">
        <w:rPr>
          <w:rFonts w:cs="Times New Roman"/>
          <w:lang w:val="en-US"/>
        </w:rPr>
        <w:t>ag</w:t>
      </w:r>
      <w:r w:rsidRPr="003922E1">
        <w:rPr>
          <w:rFonts w:cs="Times New Roman"/>
          <w:lang w:val="en-US"/>
        </w:rPr>
        <w:t>ing them for storage in the warehouse</w:t>
      </w:r>
      <w:r w:rsidR="00BD418C" w:rsidRPr="003922E1">
        <w:rPr>
          <w:rFonts w:cs="Times New Roman"/>
          <w:lang w:val="en-US"/>
        </w:rPr>
        <w:t>.</w:t>
      </w:r>
    </w:p>
    <w:p w14:paraId="0000006D" w14:textId="3546338E" w:rsidR="005416E4" w:rsidRPr="003922E1" w:rsidRDefault="00D87BEC" w:rsidP="00930F09">
      <w:pPr>
        <w:spacing w:after="200"/>
        <w:rPr>
          <w:rFonts w:cs="Times New Roman"/>
          <w:i/>
          <w:lang w:val="en-US"/>
        </w:rPr>
      </w:pPr>
      <w:r w:rsidRPr="003922E1">
        <w:rPr>
          <w:rFonts w:cs="Times New Roman"/>
          <w:i/>
          <w:lang w:val="en-US"/>
        </w:rPr>
        <w:t>Storage</w:t>
      </w:r>
    </w:p>
    <w:p w14:paraId="0000006E" w14:textId="6063696A" w:rsidR="005416E4" w:rsidRPr="003922E1" w:rsidRDefault="00D87BEC" w:rsidP="00930F09">
      <w:pPr>
        <w:spacing w:after="200"/>
        <w:rPr>
          <w:rFonts w:cs="Times New Roman"/>
          <w:lang w:val="en-US"/>
        </w:rPr>
      </w:pPr>
      <w:r w:rsidRPr="003922E1">
        <w:rPr>
          <w:rFonts w:cs="Times New Roman"/>
          <w:lang w:val="en-US"/>
        </w:rPr>
        <w:t>After winnowing, sorting</w:t>
      </w:r>
      <w:r w:rsidR="00142359">
        <w:rPr>
          <w:rFonts w:cs="Times New Roman"/>
          <w:lang w:val="en-US"/>
        </w:rPr>
        <w:t>,</w:t>
      </w:r>
      <w:r w:rsidRPr="003922E1">
        <w:rPr>
          <w:rFonts w:cs="Times New Roman"/>
          <w:lang w:val="en-US"/>
        </w:rPr>
        <w:t xml:space="preserve"> and drying, the soybeans can be stored in bags. It is important to place these bags on pallets or on waterproof material that separates the soybeans from the soil to avoid contact with moisture as this can lead to an increased incidence of fungal diseases and rot. The </w:t>
      </w:r>
      <w:r w:rsidR="00A01C89" w:rsidRPr="003922E1">
        <w:rPr>
          <w:rFonts w:cs="Times New Roman"/>
          <w:lang w:val="en-US"/>
        </w:rPr>
        <w:t xml:space="preserve">beans should be </w:t>
      </w:r>
      <w:r w:rsidRPr="003922E1">
        <w:rPr>
          <w:rFonts w:cs="Times New Roman"/>
          <w:lang w:val="en-US"/>
        </w:rPr>
        <w:t>stor</w:t>
      </w:r>
      <w:r w:rsidR="00A01C89" w:rsidRPr="003922E1">
        <w:rPr>
          <w:rFonts w:cs="Times New Roman"/>
          <w:lang w:val="en-US"/>
        </w:rPr>
        <w:t xml:space="preserve">ed </w:t>
      </w:r>
      <w:r w:rsidRPr="003922E1">
        <w:rPr>
          <w:rFonts w:cs="Times New Roman"/>
          <w:lang w:val="en-US"/>
        </w:rPr>
        <w:t>in a dry and ventilated place</w:t>
      </w:r>
      <w:r w:rsidR="00C832E5" w:rsidRPr="003922E1">
        <w:rPr>
          <w:rFonts w:cs="Times New Roman"/>
          <w:lang w:val="en-US"/>
        </w:rPr>
        <w:t xml:space="preserve">.  </w:t>
      </w:r>
    </w:p>
    <w:p w14:paraId="0000006F" w14:textId="77777777" w:rsidR="005416E4" w:rsidRPr="003922E1" w:rsidRDefault="005416E4" w:rsidP="00930F09">
      <w:pPr>
        <w:rPr>
          <w:rFonts w:cs="Times New Roman"/>
          <w:lang w:val="en-US"/>
        </w:rPr>
      </w:pPr>
    </w:p>
    <w:p w14:paraId="00000070" w14:textId="62EA423C" w:rsidR="005416E4" w:rsidRPr="003922E1" w:rsidRDefault="00C832E5" w:rsidP="00930F09">
      <w:pPr>
        <w:spacing w:after="200"/>
        <w:rPr>
          <w:rFonts w:cs="Times New Roman"/>
          <w:b/>
          <w:lang w:val="en-US"/>
        </w:rPr>
      </w:pPr>
      <w:r w:rsidRPr="003922E1">
        <w:rPr>
          <w:rFonts w:cs="Times New Roman"/>
          <w:b/>
          <w:lang w:val="en-US"/>
        </w:rPr>
        <w:t xml:space="preserve">6- </w:t>
      </w:r>
      <w:r w:rsidR="0013063D" w:rsidRPr="003922E1">
        <w:rPr>
          <w:rFonts w:cs="Times New Roman"/>
          <w:b/>
          <w:lang w:val="en-US"/>
        </w:rPr>
        <w:t>Organization and marketing of conventional soybeans in Togo</w:t>
      </w:r>
      <w:r w:rsidRPr="003922E1">
        <w:rPr>
          <w:rFonts w:cs="Times New Roman"/>
          <w:b/>
          <w:lang w:val="en-US"/>
        </w:rPr>
        <w:t xml:space="preserve"> </w:t>
      </w:r>
    </w:p>
    <w:p w14:paraId="09808700" w14:textId="63D9D4CD" w:rsidR="00A27756" w:rsidRPr="003922E1" w:rsidRDefault="00A27756" w:rsidP="00A27756">
      <w:pPr>
        <w:spacing w:after="200"/>
        <w:rPr>
          <w:rFonts w:cs="Times New Roman"/>
          <w:lang w:val="en-US"/>
        </w:rPr>
      </w:pPr>
      <w:r w:rsidRPr="003922E1">
        <w:rPr>
          <w:rFonts w:cs="Times New Roman"/>
          <w:lang w:val="en-US"/>
        </w:rPr>
        <w:t xml:space="preserve">Most </w:t>
      </w:r>
      <w:r w:rsidR="00142359">
        <w:rPr>
          <w:rFonts w:cs="Times New Roman"/>
          <w:lang w:val="en-US"/>
        </w:rPr>
        <w:t xml:space="preserve">soybean </w:t>
      </w:r>
      <w:r w:rsidRPr="003922E1">
        <w:rPr>
          <w:rFonts w:cs="Times New Roman"/>
          <w:lang w:val="en-US"/>
        </w:rPr>
        <w:t xml:space="preserve">producers </w:t>
      </w:r>
      <w:r w:rsidR="00142359">
        <w:rPr>
          <w:rFonts w:cs="Times New Roman"/>
          <w:lang w:val="en-US"/>
        </w:rPr>
        <w:t xml:space="preserve">in Togo </w:t>
      </w:r>
      <w:r w:rsidRPr="003922E1">
        <w:rPr>
          <w:rFonts w:cs="Times New Roman"/>
          <w:lang w:val="en-US"/>
        </w:rPr>
        <w:t>are organized into groups and co</w:t>
      </w:r>
      <w:r w:rsidR="00142359">
        <w:rPr>
          <w:rFonts w:cs="Times New Roman"/>
          <w:lang w:val="en-US"/>
        </w:rPr>
        <w:t>-</w:t>
      </w:r>
      <w:r w:rsidRPr="003922E1">
        <w:rPr>
          <w:rFonts w:cs="Times New Roman"/>
          <w:lang w:val="en-US"/>
        </w:rPr>
        <w:t xml:space="preserve">operatives. They receive technical support from </w:t>
      </w:r>
      <w:r w:rsidR="00E97804">
        <w:rPr>
          <w:rFonts w:cs="Times New Roman"/>
          <w:lang w:val="en-US"/>
        </w:rPr>
        <w:t>aggregators</w:t>
      </w:r>
      <w:r w:rsidRPr="003922E1">
        <w:rPr>
          <w:rFonts w:cs="Times New Roman"/>
          <w:lang w:val="en-US"/>
        </w:rPr>
        <w:t>, associations</w:t>
      </w:r>
      <w:r w:rsidR="00142359">
        <w:rPr>
          <w:rFonts w:cs="Times New Roman"/>
          <w:lang w:val="en-US"/>
        </w:rPr>
        <w:t>,</w:t>
      </w:r>
      <w:r w:rsidRPr="003922E1">
        <w:rPr>
          <w:rFonts w:cs="Times New Roman"/>
          <w:lang w:val="en-US"/>
        </w:rPr>
        <w:t xml:space="preserve"> and the Institute of Support and Advice (ICAT)</w:t>
      </w:r>
      <w:r w:rsidR="00142359">
        <w:rPr>
          <w:rFonts w:cs="Times New Roman"/>
          <w:lang w:val="en-US"/>
        </w:rPr>
        <w:t>,</w:t>
      </w:r>
      <w:r w:rsidRPr="003922E1">
        <w:rPr>
          <w:rFonts w:cs="Times New Roman"/>
          <w:lang w:val="en-US"/>
        </w:rPr>
        <w:t xml:space="preserve"> and decentralized financial systems (DFS). </w:t>
      </w:r>
    </w:p>
    <w:p w14:paraId="00000076" w14:textId="2724B8E3" w:rsidR="005416E4" w:rsidRPr="003922E1" w:rsidRDefault="00A27756" w:rsidP="00A27756">
      <w:pPr>
        <w:spacing w:after="200"/>
        <w:rPr>
          <w:rFonts w:cs="Times New Roman"/>
          <w:lang w:val="en-US"/>
        </w:rPr>
      </w:pPr>
      <w:r w:rsidRPr="003922E1">
        <w:rPr>
          <w:rFonts w:cs="Times New Roman"/>
          <w:lang w:val="en-US"/>
        </w:rPr>
        <w:t xml:space="preserve">This organization </w:t>
      </w:r>
      <w:r w:rsidR="00A01C89" w:rsidRPr="003922E1">
        <w:rPr>
          <w:rFonts w:cs="Times New Roman"/>
          <w:lang w:val="en-US"/>
        </w:rPr>
        <w:t xml:space="preserve">makes it possible for </w:t>
      </w:r>
      <w:r w:rsidRPr="003922E1">
        <w:rPr>
          <w:rFonts w:cs="Times New Roman"/>
          <w:lang w:val="en-US"/>
        </w:rPr>
        <w:t xml:space="preserve">farmers to benefit from a stable market, which motivates them to increase the area </w:t>
      </w:r>
      <w:r w:rsidR="00142359">
        <w:rPr>
          <w:rFonts w:cs="Times New Roman"/>
          <w:lang w:val="en-US"/>
        </w:rPr>
        <w:t xml:space="preserve">they </w:t>
      </w:r>
      <w:r w:rsidRPr="003922E1">
        <w:rPr>
          <w:rFonts w:cs="Times New Roman"/>
          <w:lang w:val="en-US"/>
        </w:rPr>
        <w:t>dedicate to soybean cultivation each year</w:t>
      </w:r>
      <w:r w:rsidR="00142359">
        <w:rPr>
          <w:rFonts w:cs="Times New Roman"/>
          <w:lang w:val="en-US"/>
        </w:rPr>
        <w:t>, replacing</w:t>
      </w:r>
      <w:r w:rsidRPr="003922E1">
        <w:rPr>
          <w:rFonts w:cs="Times New Roman"/>
          <w:lang w:val="en-US"/>
        </w:rPr>
        <w:t xml:space="preserve"> crops such as </w:t>
      </w:r>
      <w:r w:rsidR="00142359">
        <w:rPr>
          <w:rFonts w:cs="Times New Roman"/>
          <w:lang w:val="en-US"/>
        </w:rPr>
        <w:t xml:space="preserve">maize </w:t>
      </w:r>
      <w:r w:rsidRPr="003922E1">
        <w:rPr>
          <w:rFonts w:cs="Times New Roman"/>
          <w:lang w:val="en-US"/>
        </w:rPr>
        <w:t>and cotton</w:t>
      </w:r>
      <w:r w:rsidR="00C832E5" w:rsidRPr="003922E1">
        <w:rPr>
          <w:rFonts w:cs="Times New Roman"/>
          <w:lang w:val="en-US"/>
        </w:rPr>
        <w:t xml:space="preserve">. </w:t>
      </w:r>
    </w:p>
    <w:p w14:paraId="65EC9D32" w14:textId="77777777" w:rsidR="00930F09" w:rsidRPr="003922E1" w:rsidRDefault="00930F09" w:rsidP="00A501DF">
      <w:pPr>
        <w:spacing w:after="200"/>
        <w:rPr>
          <w:rFonts w:cs="Times New Roman"/>
          <w:lang w:val="en-US"/>
        </w:rPr>
      </w:pPr>
    </w:p>
    <w:p w14:paraId="3DEC3322" w14:textId="7D7C8059" w:rsidR="00BE142D" w:rsidRPr="00142359" w:rsidRDefault="00783BBC" w:rsidP="008B10C8">
      <w:pPr>
        <w:spacing w:after="200"/>
        <w:rPr>
          <w:rFonts w:cs="Times New Roman"/>
          <w:sz w:val="28"/>
          <w:szCs w:val="28"/>
        </w:rPr>
      </w:pPr>
      <w:r w:rsidRPr="00142359">
        <w:rPr>
          <w:rFonts w:cs="Times New Roman"/>
          <w:b/>
          <w:sz w:val="28"/>
          <w:szCs w:val="28"/>
        </w:rPr>
        <w:t xml:space="preserve">Sources </w:t>
      </w:r>
      <w:r w:rsidR="00A27756" w:rsidRPr="00142359">
        <w:rPr>
          <w:rFonts w:cs="Times New Roman"/>
          <w:b/>
          <w:sz w:val="28"/>
          <w:szCs w:val="28"/>
        </w:rPr>
        <w:t xml:space="preserve">of </w:t>
      </w:r>
      <w:r w:rsidRPr="00142359">
        <w:rPr>
          <w:rFonts w:cs="Times New Roman"/>
          <w:b/>
          <w:sz w:val="28"/>
          <w:szCs w:val="28"/>
        </w:rPr>
        <w:t xml:space="preserve">information </w:t>
      </w:r>
      <w:r w:rsidRPr="00142359">
        <w:rPr>
          <w:rFonts w:cs="Times New Roman"/>
          <w:sz w:val="28"/>
          <w:szCs w:val="28"/>
        </w:rPr>
        <w:t xml:space="preserve">: </w:t>
      </w:r>
    </w:p>
    <w:p w14:paraId="7DC52ED7" w14:textId="0D5BF634" w:rsidR="00930F09" w:rsidRPr="00142359" w:rsidRDefault="00930F09" w:rsidP="008B10C8">
      <w:pPr>
        <w:spacing w:after="60"/>
        <w:rPr>
          <w:rFonts w:cs="Times New Roman"/>
        </w:rPr>
      </w:pPr>
      <w:r w:rsidRPr="00142359">
        <w:rPr>
          <w:rFonts w:cs="Times New Roman"/>
        </w:rPr>
        <w:t xml:space="preserve">Kokou, L. K., et al, 2018. </w:t>
      </w:r>
      <w:r w:rsidRPr="00142359">
        <w:rPr>
          <w:rFonts w:cs="Times New Roman"/>
          <w:i/>
        </w:rPr>
        <w:t>Fiche technique de compostage accéléré</w:t>
      </w:r>
      <w:r w:rsidRPr="00142359">
        <w:rPr>
          <w:rFonts w:cs="Times New Roman"/>
        </w:rPr>
        <w:t xml:space="preserve">. </w:t>
      </w:r>
      <w:hyperlink r:id="rId8" w:history="1">
        <w:r w:rsidRPr="00142359">
          <w:rPr>
            <w:rStyle w:val="Hyperlink"/>
            <w:rFonts w:cs="Times New Roman"/>
          </w:rPr>
          <w:t>https://www.formationsagricoles.tg/contenupartie/affichage1/id/78</w:t>
        </w:r>
      </w:hyperlink>
      <w:r w:rsidRPr="00142359">
        <w:rPr>
          <w:rFonts w:cs="Times New Roman"/>
        </w:rPr>
        <w:t xml:space="preserve">  </w:t>
      </w:r>
    </w:p>
    <w:p w14:paraId="10A2F7E7" w14:textId="77777777" w:rsidR="00930F09" w:rsidRPr="00142359" w:rsidRDefault="00930F09" w:rsidP="008B10C8">
      <w:pPr>
        <w:spacing w:after="60"/>
        <w:rPr>
          <w:rFonts w:eastAsia="Times New Roman" w:cs="Times New Roman"/>
        </w:rPr>
      </w:pPr>
      <w:r w:rsidRPr="00142359">
        <w:rPr>
          <w:rFonts w:eastAsia="Times New Roman" w:cs="Times New Roman"/>
          <w:color w:val="000000"/>
        </w:rPr>
        <w:t xml:space="preserve">Nambou, K., et Ka, A., 2008. </w:t>
      </w:r>
      <w:r w:rsidRPr="00142359">
        <w:rPr>
          <w:rFonts w:eastAsia="Times New Roman" w:cs="Times New Roman"/>
          <w:i/>
          <w:color w:val="000000"/>
        </w:rPr>
        <w:t>Pour Bien Produire Le Soya</w:t>
      </w:r>
      <w:r w:rsidRPr="00142359">
        <w:rPr>
          <w:rFonts w:eastAsia="Times New Roman" w:cs="Times New Roman"/>
          <w:color w:val="000000"/>
        </w:rPr>
        <w:t>. Institute Togolais de Recherche Agronomique.</w:t>
      </w:r>
      <w:r w:rsidRPr="00142359">
        <w:rPr>
          <w:rFonts w:cs="Times New Roman"/>
        </w:rPr>
        <w:t xml:space="preserve"> </w:t>
      </w:r>
      <w:hyperlink r:id="rId9">
        <w:r w:rsidRPr="00142359">
          <w:rPr>
            <w:rFonts w:cs="Times New Roman"/>
            <w:color w:val="1155CC"/>
            <w:u w:val="single"/>
          </w:rPr>
          <w:t>https://www.farmershop.biz/wp-content/uploads/2019/08/Bien-Cultiver-le-Soja-Au-Togo.pdf</w:t>
        </w:r>
      </w:hyperlink>
    </w:p>
    <w:p w14:paraId="570D0DE4" w14:textId="77777777" w:rsidR="00930F09" w:rsidRPr="00142359" w:rsidRDefault="00930F09" w:rsidP="008B10C8">
      <w:pPr>
        <w:spacing w:after="60"/>
        <w:rPr>
          <w:rFonts w:cs="Times New Roman"/>
          <w:color w:val="1155CC"/>
          <w:u w:val="single"/>
        </w:rPr>
      </w:pPr>
      <w:r w:rsidRPr="00142359">
        <w:rPr>
          <w:rFonts w:cs="Times New Roman"/>
        </w:rPr>
        <w:t xml:space="preserve">S. A., 2000. </w:t>
      </w:r>
      <w:r w:rsidRPr="00142359">
        <w:rPr>
          <w:rFonts w:cs="Times New Roman"/>
          <w:i/>
        </w:rPr>
        <w:t>Culture de Soja : 4 mesures importantes à suivre</w:t>
      </w:r>
      <w:r w:rsidRPr="00142359">
        <w:rPr>
          <w:rFonts w:cs="Times New Roman"/>
        </w:rPr>
        <w:t xml:space="preserve">. Agridigitale. </w:t>
      </w:r>
      <w:hyperlink r:id="rId10" w:history="1">
        <w:r w:rsidRPr="00142359">
          <w:rPr>
            <w:rStyle w:val="Hyperlink"/>
            <w:rFonts w:cs="Times New Roman"/>
          </w:rPr>
          <w:t>https://agridigitale.net/art-culture_de_soja_4_bonnes_pratiques__suivre.html</w:t>
        </w:r>
      </w:hyperlink>
      <w:r w:rsidRPr="00142359">
        <w:rPr>
          <w:rFonts w:cs="Times New Roman"/>
          <w:color w:val="1155CC"/>
          <w:u w:val="single"/>
        </w:rPr>
        <w:t xml:space="preserve"> </w:t>
      </w:r>
    </w:p>
    <w:p w14:paraId="2ADACDC7" w14:textId="77777777" w:rsidR="00930F09" w:rsidRPr="00142359" w:rsidRDefault="00930F09" w:rsidP="008B10C8">
      <w:pPr>
        <w:spacing w:after="60"/>
        <w:rPr>
          <w:rFonts w:eastAsia="Times New Roman" w:cs="Times New Roman"/>
        </w:rPr>
      </w:pPr>
      <w:r w:rsidRPr="00142359">
        <w:rPr>
          <w:rFonts w:eastAsia="Times New Roman" w:cs="Times New Roman"/>
          <w:color w:val="000000"/>
        </w:rPr>
        <w:lastRenderedPageBreak/>
        <w:t>Tchabana. B. T., et al, 2020.</w:t>
      </w:r>
      <w:r w:rsidRPr="00142359">
        <w:rPr>
          <w:rFonts w:eastAsia="Times New Roman" w:cs="Times New Roman"/>
        </w:rPr>
        <w:t xml:space="preserve"> </w:t>
      </w:r>
      <w:r w:rsidRPr="00142359">
        <w:rPr>
          <w:rFonts w:eastAsia="Times New Roman" w:cs="Times New Roman"/>
          <w:i/>
        </w:rPr>
        <w:t>Bien produire du soja par l’application des bonnes pratiques culturales au Togo</w:t>
      </w:r>
      <w:r w:rsidRPr="00142359">
        <w:rPr>
          <w:rFonts w:eastAsia="Times New Roman" w:cs="Times New Roman"/>
        </w:rPr>
        <w:t xml:space="preserve">. </w:t>
      </w:r>
      <w:hyperlink r:id="rId11" w:history="1">
        <w:r w:rsidRPr="00142359">
          <w:rPr>
            <w:rStyle w:val="Hyperlink"/>
            <w:rFonts w:cs="Times New Roman"/>
          </w:rPr>
          <w:t>https://formationsagricoles.tg/contenus/MAPAH-09052020104512-FT_soja_vf.pdf</w:t>
        </w:r>
      </w:hyperlink>
      <w:r w:rsidRPr="00142359">
        <w:rPr>
          <w:rFonts w:cs="Times New Roman"/>
        </w:rPr>
        <w:t xml:space="preserve"> </w:t>
      </w:r>
    </w:p>
    <w:p w14:paraId="27151EFD" w14:textId="77777777" w:rsidR="00930F09" w:rsidRPr="00142359" w:rsidRDefault="00930F09" w:rsidP="008B10C8">
      <w:pPr>
        <w:widowControl w:val="0"/>
        <w:autoSpaceDE w:val="0"/>
        <w:autoSpaceDN w:val="0"/>
        <w:adjustRightInd w:val="0"/>
        <w:spacing w:after="60"/>
        <w:rPr>
          <w:rFonts w:cs="Times New Roman"/>
        </w:rPr>
      </w:pPr>
      <w:r w:rsidRPr="00142359">
        <w:rPr>
          <w:rFonts w:cs="Times New Roman"/>
        </w:rPr>
        <w:t xml:space="preserve">Terpend, N. T., Johnson, P. J., et Glin. L. G., 2018, </w:t>
      </w:r>
      <w:r w:rsidRPr="00142359">
        <w:rPr>
          <w:rFonts w:cs="Times New Roman"/>
          <w:i/>
        </w:rPr>
        <w:t>Rapport de mission du programme Centre d’Innovations Vertes pour le secteur agro-alimentaire, Volet 3 /(ProCIV-AIS) Période : du 18/02/ au 30/04/2018/</w:t>
      </w:r>
    </w:p>
    <w:p w14:paraId="0BCB4616" w14:textId="77777777" w:rsidR="00C832E5" w:rsidRPr="00142359" w:rsidRDefault="00C832E5" w:rsidP="008B10C8">
      <w:pPr>
        <w:spacing w:after="200"/>
        <w:rPr>
          <w:rFonts w:cs="Times New Roman"/>
          <w:b/>
        </w:rPr>
      </w:pPr>
    </w:p>
    <w:p w14:paraId="00000079" w14:textId="58FCF35A" w:rsidR="005416E4" w:rsidRPr="003922E1" w:rsidRDefault="007B6B7B" w:rsidP="008B10C8">
      <w:pPr>
        <w:spacing w:after="200"/>
        <w:rPr>
          <w:rFonts w:cs="Times New Roman"/>
          <w:b/>
          <w:lang w:val="en-US"/>
        </w:rPr>
      </w:pPr>
      <w:r w:rsidRPr="003922E1">
        <w:rPr>
          <w:rFonts w:cs="Times New Roman"/>
          <w:b/>
          <w:lang w:val="en-US"/>
        </w:rPr>
        <w:t>Definitions of key words</w:t>
      </w:r>
    </w:p>
    <w:p w14:paraId="2230B9B2" w14:textId="1C1A4414" w:rsidR="007B6B7B" w:rsidRPr="003922E1" w:rsidRDefault="007B6B7B" w:rsidP="00A501DF">
      <w:pPr>
        <w:spacing w:after="60"/>
        <w:rPr>
          <w:rFonts w:cs="Times New Roman"/>
          <w:lang w:val="en-US"/>
        </w:rPr>
      </w:pPr>
      <w:r w:rsidRPr="003922E1">
        <w:rPr>
          <w:rFonts w:cs="Times New Roman"/>
          <w:i/>
          <w:lang w:val="en-US"/>
        </w:rPr>
        <w:t>Soybean seed inoculation</w:t>
      </w:r>
      <w:r w:rsidRPr="003922E1">
        <w:rPr>
          <w:rFonts w:cs="Times New Roman"/>
          <w:lang w:val="en-US"/>
        </w:rPr>
        <w:t xml:space="preserve">: Promotes increased biological fixation of atmospheric nitrogen </w:t>
      </w:r>
      <w:r w:rsidR="00142359">
        <w:rPr>
          <w:rFonts w:cs="Times New Roman"/>
          <w:lang w:val="en-US"/>
        </w:rPr>
        <w:t>in</w:t>
      </w:r>
      <w:r w:rsidRPr="003922E1">
        <w:rPr>
          <w:rFonts w:cs="Times New Roman"/>
          <w:lang w:val="en-US"/>
        </w:rPr>
        <w:t xml:space="preserve"> root nodules. </w:t>
      </w:r>
    </w:p>
    <w:p w14:paraId="3527C3A3" w14:textId="67E27FC5" w:rsidR="007333DC" w:rsidRPr="003922E1" w:rsidRDefault="007B6B7B" w:rsidP="007B6B7B">
      <w:pPr>
        <w:rPr>
          <w:rFonts w:eastAsia="Times New Roman" w:cs="Times New Roman"/>
          <w:lang w:val="en-US"/>
        </w:rPr>
      </w:pPr>
      <w:r w:rsidRPr="003922E1">
        <w:rPr>
          <w:rFonts w:cs="Times New Roman"/>
          <w:i/>
          <w:lang w:val="en-US"/>
        </w:rPr>
        <w:t xml:space="preserve">Voandzou: </w:t>
      </w:r>
      <w:r w:rsidRPr="003922E1">
        <w:rPr>
          <w:rFonts w:cs="Times New Roman"/>
          <w:lang w:val="en-US"/>
        </w:rPr>
        <w:t xml:space="preserve">A legume also called </w:t>
      </w:r>
      <w:r w:rsidR="00142359">
        <w:rPr>
          <w:rFonts w:cs="Times New Roman"/>
          <w:lang w:val="en-US"/>
        </w:rPr>
        <w:t xml:space="preserve">a </w:t>
      </w:r>
      <w:r w:rsidRPr="003922E1">
        <w:rPr>
          <w:rFonts w:cs="Times New Roman"/>
          <w:lang w:val="en-US"/>
        </w:rPr>
        <w:t>ground pea, native to West Africa (Burkina Faso, Chad, Mali, Niger and Senegal)</w:t>
      </w:r>
      <w:r w:rsidR="00142359">
        <w:rPr>
          <w:rFonts w:cs="Times New Roman"/>
          <w:lang w:val="en-US"/>
        </w:rPr>
        <w:t>,</w:t>
      </w:r>
      <w:r w:rsidRPr="003922E1">
        <w:rPr>
          <w:rFonts w:cs="Times New Roman"/>
          <w:lang w:val="en-US"/>
        </w:rPr>
        <w:t xml:space="preserve"> where it is widely grown for its seeds.</w:t>
      </w:r>
      <w:r w:rsidR="001079C9" w:rsidRPr="003922E1">
        <w:rPr>
          <w:rFonts w:eastAsia="Times New Roman" w:cs="Times New Roman"/>
          <w:lang w:val="en-US"/>
        </w:rPr>
        <w:t xml:space="preserve"> </w:t>
      </w:r>
      <w:r w:rsidR="007333DC" w:rsidRPr="003922E1">
        <w:rPr>
          <w:rFonts w:eastAsia="Times New Roman" w:cs="Times New Roman"/>
          <w:lang w:val="en-US"/>
        </w:rPr>
        <w:t xml:space="preserve"> </w:t>
      </w:r>
    </w:p>
    <w:p w14:paraId="1B5FFAF2" w14:textId="59320B79" w:rsidR="007333DC" w:rsidRPr="003922E1" w:rsidRDefault="007333DC" w:rsidP="008B10C8">
      <w:pPr>
        <w:spacing w:after="60"/>
        <w:rPr>
          <w:rFonts w:cs="Times New Roman"/>
          <w:lang w:val="en-US"/>
        </w:rPr>
      </w:pPr>
    </w:p>
    <w:p w14:paraId="0000007C" w14:textId="6DEF29A9" w:rsidR="005416E4" w:rsidRPr="003922E1" w:rsidRDefault="005416E4" w:rsidP="008B10C8">
      <w:pPr>
        <w:rPr>
          <w:rFonts w:cs="Times New Roman"/>
          <w:i/>
          <w:lang w:val="en-US"/>
        </w:rPr>
      </w:pPr>
    </w:p>
    <w:p w14:paraId="0000007D" w14:textId="0F4DE688" w:rsidR="005416E4" w:rsidRPr="003922E1" w:rsidRDefault="007B6B7B" w:rsidP="008B10C8">
      <w:pPr>
        <w:rPr>
          <w:rFonts w:cs="Times New Roman"/>
          <w:b/>
          <w:sz w:val="28"/>
          <w:szCs w:val="28"/>
          <w:lang w:val="en-US"/>
        </w:rPr>
      </w:pPr>
      <w:r w:rsidRPr="003922E1">
        <w:rPr>
          <w:rFonts w:cs="Times New Roman"/>
          <w:b/>
          <w:sz w:val="28"/>
          <w:szCs w:val="28"/>
          <w:lang w:val="en-US"/>
        </w:rPr>
        <w:t>Acknowledgements</w:t>
      </w:r>
    </w:p>
    <w:p w14:paraId="2A220037" w14:textId="77777777" w:rsidR="00142359" w:rsidRDefault="007B6B7B" w:rsidP="007B6B7B">
      <w:pPr>
        <w:rPr>
          <w:rFonts w:cs="Times New Roman"/>
          <w:lang w:val="en-US"/>
        </w:rPr>
      </w:pPr>
      <w:r w:rsidRPr="003922E1">
        <w:rPr>
          <w:rFonts w:cs="Times New Roman"/>
          <w:lang w:val="en-US"/>
        </w:rPr>
        <w:t xml:space="preserve">Contributed by: Lemou Alo, Journalist Editor, Lomé, Togo </w:t>
      </w:r>
    </w:p>
    <w:p w14:paraId="79B6205C" w14:textId="4DEA21DD" w:rsidR="007B6B7B" w:rsidRPr="003922E1" w:rsidRDefault="007B6B7B" w:rsidP="007B6B7B">
      <w:pPr>
        <w:rPr>
          <w:rFonts w:cs="Times New Roman"/>
          <w:lang w:val="en-US"/>
        </w:rPr>
      </w:pPr>
      <w:r w:rsidRPr="003922E1">
        <w:rPr>
          <w:rFonts w:cs="Times New Roman"/>
          <w:lang w:val="en-US"/>
        </w:rPr>
        <w:t>Reviewed by: Mr. Tete Komivi Wolako, Agronomist, Soybean Value Chain Expert, ProCIV. GIZ-Togo, May 09, 2021.</w:t>
      </w:r>
    </w:p>
    <w:p w14:paraId="1CA0D610" w14:textId="77777777" w:rsidR="007B6B7B" w:rsidRPr="003922E1" w:rsidRDefault="007B6B7B" w:rsidP="007B6B7B">
      <w:pPr>
        <w:rPr>
          <w:rFonts w:cs="Times New Roman"/>
          <w:lang w:val="en-US"/>
        </w:rPr>
      </w:pPr>
    </w:p>
    <w:p w14:paraId="5B04759D" w14:textId="77777777" w:rsidR="007B6B7B" w:rsidRPr="003922E1" w:rsidRDefault="007B6B7B" w:rsidP="007B6B7B">
      <w:pPr>
        <w:rPr>
          <w:rFonts w:cs="Times New Roman"/>
          <w:lang w:val="en-US"/>
        </w:rPr>
      </w:pPr>
      <w:r w:rsidRPr="003922E1">
        <w:rPr>
          <w:rFonts w:cs="Times New Roman"/>
          <w:lang w:val="en-US"/>
        </w:rPr>
        <w:t xml:space="preserve">Interviews: </w:t>
      </w:r>
    </w:p>
    <w:p w14:paraId="5520DC2E" w14:textId="626A9034" w:rsidR="007B6B7B" w:rsidRPr="003922E1" w:rsidRDefault="007B6B7B" w:rsidP="007B6B7B">
      <w:pPr>
        <w:rPr>
          <w:rFonts w:cs="Times New Roman"/>
          <w:lang w:val="en-US"/>
        </w:rPr>
      </w:pPr>
      <w:r w:rsidRPr="003922E1">
        <w:rPr>
          <w:rFonts w:cs="Times New Roman"/>
          <w:lang w:val="en-US"/>
        </w:rPr>
        <w:t>Mr. Tete Komivi Wolako, Agronomist, Soybean Value Chain Expert, ProCIV. GIZ-Togo, May 09, 2021.</w:t>
      </w:r>
    </w:p>
    <w:p w14:paraId="09F267F1" w14:textId="322462C0" w:rsidR="00212E3A" w:rsidRPr="003922E1" w:rsidRDefault="007B6B7B" w:rsidP="007B6B7B">
      <w:pPr>
        <w:rPr>
          <w:rFonts w:eastAsia="Times New Roman" w:cs="Times New Roman"/>
          <w:lang w:val="en-US"/>
        </w:rPr>
      </w:pPr>
      <w:r w:rsidRPr="003922E1">
        <w:rPr>
          <w:rFonts w:cs="Times New Roman"/>
          <w:lang w:val="en-US"/>
        </w:rPr>
        <w:t>Mr. Mabewa Antona, Agronomist, Head of the Organic Agriculture Extension Module, ProCIV, GIZ-Togo, May 11, 2021</w:t>
      </w:r>
      <w:r w:rsidR="002505C1" w:rsidRPr="003922E1">
        <w:rPr>
          <w:rFonts w:eastAsia="Times New Roman" w:cs="Times New Roman"/>
          <w:lang w:val="en-US"/>
        </w:rPr>
        <w:t>.</w:t>
      </w:r>
    </w:p>
    <w:p w14:paraId="0000007F" w14:textId="1A8C317D" w:rsidR="005416E4" w:rsidRPr="003922E1" w:rsidRDefault="0055134D" w:rsidP="008B10C8">
      <w:pPr>
        <w:rPr>
          <w:rFonts w:cs="Times New Roman"/>
          <w:lang w:val="en-US"/>
        </w:rPr>
      </w:pPr>
      <w:r w:rsidRPr="003922E1">
        <w:rPr>
          <w:rFonts w:cs="Times New Roman"/>
          <w:lang w:val="en-US"/>
        </w:rPr>
        <w:t xml:space="preserve"> </w:t>
      </w:r>
    </w:p>
    <w:p w14:paraId="6605B798" w14:textId="77777777" w:rsidR="00930F09" w:rsidRPr="003922E1" w:rsidRDefault="00930F09" w:rsidP="008B10C8">
      <w:pPr>
        <w:spacing w:after="200"/>
        <w:rPr>
          <w:rFonts w:cs="Times New Roman"/>
          <w:i/>
          <w:sz w:val="20"/>
          <w:szCs w:val="20"/>
          <w:lang w:val="en-US"/>
        </w:rPr>
      </w:pPr>
    </w:p>
    <w:p w14:paraId="0000008B" w14:textId="0333101F" w:rsidR="005416E4" w:rsidRPr="00142359" w:rsidRDefault="00142359" w:rsidP="00142359">
      <w:pPr>
        <w:spacing w:after="200"/>
        <w:rPr>
          <w:rFonts w:cs="Times New Roman"/>
          <w:i/>
          <w:sz w:val="20"/>
          <w:szCs w:val="20"/>
          <w:lang w:val="en-CA"/>
        </w:rPr>
      </w:pPr>
      <w:r w:rsidRPr="00142359">
        <w:rPr>
          <w:rFonts w:cs="Times New Roman"/>
          <w:i/>
          <w:sz w:val="20"/>
          <w:szCs w:val="20"/>
          <w:lang w:val="en-CA"/>
        </w:rPr>
        <w:t>This resource was supported with the aid of a grant from The Deutsche Gesellschaft für Internationale Zusammenarbeit GmbH (GIZ) implementing the Green Innovation Centre project.</w:t>
      </w:r>
    </w:p>
    <w:sectPr w:rsidR="005416E4" w:rsidRPr="0014235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40D01" w16cex:dateUtc="2021-07-22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5548B" w16cid:durableId="24A40D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Calibri"/>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2CBA"/>
    <w:multiLevelType w:val="hybridMultilevel"/>
    <w:tmpl w:val="43768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AD23EE"/>
    <w:multiLevelType w:val="hybridMultilevel"/>
    <w:tmpl w:val="5540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223A5"/>
    <w:multiLevelType w:val="multilevel"/>
    <w:tmpl w:val="6E201C0A"/>
    <w:lvl w:ilvl="0">
      <w:start w:val="1"/>
      <w:numFmt w:val="bullet"/>
      <w:lvlText w:val=""/>
      <w:lvlJc w:val="left"/>
      <w:pPr>
        <w:ind w:left="720" w:hanging="360"/>
      </w:pPr>
      <w:rPr>
        <w:rFonts w:ascii="Symbol" w:hAnsi="Symbol"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CB72C5"/>
    <w:multiLevelType w:val="multilevel"/>
    <w:tmpl w:val="A1DC2098"/>
    <w:lvl w:ilvl="0">
      <w:start w:val="1"/>
      <w:numFmt w:val="bullet"/>
      <w:lvlText w:val=""/>
      <w:lvlJc w:val="left"/>
      <w:pPr>
        <w:ind w:left="720" w:hanging="360"/>
      </w:pPr>
      <w:rPr>
        <w:rFonts w:ascii="Symbol" w:hAnsi="Symbol" w:hint="default"/>
        <w:sz w:val="24"/>
        <w:u w:val="none"/>
      </w:rPr>
    </w:lvl>
    <w:lvl w:ilvl="1">
      <w:start w:val="1"/>
      <w:numFmt w:val="bullet"/>
      <w:lvlText w:val=""/>
      <w:lvlJc w:val="left"/>
      <w:pPr>
        <w:ind w:left="1440" w:hanging="360"/>
      </w:pPr>
      <w:rPr>
        <w:rFonts w:ascii="Symbol" w:hAnsi="Symbol" w:hint="default"/>
        <w:sz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596AC6"/>
    <w:multiLevelType w:val="multilevel"/>
    <w:tmpl w:val="E57C86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DF65162"/>
    <w:multiLevelType w:val="multilevel"/>
    <w:tmpl w:val="E36650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40F52CFE"/>
    <w:multiLevelType w:val="multilevel"/>
    <w:tmpl w:val="722A1340"/>
    <w:lvl w:ilvl="0">
      <w:start w:val="1"/>
      <w:numFmt w:val="bullet"/>
      <w:lvlText w:val=""/>
      <w:lvlJc w:val="left"/>
      <w:pPr>
        <w:ind w:left="720" w:hanging="360"/>
      </w:pPr>
      <w:rPr>
        <w:rFonts w:ascii="Symbol" w:hAnsi="Symbol"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D61590"/>
    <w:multiLevelType w:val="hybridMultilevel"/>
    <w:tmpl w:val="E474EB1E"/>
    <w:lvl w:ilvl="0" w:tplc="1C229B12">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7E5966"/>
    <w:multiLevelType w:val="multilevel"/>
    <w:tmpl w:val="CF0CA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18198B"/>
    <w:multiLevelType w:val="multilevel"/>
    <w:tmpl w:val="474CA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F51917"/>
    <w:multiLevelType w:val="multilevel"/>
    <w:tmpl w:val="69FA1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E355FA"/>
    <w:multiLevelType w:val="multilevel"/>
    <w:tmpl w:val="439E5E72"/>
    <w:lvl w:ilvl="0">
      <w:start w:val="1"/>
      <w:numFmt w:val="bullet"/>
      <w:lvlText w:val=""/>
      <w:lvlJc w:val="left"/>
      <w:pPr>
        <w:ind w:left="720" w:hanging="360"/>
      </w:pPr>
      <w:rPr>
        <w:rFonts w:ascii="Symbol" w:hAnsi="Symbol"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AE24A8"/>
    <w:multiLevelType w:val="multilevel"/>
    <w:tmpl w:val="126C337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576742ED"/>
    <w:multiLevelType w:val="multilevel"/>
    <w:tmpl w:val="9C5265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58B279CE"/>
    <w:multiLevelType w:val="hybridMultilevel"/>
    <w:tmpl w:val="5D3A174E"/>
    <w:lvl w:ilvl="0" w:tplc="1C229B12">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5F6916"/>
    <w:multiLevelType w:val="hybridMultilevel"/>
    <w:tmpl w:val="189A1DC0"/>
    <w:lvl w:ilvl="0" w:tplc="1C229B12">
      <w:start w:val="1"/>
      <w:numFmt w:val="bullet"/>
      <w:lvlText w:val=""/>
      <w:lvlJc w:val="left"/>
      <w:pPr>
        <w:ind w:left="720" w:hanging="360"/>
      </w:pPr>
      <w:rPr>
        <w:rFonts w:ascii="Symbol" w:hAnsi="Symbol" w:hint="default"/>
        <w:sz w:val="24"/>
      </w:rPr>
    </w:lvl>
    <w:lvl w:ilvl="1" w:tplc="9C388654">
      <w:numFmt w:val="bullet"/>
      <w:lvlText w:val="•"/>
      <w:lvlJc w:val="left"/>
      <w:pPr>
        <w:ind w:left="1440" w:hanging="360"/>
      </w:pPr>
      <w:rPr>
        <w:rFonts w:ascii="Times New Roman" w:eastAsia="Arial"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5A5C26"/>
    <w:multiLevelType w:val="hybridMultilevel"/>
    <w:tmpl w:val="E2CC4D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EF4556"/>
    <w:multiLevelType w:val="multilevel"/>
    <w:tmpl w:val="675A84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8A0059"/>
    <w:multiLevelType w:val="hybridMultilevel"/>
    <w:tmpl w:val="09BEFE6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1D042F4"/>
    <w:multiLevelType w:val="multilevel"/>
    <w:tmpl w:val="BDEECE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6CC92B17"/>
    <w:multiLevelType w:val="multilevel"/>
    <w:tmpl w:val="79AAE3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4762683"/>
    <w:multiLevelType w:val="multilevel"/>
    <w:tmpl w:val="72C20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803080"/>
    <w:multiLevelType w:val="multilevel"/>
    <w:tmpl w:val="D1AE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9"/>
  </w:num>
  <w:num w:numId="4">
    <w:abstractNumId w:val="22"/>
  </w:num>
  <w:num w:numId="5">
    <w:abstractNumId w:val="19"/>
  </w:num>
  <w:num w:numId="6">
    <w:abstractNumId w:val="8"/>
  </w:num>
  <w:num w:numId="7">
    <w:abstractNumId w:val="20"/>
  </w:num>
  <w:num w:numId="8">
    <w:abstractNumId w:val="13"/>
  </w:num>
  <w:num w:numId="9">
    <w:abstractNumId w:val="21"/>
  </w:num>
  <w:num w:numId="10">
    <w:abstractNumId w:val="5"/>
  </w:num>
  <w:num w:numId="11">
    <w:abstractNumId w:val="4"/>
  </w:num>
  <w:num w:numId="12">
    <w:abstractNumId w:val="16"/>
  </w:num>
  <w:num w:numId="13">
    <w:abstractNumId w:val="17"/>
  </w:num>
  <w:num w:numId="14">
    <w:abstractNumId w:val="11"/>
  </w:num>
  <w:num w:numId="15">
    <w:abstractNumId w:val="6"/>
  </w:num>
  <w:num w:numId="16">
    <w:abstractNumId w:val="15"/>
  </w:num>
  <w:num w:numId="17">
    <w:abstractNumId w:val="2"/>
  </w:num>
  <w:num w:numId="18">
    <w:abstractNumId w:val="7"/>
  </w:num>
  <w:num w:numId="19">
    <w:abstractNumId w:val="14"/>
  </w:num>
  <w:num w:numId="20">
    <w:abstractNumId w:val="3"/>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4"/>
    <w:rsid w:val="0001579C"/>
    <w:rsid w:val="0002512D"/>
    <w:rsid w:val="0002730A"/>
    <w:rsid w:val="000320EF"/>
    <w:rsid w:val="0004089E"/>
    <w:rsid w:val="0005580C"/>
    <w:rsid w:val="00057271"/>
    <w:rsid w:val="00061AF1"/>
    <w:rsid w:val="000658AC"/>
    <w:rsid w:val="00074177"/>
    <w:rsid w:val="00076AE6"/>
    <w:rsid w:val="00076E1C"/>
    <w:rsid w:val="000908B7"/>
    <w:rsid w:val="00091726"/>
    <w:rsid w:val="000931EE"/>
    <w:rsid w:val="00093790"/>
    <w:rsid w:val="000967EB"/>
    <w:rsid w:val="000A16A7"/>
    <w:rsid w:val="000A3305"/>
    <w:rsid w:val="000A4E4E"/>
    <w:rsid w:val="000A7BCC"/>
    <w:rsid w:val="000B203E"/>
    <w:rsid w:val="000B640E"/>
    <w:rsid w:val="000C4744"/>
    <w:rsid w:val="00100C88"/>
    <w:rsid w:val="00101E06"/>
    <w:rsid w:val="00106D30"/>
    <w:rsid w:val="001079C9"/>
    <w:rsid w:val="0011260C"/>
    <w:rsid w:val="0011515F"/>
    <w:rsid w:val="0013063D"/>
    <w:rsid w:val="00142359"/>
    <w:rsid w:val="00142701"/>
    <w:rsid w:val="001533DB"/>
    <w:rsid w:val="001563D8"/>
    <w:rsid w:val="00156A07"/>
    <w:rsid w:val="0016270D"/>
    <w:rsid w:val="001740C7"/>
    <w:rsid w:val="001A31C8"/>
    <w:rsid w:val="001A57CC"/>
    <w:rsid w:val="001B2337"/>
    <w:rsid w:val="001B4CA3"/>
    <w:rsid w:val="001B5CE4"/>
    <w:rsid w:val="001D4412"/>
    <w:rsid w:val="001F5212"/>
    <w:rsid w:val="00212E3A"/>
    <w:rsid w:val="00215A93"/>
    <w:rsid w:val="00220465"/>
    <w:rsid w:val="002366B4"/>
    <w:rsid w:val="00241B0C"/>
    <w:rsid w:val="002505C1"/>
    <w:rsid w:val="00264D0E"/>
    <w:rsid w:val="00265079"/>
    <w:rsid w:val="0027027E"/>
    <w:rsid w:val="002709C0"/>
    <w:rsid w:val="00284DD2"/>
    <w:rsid w:val="00297C08"/>
    <w:rsid w:val="002D1CBB"/>
    <w:rsid w:val="003137A2"/>
    <w:rsid w:val="00331920"/>
    <w:rsid w:val="00343AD8"/>
    <w:rsid w:val="003645EA"/>
    <w:rsid w:val="0036625B"/>
    <w:rsid w:val="00372D17"/>
    <w:rsid w:val="003922E1"/>
    <w:rsid w:val="00393ED9"/>
    <w:rsid w:val="003A0F5E"/>
    <w:rsid w:val="003B4744"/>
    <w:rsid w:val="003C161B"/>
    <w:rsid w:val="003C6179"/>
    <w:rsid w:val="003D4750"/>
    <w:rsid w:val="004058B0"/>
    <w:rsid w:val="00420A8C"/>
    <w:rsid w:val="004301B1"/>
    <w:rsid w:val="004455E7"/>
    <w:rsid w:val="00464A5E"/>
    <w:rsid w:val="00466BFF"/>
    <w:rsid w:val="00466D27"/>
    <w:rsid w:val="0049098D"/>
    <w:rsid w:val="004B0A8A"/>
    <w:rsid w:val="004B5A04"/>
    <w:rsid w:val="004D0B08"/>
    <w:rsid w:val="004D1C45"/>
    <w:rsid w:val="004D4023"/>
    <w:rsid w:val="004E1B8A"/>
    <w:rsid w:val="004E1E48"/>
    <w:rsid w:val="004E30C0"/>
    <w:rsid w:val="004E57A8"/>
    <w:rsid w:val="004F1E86"/>
    <w:rsid w:val="004F746B"/>
    <w:rsid w:val="0050452D"/>
    <w:rsid w:val="00512FB3"/>
    <w:rsid w:val="0051403E"/>
    <w:rsid w:val="005158DA"/>
    <w:rsid w:val="00520E84"/>
    <w:rsid w:val="00523987"/>
    <w:rsid w:val="00525922"/>
    <w:rsid w:val="00533484"/>
    <w:rsid w:val="00534194"/>
    <w:rsid w:val="00540E3D"/>
    <w:rsid w:val="005416E4"/>
    <w:rsid w:val="0055134D"/>
    <w:rsid w:val="00554EF1"/>
    <w:rsid w:val="005613F8"/>
    <w:rsid w:val="00573411"/>
    <w:rsid w:val="00596320"/>
    <w:rsid w:val="005B19C1"/>
    <w:rsid w:val="005C01A6"/>
    <w:rsid w:val="005C2B69"/>
    <w:rsid w:val="005C3E39"/>
    <w:rsid w:val="005C5CC4"/>
    <w:rsid w:val="005E29DA"/>
    <w:rsid w:val="005F39C6"/>
    <w:rsid w:val="005F6942"/>
    <w:rsid w:val="0063324E"/>
    <w:rsid w:val="00640893"/>
    <w:rsid w:val="00643963"/>
    <w:rsid w:val="00647F43"/>
    <w:rsid w:val="00651297"/>
    <w:rsid w:val="006521E6"/>
    <w:rsid w:val="00656EB4"/>
    <w:rsid w:val="00662F2D"/>
    <w:rsid w:val="00664EF1"/>
    <w:rsid w:val="00665D11"/>
    <w:rsid w:val="006870DA"/>
    <w:rsid w:val="00692118"/>
    <w:rsid w:val="006A0F40"/>
    <w:rsid w:val="006A4640"/>
    <w:rsid w:val="006B31B0"/>
    <w:rsid w:val="006B68C3"/>
    <w:rsid w:val="006D0718"/>
    <w:rsid w:val="006D2BFA"/>
    <w:rsid w:val="0070389E"/>
    <w:rsid w:val="007120AF"/>
    <w:rsid w:val="00725B12"/>
    <w:rsid w:val="00732974"/>
    <w:rsid w:val="007333DC"/>
    <w:rsid w:val="007338E1"/>
    <w:rsid w:val="00750C3B"/>
    <w:rsid w:val="00755C9D"/>
    <w:rsid w:val="00760DCE"/>
    <w:rsid w:val="00765DBA"/>
    <w:rsid w:val="0077266E"/>
    <w:rsid w:val="00775984"/>
    <w:rsid w:val="00783BBC"/>
    <w:rsid w:val="00794BFC"/>
    <w:rsid w:val="00794CEE"/>
    <w:rsid w:val="007A5220"/>
    <w:rsid w:val="007B6B7B"/>
    <w:rsid w:val="007C7C74"/>
    <w:rsid w:val="007E43B1"/>
    <w:rsid w:val="007E47E6"/>
    <w:rsid w:val="007F4E2E"/>
    <w:rsid w:val="008404D6"/>
    <w:rsid w:val="00852601"/>
    <w:rsid w:val="00853D92"/>
    <w:rsid w:val="00865905"/>
    <w:rsid w:val="00886C36"/>
    <w:rsid w:val="008B10C8"/>
    <w:rsid w:val="008C15E4"/>
    <w:rsid w:val="008C65F4"/>
    <w:rsid w:val="008D72B9"/>
    <w:rsid w:val="008F3F6B"/>
    <w:rsid w:val="00902F0B"/>
    <w:rsid w:val="009048C4"/>
    <w:rsid w:val="0091093F"/>
    <w:rsid w:val="00913139"/>
    <w:rsid w:val="009200FF"/>
    <w:rsid w:val="009254D2"/>
    <w:rsid w:val="00930F09"/>
    <w:rsid w:val="00941DFB"/>
    <w:rsid w:val="0094692E"/>
    <w:rsid w:val="00956AF2"/>
    <w:rsid w:val="009628AA"/>
    <w:rsid w:val="00982E0B"/>
    <w:rsid w:val="00986AA0"/>
    <w:rsid w:val="00987ABA"/>
    <w:rsid w:val="009933C5"/>
    <w:rsid w:val="009A5769"/>
    <w:rsid w:val="009A72CA"/>
    <w:rsid w:val="009A7897"/>
    <w:rsid w:val="009A7E72"/>
    <w:rsid w:val="009B3547"/>
    <w:rsid w:val="009B39BE"/>
    <w:rsid w:val="009B5205"/>
    <w:rsid w:val="009D21F9"/>
    <w:rsid w:val="009E0893"/>
    <w:rsid w:val="009E6B59"/>
    <w:rsid w:val="009E79DE"/>
    <w:rsid w:val="009E7C24"/>
    <w:rsid w:val="009F0A3A"/>
    <w:rsid w:val="009F24E2"/>
    <w:rsid w:val="009F54F8"/>
    <w:rsid w:val="009F5D75"/>
    <w:rsid w:val="009F6355"/>
    <w:rsid w:val="00A01C89"/>
    <w:rsid w:val="00A20ED7"/>
    <w:rsid w:val="00A27756"/>
    <w:rsid w:val="00A44B86"/>
    <w:rsid w:val="00A501DF"/>
    <w:rsid w:val="00A73E43"/>
    <w:rsid w:val="00A741E3"/>
    <w:rsid w:val="00AA0F1D"/>
    <w:rsid w:val="00AB79E6"/>
    <w:rsid w:val="00AC2550"/>
    <w:rsid w:val="00AC4587"/>
    <w:rsid w:val="00AF1CFB"/>
    <w:rsid w:val="00AF3D04"/>
    <w:rsid w:val="00B026FC"/>
    <w:rsid w:val="00B0404F"/>
    <w:rsid w:val="00B04912"/>
    <w:rsid w:val="00B1005D"/>
    <w:rsid w:val="00B1311B"/>
    <w:rsid w:val="00B1314A"/>
    <w:rsid w:val="00B16A94"/>
    <w:rsid w:val="00B27DA5"/>
    <w:rsid w:val="00B721B3"/>
    <w:rsid w:val="00B81A08"/>
    <w:rsid w:val="00B840B0"/>
    <w:rsid w:val="00B86B79"/>
    <w:rsid w:val="00B91747"/>
    <w:rsid w:val="00BA021F"/>
    <w:rsid w:val="00BA0DBD"/>
    <w:rsid w:val="00BB4CE8"/>
    <w:rsid w:val="00BB7D15"/>
    <w:rsid w:val="00BC68B9"/>
    <w:rsid w:val="00BD418C"/>
    <w:rsid w:val="00BE142D"/>
    <w:rsid w:val="00BF0106"/>
    <w:rsid w:val="00BF7EB2"/>
    <w:rsid w:val="00C037E2"/>
    <w:rsid w:val="00C1367D"/>
    <w:rsid w:val="00C141D4"/>
    <w:rsid w:val="00C24B3E"/>
    <w:rsid w:val="00C27DCF"/>
    <w:rsid w:val="00C3486F"/>
    <w:rsid w:val="00C35553"/>
    <w:rsid w:val="00C5197B"/>
    <w:rsid w:val="00C559C4"/>
    <w:rsid w:val="00C63E46"/>
    <w:rsid w:val="00C72DE5"/>
    <w:rsid w:val="00C832E5"/>
    <w:rsid w:val="00C852A2"/>
    <w:rsid w:val="00C87FED"/>
    <w:rsid w:val="00C91499"/>
    <w:rsid w:val="00C9699B"/>
    <w:rsid w:val="00CB0A45"/>
    <w:rsid w:val="00CC5F1A"/>
    <w:rsid w:val="00CC6AEB"/>
    <w:rsid w:val="00CE1288"/>
    <w:rsid w:val="00CF2BD0"/>
    <w:rsid w:val="00D03107"/>
    <w:rsid w:val="00D04256"/>
    <w:rsid w:val="00D24760"/>
    <w:rsid w:val="00D25F3D"/>
    <w:rsid w:val="00D43A86"/>
    <w:rsid w:val="00D814B0"/>
    <w:rsid w:val="00D84BEE"/>
    <w:rsid w:val="00D87BEC"/>
    <w:rsid w:val="00D902E6"/>
    <w:rsid w:val="00DF1385"/>
    <w:rsid w:val="00E34B97"/>
    <w:rsid w:val="00E55958"/>
    <w:rsid w:val="00E825F5"/>
    <w:rsid w:val="00E84042"/>
    <w:rsid w:val="00E90CF3"/>
    <w:rsid w:val="00E913BF"/>
    <w:rsid w:val="00E93C87"/>
    <w:rsid w:val="00E958F7"/>
    <w:rsid w:val="00E97804"/>
    <w:rsid w:val="00EB5A2F"/>
    <w:rsid w:val="00EC5D1D"/>
    <w:rsid w:val="00ED6BB6"/>
    <w:rsid w:val="00EE2095"/>
    <w:rsid w:val="00EF30DB"/>
    <w:rsid w:val="00F02738"/>
    <w:rsid w:val="00F30B9E"/>
    <w:rsid w:val="00F5189F"/>
    <w:rsid w:val="00F6094F"/>
    <w:rsid w:val="00F66106"/>
    <w:rsid w:val="00F80E65"/>
    <w:rsid w:val="00F826E6"/>
    <w:rsid w:val="00F87EBE"/>
    <w:rsid w:val="00F9278B"/>
    <w:rsid w:val="00F95A64"/>
    <w:rsid w:val="00FA171C"/>
    <w:rsid w:val="00FA4D2F"/>
    <w:rsid w:val="00FB0375"/>
    <w:rsid w:val="00FC114F"/>
    <w:rsid w:val="00FD5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4636"/>
  <w15:docId w15:val="{622B233F-B98D-4426-BE44-C6C20306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DC"/>
    <w:pPr>
      <w:spacing w:line="240" w:lineRule="auto"/>
    </w:pPr>
    <w:rPr>
      <w:rFonts w:ascii="Times New Roman" w:hAnsi="Times New Roman"/>
      <w:sz w:val="24"/>
      <w:szCs w:val="24"/>
      <w:lang w:eastAsia="fr-FR"/>
    </w:rPr>
  </w:style>
  <w:style w:type="paragraph" w:styleId="Heading1">
    <w:name w:val="heading 1"/>
    <w:basedOn w:val="Normal"/>
    <w:next w:val="Normal"/>
    <w:pPr>
      <w:keepNext/>
      <w:keepLines/>
      <w:spacing w:before="400" w:after="120" w:line="276" w:lineRule="auto"/>
      <w:outlineLvl w:val="0"/>
    </w:pPr>
    <w:rPr>
      <w:rFonts w:ascii="Arial" w:hAnsi="Arial"/>
      <w:sz w:val="40"/>
      <w:szCs w:val="40"/>
      <w:lang w:eastAsia="en-CA"/>
    </w:rPr>
  </w:style>
  <w:style w:type="paragraph" w:styleId="Heading2">
    <w:name w:val="heading 2"/>
    <w:basedOn w:val="Normal"/>
    <w:next w:val="Normal"/>
    <w:link w:val="Heading2Char"/>
    <w:pPr>
      <w:keepNext/>
      <w:keepLines/>
      <w:spacing w:before="360" w:after="120" w:line="276" w:lineRule="auto"/>
      <w:outlineLvl w:val="1"/>
    </w:pPr>
    <w:rPr>
      <w:rFonts w:ascii="Arial" w:hAnsi="Arial"/>
      <w:sz w:val="32"/>
      <w:szCs w:val="32"/>
      <w:lang w:eastAsia="en-CA"/>
    </w:rPr>
  </w:style>
  <w:style w:type="paragraph" w:styleId="Heading3">
    <w:name w:val="heading 3"/>
    <w:basedOn w:val="Normal"/>
    <w:next w:val="Normal"/>
    <w:pPr>
      <w:keepNext/>
      <w:keepLines/>
      <w:spacing w:before="320" w:after="80" w:line="276" w:lineRule="auto"/>
      <w:outlineLvl w:val="2"/>
    </w:pPr>
    <w:rPr>
      <w:rFonts w:ascii="Arial" w:hAnsi="Arial"/>
      <w:color w:val="434343"/>
      <w:sz w:val="28"/>
      <w:szCs w:val="28"/>
      <w:lang w:eastAsia="en-CA"/>
    </w:rPr>
  </w:style>
  <w:style w:type="paragraph" w:styleId="Heading4">
    <w:name w:val="heading 4"/>
    <w:basedOn w:val="Normal"/>
    <w:next w:val="Normal"/>
    <w:pPr>
      <w:keepNext/>
      <w:keepLines/>
      <w:spacing w:before="280" w:after="80" w:line="276" w:lineRule="auto"/>
      <w:outlineLvl w:val="3"/>
    </w:pPr>
    <w:rPr>
      <w:rFonts w:ascii="Arial" w:hAnsi="Arial"/>
      <w:color w:val="666666"/>
      <w:lang w:eastAsia="en-CA"/>
    </w:rPr>
  </w:style>
  <w:style w:type="paragraph" w:styleId="Heading5">
    <w:name w:val="heading 5"/>
    <w:basedOn w:val="Normal"/>
    <w:next w:val="Normal"/>
    <w:pPr>
      <w:keepNext/>
      <w:keepLines/>
      <w:spacing w:before="240" w:after="80" w:line="276" w:lineRule="auto"/>
      <w:outlineLvl w:val="4"/>
    </w:pPr>
    <w:rPr>
      <w:rFonts w:ascii="Arial" w:hAnsi="Arial"/>
      <w:color w:val="666666"/>
      <w:sz w:val="22"/>
      <w:szCs w:val="22"/>
      <w:lang w:eastAsia="en-CA"/>
    </w:rPr>
  </w:style>
  <w:style w:type="paragraph" w:styleId="Heading6">
    <w:name w:val="heading 6"/>
    <w:basedOn w:val="Normal"/>
    <w:next w:val="Normal"/>
    <w:pPr>
      <w:keepNext/>
      <w:keepLines/>
      <w:spacing w:before="240" w:after="80" w:line="276" w:lineRule="auto"/>
      <w:outlineLvl w:val="5"/>
    </w:pPr>
    <w:rPr>
      <w:rFonts w:ascii="Arial" w:hAnsi="Arial"/>
      <w:i/>
      <w:color w:val="666666"/>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hAnsi="Arial"/>
      <w:sz w:val="52"/>
      <w:szCs w:val="52"/>
      <w:lang w:eastAsia="en-CA"/>
    </w:rPr>
  </w:style>
  <w:style w:type="paragraph" w:styleId="Subtitle">
    <w:name w:val="Subtitle"/>
    <w:basedOn w:val="Normal"/>
    <w:next w:val="Normal"/>
    <w:pPr>
      <w:keepNext/>
      <w:keepLines/>
      <w:spacing w:after="320" w:line="276" w:lineRule="auto"/>
    </w:pPr>
    <w:rPr>
      <w:rFonts w:ascii="Arial" w:hAnsi="Arial"/>
      <w:color w:val="666666"/>
      <w:sz w:val="30"/>
      <w:szCs w:val="30"/>
      <w:lang w:eastAsia="en-CA"/>
    </w:rPr>
  </w:style>
  <w:style w:type="paragraph" w:styleId="ListParagraph">
    <w:name w:val="List Paragraph"/>
    <w:basedOn w:val="Normal"/>
    <w:uiPriority w:val="34"/>
    <w:qFormat/>
    <w:rsid w:val="00C832E5"/>
    <w:pPr>
      <w:spacing w:line="276" w:lineRule="auto"/>
      <w:ind w:left="720"/>
      <w:contextualSpacing/>
    </w:pPr>
    <w:rPr>
      <w:rFonts w:ascii="Arial" w:hAnsi="Arial"/>
      <w:sz w:val="22"/>
      <w:szCs w:val="22"/>
      <w:lang w:eastAsia="en-CA"/>
    </w:rPr>
  </w:style>
  <w:style w:type="character" w:customStyle="1" w:styleId="il">
    <w:name w:val="il"/>
    <w:basedOn w:val="DefaultParagraphFont"/>
    <w:rsid w:val="00725B12"/>
  </w:style>
  <w:style w:type="paragraph" w:styleId="BalloonText">
    <w:name w:val="Balloon Text"/>
    <w:basedOn w:val="Normal"/>
    <w:link w:val="BalloonTextChar"/>
    <w:uiPriority w:val="99"/>
    <w:semiHidden/>
    <w:unhideWhenUsed/>
    <w:rsid w:val="00725B12"/>
    <w:rPr>
      <w:rFonts w:ascii="Segoe UI" w:hAnsi="Segoe UI" w:cs="Segoe UI"/>
      <w:sz w:val="18"/>
      <w:szCs w:val="18"/>
      <w:lang w:eastAsia="en-CA"/>
    </w:rPr>
  </w:style>
  <w:style w:type="character" w:customStyle="1" w:styleId="BalloonTextChar">
    <w:name w:val="Balloon Text Char"/>
    <w:basedOn w:val="DefaultParagraphFont"/>
    <w:link w:val="BalloonText"/>
    <w:uiPriority w:val="99"/>
    <w:semiHidden/>
    <w:rsid w:val="00725B12"/>
    <w:rPr>
      <w:rFonts w:ascii="Segoe UI" w:hAnsi="Segoe UI" w:cs="Segoe UI"/>
      <w:sz w:val="18"/>
      <w:szCs w:val="18"/>
    </w:rPr>
  </w:style>
  <w:style w:type="character" w:customStyle="1" w:styleId="Heading2Char">
    <w:name w:val="Heading 2 Char"/>
    <w:basedOn w:val="DefaultParagraphFont"/>
    <w:link w:val="Heading2"/>
    <w:rsid w:val="00783BBC"/>
    <w:rPr>
      <w:sz w:val="32"/>
      <w:szCs w:val="32"/>
    </w:rPr>
  </w:style>
  <w:style w:type="character" w:styleId="CommentReference">
    <w:name w:val="annotation reference"/>
    <w:basedOn w:val="DefaultParagraphFont"/>
    <w:uiPriority w:val="99"/>
    <w:semiHidden/>
    <w:unhideWhenUsed/>
    <w:rsid w:val="00664EF1"/>
    <w:rPr>
      <w:sz w:val="16"/>
      <w:szCs w:val="16"/>
    </w:rPr>
  </w:style>
  <w:style w:type="paragraph" w:styleId="CommentText">
    <w:name w:val="annotation text"/>
    <w:basedOn w:val="Normal"/>
    <w:link w:val="CommentTextChar"/>
    <w:uiPriority w:val="99"/>
    <w:semiHidden/>
    <w:unhideWhenUsed/>
    <w:rsid w:val="00664EF1"/>
    <w:rPr>
      <w:rFonts w:ascii="Arial" w:hAnsi="Arial"/>
      <w:sz w:val="20"/>
      <w:szCs w:val="20"/>
      <w:lang w:eastAsia="en-CA"/>
    </w:rPr>
  </w:style>
  <w:style w:type="character" w:customStyle="1" w:styleId="CommentTextChar">
    <w:name w:val="Comment Text Char"/>
    <w:basedOn w:val="DefaultParagraphFont"/>
    <w:link w:val="CommentText"/>
    <w:uiPriority w:val="99"/>
    <w:semiHidden/>
    <w:rsid w:val="00664EF1"/>
    <w:rPr>
      <w:sz w:val="20"/>
      <w:szCs w:val="20"/>
    </w:rPr>
  </w:style>
  <w:style w:type="paragraph" w:styleId="CommentSubject">
    <w:name w:val="annotation subject"/>
    <w:basedOn w:val="CommentText"/>
    <w:next w:val="CommentText"/>
    <w:link w:val="CommentSubjectChar"/>
    <w:uiPriority w:val="99"/>
    <w:semiHidden/>
    <w:unhideWhenUsed/>
    <w:rsid w:val="00664EF1"/>
    <w:rPr>
      <w:b/>
      <w:bCs/>
    </w:rPr>
  </w:style>
  <w:style w:type="character" w:customStyle="1" w:styleId="CommentSubjectChar">
    <w:name w:val="Comment Subject Char"/>
    <w:basedOn w:val="CommentTextChar"/>
    <w:link w:val="CommentSubject"/>
    <w:uiPriority w:val="99"/>
    <w:semiHidden/>
    <w:rsid w:val="00664EF1"/>
    <w:rPr>
      <w:b/>
      <w:bCs/>
      <w:sz w:val="20"/>
      <w:szCs w:val="20"/>
    </w:rPr>
  </w:style>
  <w:style w:type="character" w:styleId="Hyperlink">
    <w:name w:val="Hyperlink"/>
    <w:basedOn w:val="DefaultParagraphFont"/>
    <w:uiPriority w:val="99"/>
    <w:unhideWhenUsed/>
    <w:rsid w:val="00554EF1"/>
    <w:rPr>
      <w:color w:val="0000FF" w:themeColor="hyperlink"/>
      <w:u w:val="single"/>
    </w:rPr>
  </w:style>
  <w:style w:type="character" w:styleId="FollowedHyperlink">
    <w:name w:val="FollowedHyperlink"/>
    <w:basedOn w:val="DefaultParagraphFont"/>
    <w:uiPriority w:val="99"/>
    <w:semiHidden/>
    <w:unhideWhenUsed/>
    <w:rsid w:val="00554EF1"/>
    <w:rPr>
      <w:color w:val="800080" w:themeColor="followedHyperlink"/>
      <w:u w:val="single"/>
    </w:rPr>
  </w:style>
  <w:style w:type="character" w:customStyle="1" w:styleId="hgkelc">
    <w:name w:val="hgkelc"/>
    <w:basedOn w:val="DefaultParagraphFont"/>
    <w:rsid w:val="00F6094F"/>
  </w:style>
  <w:style w:type="paragraph" w:customStyle="1" w:styleId="Default">
    <w:name w:val="Default"/>
    <w:rsid w:val="0055134D"/>
    <w:pPr>
      <w:widowControl w:val="0"/>
      <w:autoSpaceDE w:val="0"/>
      <w:autoSpaceDN w:val="0"/>
      <w:adjustRightInd w:val="0"/>
      <w:spacing w:line="240" w:lineRule="auto"/>
    </w:pPr>
    <w:rPr>
      <w:rFonts w:ascii="Times New Roman PS" w:hAnsi="Times New Roman PS" w:cs="Times New Roman PS"/>
      <w:color w:val="000000"/>
      <w:sz w:val="24"/>
      <w:szCs w:val="24"/>
    </w:rPr>
  </w:style>
  <w:style w:type="character" w:customStyle="1" w:styleId="acopre">
    <w:name w:val="acopre"/>
    <w:basedOn w:val="DefaultParagraphFont"/>
    <w:rsid w:val="00512FB3"/>
  </w:style>
  <w:style w:type="paragraph" w:styleId="DocumentMap">
    <w:name w:val="Document Map"/>
    <w:basedOn w:val="Normal"/>
    <w:link w:val="DocumentMapChar"/>
    <w:uiPriority w:val="99"/>
    <w:semiHidden/>
    <w:unhideWhenUsed/>
    <w:rsid w:val="00AF3D04"/>
    <w:rPr>
      <w:rFonts w:ascii="Helvetica" w:hAnsi="Helvetica"/>
      <w:lang w:eastAsia="en-CA"/>
    </w:rPr>
  </w:style>
  <w:style w:type="character" w:customStyle="1" w:styleId="DocumentMapChar">
    <w:name w:val="Document Map Char"/>
    <w:basedOn w:val="DefaultParagraphFont"/>
    <w:link w:val="DocumentMap"/>
    <w:uiPriority w:val="99"/>
    <w:semiHidden/>
    <w:rsid w:val="00AF3D04"/>
    <w:rPr>
      <w:rFonts w:ascii="Helvetica" w:hAnsi="Helvetica"/>
      <w:sz w:val="24"/>
      <w:szCs w:val="24"/>
    </w:rPr>
  </w:style>
  <w:style w:type="paragraph" w:styleId="Revision">
    <w:name w:val="Revision"/>
    <w:hidden/>
    <w:uiPriority w:val="99"/>
    <w:semiHidden/>
    <w:rsid w:val="00AF3D04"/>
    <w:pPr>
      <w:spacing w:line="240" w:lineRule="auto"/>
    </w:pPr>
  </w:style>
  <w:style w:type="character" w:customStyle="1" w:styleId="viiyi">
    <w:name w:val="viiyi"/>
    <w:basedOn w:val="DefaultParagraphFont"/>
    <w:rsid w:val="002709C0"/>
  </w:style>
  <w:style w:type="character" w:customStyle="1" w:styleId="jlqj4b">
    <w:name w:val="jlqj4b"/>
    <w:basedOn w:val="DefaultParagraphFont"/>
    <w:rsid w:val="002709C0"/>
  </w:style>
  <w:style w:type="character" w:customStyle="1" w:styleId="med1">
    <w:name w:val="med1"/>
    <w:basedOn w:val="DefaultParagraphFont"/>
    <w:rsid w:val="0010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2009">
      <w:bodyDiv w:val="1"/>
      <w:marLeft w:val="0"/>
      <w:marRight w:val="0"/>
      <w:marTop w:val="0"/>
      <w:marBottom w:val="0"/>
      <w:divBdr>
        <w:top w:val="none" w:sz="0" w:space="0" w:color="auto"/>
        <w:left w:val="none" w:sz="0" w:space="0" w:color="auto"/>
        <w:bottom w:val="none" w:sz="0" w:space="0" w:color="auto"/>
        <w:right w:val="none" w:sz="0" w:space="0" w:color="auto"/>
      </w:divBdr>
    </w:div>
    <w:div w:id="126171300">
      <w:bodyDiv w:val="1"/>
      <w:marLeft w:val="0"/>
      <w:marRight w:val="0"/>
      <w:marTop w:val="0"/>
      <w:marBottom w:val="0"/>
      <w:divBdr>
        <w:top w:val="none" w:sz="0" w:space="0" w:color="auto"/>
        <w:left w:val="none" w:sz="0" w:space="0" w:color="auto"/>
        <w:bottom w:val="none" w:sz="0" w:space="0" w:color="auto"/>
        <w:right w:val="none" w:sz="0" w:space="0" w:color="auto"/>
      </w:divBdr>
    </w:div>
    <w:div w:id="267855822">
      <w:bodyDiv w:val="1"/>
      <w:marLeft w:val="0"/>
      <w:marRight w:val="0"/>
      <w:marTop w:val="0"/>
      <w:marBottom w:val="0"/>
      <w:divBdr>
        <w:top w:val="none" w:sz="0" w:space="0" w:color="auto"/>
        <w:left w:val="none" w:sz="0" w:space="0" w:color="auto"/>
        <w:bottom w:val="none" w:sz="0" w:space="0" w:color="auto"/>
        <w:right w:val="none" w:sz="0" w:space="0" w:color="auto"/>
      </w:divBdr>
    </w:div>
    <w:div w:id="347945725">
      <w:bodyDiv w:val="1"/>
      <w:marLeft w:val="0"/>
      <w:marRight w:val="0"/>
      <w:marTop w:val="0"/>
      <w:marBottom w:val="0"/>
      <w:divBdr>
        <w:top w:val="none" w:sz="0" w:space="0" w:color="auto"/>
        <w:left w:val="none" w:sz="0" w:space="0" w:color="auto"/>
        <w:bottom w:val="none" w:sz="0" w:space="0" w:color="auto"/>
        <w:right w:val="none" w:sz="0" w:space="0" w:color="auto"/>
      </w:divBdr>
    </w:div>
    <w:div w:id="351031326">
      <w:bodyDiv w:val="1"/>
      <w:marLeft w:val="0"/>
      <w:marRight w:val="0"/>
      <w:marTop w:val="0"/>
      <w:marBottom w:val="0"/>
      <w:divBdr>
        <w:top w:val="none" w:sz="0" w:space="0" w:color="auto"/>
        <w:left w:val="none" w:sz="0" w:space="0" w:color="auto"/>
        <w:bottom w:val="none" w:sz="0" w:space="0" w:color="auto"/>
        <w:right w:val="none" w:sz="0" w:space="0" w:color="auto"/>
      </w:divBdr>
    </w:div>
    <w:div w:id="1275089978">
      <w:bodyDiv w:val="1"/>
      <w:marLeft w:val="0"/>
      <w:marRight w:val="0"/>
      <w:marTop w:val="0"/>
      <w:marBottom w:val="0"/>
      <w:divBdr>
        <w:top w:val="none" w:sz="0" w:space="0" w:color="auto"/>
        <w:left w:val="none" w:sz="0" w:space="0" w:color="auto"/>
        <w:bottom w:val="none" w:sz="0" w:space="0" w:color="auto"/>
        <w:right w:val="none" w:sz="0" w:space="0" w:color="auto"/>
      </w:divBdr>
    </w:div>
    <w:div w:id="1306885655">
      <w:bodyDiv w:val="1"/>
      <w:marLeft w:val="0"/>
      <w:marRight w:val="0"/>
      <w:marTop w:val="0"/>
      <w:marBottom w:val="0"/>
      <w:divBdr>
        <w:top w:val="none" w:sz="0" w:space="0" w:color="auto"/>
        <w:left w:val="none" w:sz="0" w:space="0" w:color="auto"/>
        <w:bottom w:val="none" w:sz="0" w:space="0" w:color="auto"/>
        <w:right w:val="none" w:sz="0" w:space="0" w:color="auto"/>
      </w:divBdr>
    </w:div>
    <w:div w:id="1489322534">
      <w:bodyDiv w:val="1"/>
      <w:marLeft w:val="0"/>
      <w:marRight w:val="0"/>
      <w:marTop w:val="0"/>
      <w:marBottom w:val="0"/>
      <w:divBdr>
        <w:top w:val="none" w:sz="0" w:space="0" w:color="auto"/>
        <w:left w:val="none" w:sz="0" w:space="0" w:color="auto"/>
        <w:bottom w:val="none" w:sz="0" w:space="0" w:color="auto"/>
        <w:right w:val="none" w:sz="0" w:space="0" w:color="auto"/>
      </w:divBdr>
    </w:div>
    <w:div w:id="1525246556">
      <w:bodyDiv w:val="1"/>
      <w:marLeft w:val="0"/>
      <w:marRight w:val="0"/>
      <w:marTop w:val="0"/>
      <w:marBottom w:val="0"/>
      <w:divBdr>
        <w:top w:val="none" w:sz="0" w:space="0" w:color="auto"/>
        <w:left w:val="none" w:sz="0" w:space="0" w:color="auto"/>
        <w:bottom w:val="none" w:sz="0" w:space="0" w:color="auto"/>
        <w:right w:val="none" w:sz="0" w:space="0" w:color="auto"/>
      </w:divBdr>
    </w:div>
    <w:div w:id="1545366412">
      <w:bodyDiv w:val="1"/>
      <w:marLeft w:val="0"/>
      <w:marRight w:val="0"/>
      <w:marTop w:val="0"/>
      <w:marBottom w:val="0"/>
      <w:divBdr>
        <w:top w:val="none" w:sz="0" w:space="0" w:color="auto"/>
        <w:left w:val="none" w:sz="0" w:space="0" w:color="auto"/>
        <w:bottom w:val="none" w:sz="0" w:space="0" w:color="auto"/>
        <w:right w:val="none" w:sz="0" w:space="0" w:color="auto"/>
      </w:divBdr>
    </w:div>
    <w:div w:id="1585840335">
      <w:bodyDiv w:val="1"/>
      <w:marLeft w:val="0"/>
      <w:marRight w:val="0"/>
      <w:marTop w:val="0"/>
      <w:marBottom w:val="0"/>
      <w:divBdr>
        <w:top w:val="none" w:sz="0" w:space="0" w:color="auto"/>
        <w:left w:val="none" w:sz="0" w:space="0" w:color="auto"/>
        <w:bottom w:val="none" w:sz="0" w:space="0" w:color="auto"/>
        <w:right w:val="none" w:sz="0" w:space="0" w:color="auto"/>
      </w:divBdr>
    </w:div>
    <w:div w:id="1786149477">
      <w:bodyDiv w:val="1"/>
      <w:marLeft w:val="0"/>
      <w:marRight w:val="0"/>
      <w:marTop w:val="0"/>
      <w:marBottom w:val="0"/>
      <w:divBdr>
        <w:top w:val="none" w:sz="0" w:space="0" w:color="auto"/>
        <w:left w:val="none" w:sz="0" w:space="0" w:color="auto"/>
        <w:bottom w:val="none" w:sz="0" w:space="0" w:color="auto"/>
        <w:right w:val="none" w:sz="0" w:space="0" w:color="auto"/>
      </w:divBdr>
    </w:div>
    <w:div w:id="1794593070">
      <w:bodyDiv w:val="1"/>
      <w:marLeft w:val="0"/>
      <w:marRight w:val="0"/>
      <w:marTop w:val="0"/>
      <w:marBottom w:val="0"/>
      <w:divBdr>
        <w:top w:val="none" w:sz="0" w:space="0" w:color="auto"/>
        <w:left w:val="none" w:sz="0" w:space="0" w:color="auto"/>
        <w:bottom w:val="none" w:sz="0" w:space="0" w:color="auto"/>
        <w:right w:val="none" w:sz="0" w:space="0" w:color="auto"/>
      </w:divBdr>
    </w:div>
    <w:div w:id="1816144456">
      <w:bodyDiv w:val="1"/>
      <w:marLeft w:val="0"/>
      <w:marRight w:val="0"/>
      <w:marTop w:val="0"/>
      <w:marBottom w:val="0"/>
      <w:divBdr>
        <w:top w:val="none" w:sz="0" w:space="0" w:color="auto"/>
        <w:left w:val="none" w:sz="0" w:space="0" w:color="auto"/>
        <w:bottom w:val="none" w:sz="0" w:space="0" w:color="auto"/>
        <w:right w:val="none" w:sz="0" w:space="0" w:color="auto"/>
      </w:divBdr>
    </w:div>
    <w:div w:id="188293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mationsagricoles.tg/contenupartie/affichage1/id/78"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ationsagricoles.tg/contenus/MAPAH-09052020104512-FT_soja_vf.pdf"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agridigitale.net/art-culture_de_soja_4_bonnes_pratiques__suivre.html)" TargetMode="External"/><Relationship Id="rId4" Type="http://schemas.openxmlformats.org/officeDocument/2006/relationships/styles" Target="styles.xml"/><Relationship Id="rId9" Type="http://schemas.openxmlformats.org/officeDocument/2006/relationships/hyperlink" Target="https://www.farmershop.biz/wp-content/uploads/2019/08/Bien-Cultiver-le-Soja-Au-Togo.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LvQtF+fk65CoQp7anI82qiWAA==">AMUW2mVH9ucdv0Z6j3yHDH066M3grg6sjS/Uhsy+uSNo9jk+ELi1r9XbDyhwgTGmRff0AZuk4nrkzAyLHdPkaankEwHi0WkVUWNgv0VCjSW1BKOXAd1yGcIQYzsWFwwKEO3hwBcI5IK/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235F25-AF0D-479D-9F77-DEA5FEFD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10642</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 cuddeford</cp:lastModifiedBy>
  <cp:revision>2</cp:revision>
  <dcterms:created xsi:type="dcterms:W3CDTF">2021-07-22T20:25:00Z</dcterms:created>
  <dcterms:modified xsi:type="dcterms:W3CDTF">2021-07-22T20:25:00Z</dcterms:modified>
</cp:coreProperties>
</file>