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144A0" w14:textId="77777777" w:rsidR="00C832E5" w:rsidRPr="00221ACC" w:rsidRDefault="00C832E5" w:rsidP="00221ACC">
      <w:pPr>
        <w:spacing w:after="200" w:line="240" w:lineRule="auto"/>
        <w:rPr>
          <w:rFonts w:ascii="Times New Roman" w:hAnsi="Times New Roman" w:cs="Times New Roman"/>
          <w:b/>
          <w:sz w:val="24"/>
          <w:szCs w:val="24"/>
        </w:rPr>
      </w:pPr>
      <w:r w:rsidRPr="00221ACC">
        <w:rPr>
          <w:rFonts w:ascii="Times New Roman" w:hAnsi="Times New Roman" w:cs="Times New Roman"/>
          <w:b/>
          <w:noProof/>
          <w:lang w:val="en-CA"/>
        </w:rPr>
        <w:drawing>
          <wp:inline distT="0" distB="0" distL="0" distR="0" wp14:anchorId="7D27BD22" wp14:editId="788FC0A7">
            <wp:extent cx="2334895" cy="57277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4895" cy="572770"/>
                    </a:xfrm>
                    <a:prstGeom prst="rect">
                      <a:avLst/>
                    </a:prstGeom>
                    <a:noFill/>
                  </pic:spPr>
                </pic:pic>
              </a:graphicData>
            </a:graphic>
          </wp:inline>
        </w:drawing>
      </w:r>
    </w:p>
    <w:p w14:paraId="334FDCE8" w14:textId="77777777" w:rsidR="00C832E5" w:rsidRPr="00221ACC" w:rsidRDefault="00C832E5" w:rsidP="00221ACC">
      <w:pPr>
        <w:pStyle w:val="Heading1"/>
        <w:spacing w:before="0" w:after="0" w:line="240" w:lineRule="auto"/>
        <w:rPr>
          <w:rFonts w:ascii="Times New Roman" w:hAnsi="Times New Roman" w:cs="Times New Roman"/>
          <w:b/>
          <w:bCs/>
          <w:sz w:val="20"/>
          <w:szCs w:val="20"/>
        </w:rPr>
      </w:pPr>
      <w:r w:rsidRPr="00221ACC">
        <w:rPr>
          <w:rFonts w:ascii="Times New Roman" w:hAnsi="Times New Roman" w:cs="Times New Roman"/>
          <w:sz w:val="20"/>
          <w:szCs w:val="20"/>
        </w:rPr>
        <w:t xml:space="preserve">Ensemble 117 </w:t>
      </w:r>
    </w:p>
    <w:p w14:paraId="19DA846E" w14:textId="3E7BCD88" w:rsidR="00C832E5" w:rsidRPr="00221ACC" w:rsidRDefault="00C832E5" w:rsidP="00221ACC">
      <w:pPr>
        <w:spacing w:line="240" w:lineRule="auto"/>
        <w:rPr>
          <w:rFonts w:ascii="Times New Roman" w:hAnsi="Times New Roman" w:cs="Times New Roman"/>
          <w:sz w:val="20"/>
          <w:szCs w:val="20"/>
        </w:rPr>
      </w:pPr>
      <w:r w:rsidRPr="00221ACC">
        <w:rPr>
          <w:rFonts w:ascii="Times New Roman" w:hAnsi="Times New Roman" w:cs="Times New Roman"/>
          <w:sz w:val="20"/>
          <w:szCs w:val="20"/>
        </w:rPr>
        <w:t>Type : Fiche documentaire</w:t>
      </w:r>
    </w:p>
    <w:p w14:paraId="6F1722C3" w14:textId="77777777" w:rsidR="00C832E5" w:rsidRPr="00221ACC" w:rsidRDefault="00C832E5" w:rsidP="00221ACC">
      <w:pPr>
        <w:spacing w:line="240" w:lineRule="auto"/>
        <w:rPr>
          <w:rFonts w:ascii="Times New Roman" w:hAnsi="Times New Roman" w:cs="Times New Roman"/>
          <w:sz w:val="20"/>
          <w:szCs w:val="20"/>
        </w:rPr>
      </w:pPr>
      <w:r w:rsidRPr="00221ACC">
        <w:rPr>
          <w:rFonts w:ascii="Times New Roman" w:hAnsi="Times New Roman" w:cs="Times New Roman"/>
          <w:sz w:val="20"/>
          <w:szCs w:val="20"/>
        </w:rPr>
        <w:t>2021</w:t>
      </w:r>
    </w:p>
    <w:p w14:paraId="5FF37C0C" w14:textId="2387CF64" w:rsidR="00C832E5" w:rsidRPr="00221ACC" w:rsidRDefault="00C832E5" w:rsidP="00221ACC">
      <w:pPr>
        <w:spacing w:after="200" w:line="240" w:lineRule="auto"/>
        <w:rPr>
          <w:rFonts w:ascii="Times New Roman" w:hAnsi="Times New Roman" w:cs="Times New Roman"/>
          <w:sz w:val="28"/>
          <w:szCs w:val="28"/>
        </w:rPr>
      </w:pPr>
      <w:r w:rsidRPr="00221ACC">
        <w:rPr>
          <w:rFonts w:ascii="Times New Roman" w:hAnsi="Times New Roman" w:cs="Times New Roman"/>
          <w:sz w:val="28"/>
          <w:szCs w:val="28"/>
        </w:rPr>
        <w:t>__________________________________________________________________</w:t>
      </w:r>
    </w:p>
    <w:p w14:paraId="169C2527" w14:textId="3280CF46" w:rsidR="00F224A4" w:rsidRPr="00DC4214" w:rsidRDefault="00E22EB7" w:rsidP="00221ACC">
      <w:pPr>
        <w:spacing w:line="240" w:lineRule="auto"/>
        <w:rPr>
          <w:rFonts w:ascii="Times New Roman" w:eastAsia="Times New Roman" w:hAnsi="Times New Roman" w:cs="Times New Roman"/>
          <w:b/>
          <w:sz w:val="28"/>
          <w:szCs w:val="28"/>
        </w:rPr>
      </w:pPr>
      <w:r w:rsidRPr="00DC4214">
        <w:rPr>
          <w:rFonts w:ascii="Times New Roman" w:eastAsia="Times New Roman" w:hAnsi="Times New Roman" w:cs="Times New Roman"/>
          <w:b/>
          <w:sz w:val="28"/>
          <w:szCs w:val="28"/>
        </w:rPr>
        <w:t xml:space="preserve">Fiche documentaire : </w:t>
      </w:r>
      <w:r w:rsidR="00F224A4" w:rsidRPr="00DC4214">
        <w:rPr>
          <w:rFonts w:ascii="Times New Roman" w:eastAsia="Times New Roman" w:hAnsi="Times New Roman" w:cs="Times New Roman"/>
          <w:b/>
          <w:sz w:val="28"/>
          <w:szCs w:val="28"/>
        </w:rPr>
        <w:t>Bonnes pratiques de production et de gestions post-récolte</w:t>
      </w:r>
      <w:r w:rsidR="00906427" w:rsidRPr="00DC4214">
        <w:rPr>
          <w:rFonts w:ascii="Times New Roman" w:eastAsia="Times New Roman" w:hAnsi="Times New Roman" w:cs="Times New Roman"/>
          <w:b/>
          <w:sz w:val="28"/>
          <w:szCs w:val="28"/>
        </w:rPr>
        <w:t xml:space="preserve"> - </w:t>
      </w:r>
      <w:r w:rsidR="00F224A4" w:rsidRPr="00DC4214">
        <w:rPr>
          <w:rFonts w:ascii="Times New Roman" w:eastAsia="Times New Roman" w:hAnsi="Times New Roman" w:cs="Times New Roman"/>
          <w:b/>
          <w:sz w:val="28"/>
          <w:szCs w:val="28"/>
        </w:rPr>
        <w:t xml:space="preserve">d’adaptation et d’atténuation </w:t>
      </w:r>
      <w:r w:rsidR="002533AD" w:rsidRPr="00DC4214">
        <w:rPr>
          <w:rFonts w:ascii="Times New Roman" w:eastAsia="Times New Roman" w:hAnsi="Times New Roman" w:cs="Times New Roman"/>
          <w:b/>
          <w:sz w:val="28"/>
          <w:szCs w:val="28"/>
        </w:rPr>
        <w:t>au changement climatique de la culture du soja biologique</w:t>
      </w:r>
    </w:p>
    <w:p w14:paraId="7DE4617A" w14:textId="36DC559D" w:rsidR="001563D8" w:rsidRPr="00221ACC" w:rsidRDefault="001563D8" w:rsidP="00221ACC">
      <w:pPr>
        <w:spacing w:after="200" w:line="240" w:lineRule="auto"/>
        <w:rPr>
          <w:rFonts w:ascii="Times New Roman" w:hAnsi="Times New Roman" w:cs="Times New Roman"/>
          <w:b/>
          <w:sz w:val="24"/>
          <w:szCs w:val="24"/>
        </w:rPr>
      </w:pPr>
      <w:r w:rsidRPr="00221ACC">
        <w:rPr>
          <w:rFonts w:ascii="Times New Roman" w:hAnsi="Times New Roman" w:cs="Times New Roman"/>
          <w:b/>
          <w:sz w:val="24"/>
          <w:szCs w:val="24"/>
        </w:rPr>
        <w:t>_____________________________________________________________________________</w:t>
      </w:r>
    </w:p>
    <w:p w14:paraId="62B68757" w14:textId="4ECB69EF" w:rsidR="00162C4B" w:rsidRPr="00BA16EA" w:rsidRDefault="00162C4B" w:rsidP="00221ACC">
      <w:pPr>
        <w:spacing w:after="200" w:line="240" w:lineRule="auto"/>
        <w:rPr>
          <w:rFonts w:ascii="Times New Roman" w:eastAsia="Times New Roman" w:hAnsi="Times New Roman" w:cs="Times New Roman"/>
          <w:b/>
          <w:sz w:val="28"/>
          <w:szCs w:val="28"/>
        </w:rPr>
      </w:pPr>
      <w:r w:rsidRPr="00BA16EA">
        <w:rPr>
          <w:rFonts w:ascii="Times New Roman" w:eastAsia="Times New Roman" w:hAnsi="Times New Roman" w:cs="Times New Roman"/>
          <w:b/>
          <w:sz w:val="28"/>
          <w:szCs w:val="28"/>
        </w:rPr>
        <w:t xml:space="preserve">Introduction  </w:t>
      </w:r>
    </w:p>
    <w:p w14:paraId="2633B97E" w14:textId="6154A8D7" w:rsidR="00905588" w:rsidRPr="00DC4214" w:rsidRDefault="00162C4B" w:rsidP="00221ACC">
      <w:pPr>
        <w:spacing w:after="200" w:line="240" w:lineRule="auto"/>
        <w:rPr>
          <w:rFonts w:ascii="Times New Roman" w:eastAsia="Times New Roman" w:hAnsi="Times New Roman" w:cs="Times New Roman"/>
          <w:sz w:val="24"/>
          <w:szCs w:val="24"/>
        </w:rPr>
      </w:pPr>
      <w:r w:rsidRPr="00DC4214">
        <w:rPr>
          <w:rFonts w:ascii="Times New Roman" w:eastAsia="Times New Roman" w:hAnsi="Times New Roman" w:cs="Times New Roman"/>
          <w:sz w:val="24"/>
          <w:szCs w:val="24"/>
        </w:rPr>
        <w:t xml:space="preserve">La culture du soja biologique </w:t>
      </w:r>
      <w:r w:rsidR="00F8592B" w:rsidRPr="00DC4214">
        <w:rPr>
          <w:rFonts w:ascii="Times New Roman" w:eastAsia="Times New Roman" w:hAnsi="Times New Roman" w:cs="Times New Roman"/>
          <w:sz w:val="24"/>
          <w:szCs w:val="24"/>
        </w:rPr>
        <w:t xml:space="preserve">exclut </w:t>
      </w:r>
      <w:r w:rsidRPr="00DC4214">
        <w:rPr>
          <w:rFonts w:ascii="Times New Roman" w:eastAsia="Times New Roman" w:hAnsi="Times New Roman" w:cs="Times New Roman"/>
          <w:sz w:val="24"/>
          <w:szCs w:val="24"/>
        </w:rPr>
        <w:t xml:space="preserve">des </w:t>
      </w:r>
      <w:r w:rsidR="00F8592B" w:rsidRPr="00DC4214">
        <w:rPr>
          <w:rFonts w:ascii="Times New Roman" w:eastAsia="Times New Roman" w:hAnsi="Times New Roman" w:cs="Times New Roman"/>
          <w:sz w:val="24"/>
          <w:szCs w:val="24"/>
        </w:rPr>
        <w:t xml:space="preserve">pratiques </w:t>
      </w:r>
      <w:r w:rsidRPr="00DC4214">
        <w:rPr>
          <w:rFonts w:ascii="Times New Roman" w:eastAsia="Times New Roman" w:hAnsi="Times New Roman" w:cs="Times New Roman"/>
          <w:sz w:val="24"/>
          <w:szCs w:val="24"/>
        </w:rPr>
        <w:t xml:space="preserve">qui </w:t>
      </w:r>
      <w:r w:rsidR="00F8592B" w:rsidRPr="00DC4214">
        <w:rPr>
          <w:rFonts w:ascii="Times New Roman" w:eastAsia="Times New Roman" w:hAnsi="Times New Roman" w:cs="Times New Roman"/>
          <w:sz w:val="24"/>
          <w:szCs w:val="24"/>
        </w:rPr>
        <w:t xml:space="preserve">font </w:t>
      </w:r>
      <w:r w:rsidRPr="00DC4214">
        <w:rPr>
          <w:rFonts w:ascii="Times New Roman" w:eastAsia="Times New Roman" w:hAnsi="Times New Roman" w:cs="Times New Roman"/>
          <w:sz w:val="24"/>
          <w:szCs w:val="24"/>
        </w:rPr>
        <w:t xml:space="preserve">recours à </w:t>
      </w:r>
      <w:r w:rsidR="00F8592B" w:rsidRPr="00DC4214">
        <w:rPr>
          <w:rFonts w:ascii="Times New Roman" w:eastAsia="Times New Roman" w:hAnsi="Times New Roman" w:cs="Times New Roman"/>
          <w:sz w:val="24"/>
          <w:szCs w:val="24"/>
        </w:rPr>
        <w:t xml:space="preserve">l’utilisation </w:t>
      </w:r>
      <w:r w:rsidRPr="00DC4214">
        <w:rPr>
          <w:rFonts w:ascii="Times New Roman" w:eastAsia="Times New Roman" w:hAnsi="Times New Roman" w:cs="Times New Roman"/>
          <w:sz w:val="24"/>
          <w:szCs w:val="24"/>
        </w:rPr>
        <w:t xml:space="preserve">des produits chimiques de synthèse sur toute la chaine de production. </w:t>
      </w:r>
      <w:r w:rsidR="00905588" w:rsidRPr="00DC4214">
        <w:rPr>
          <w:rFonts w:ascii="Times New Roman" w:eastAsia="Times New Roman" w:hAnsi="Times New Roman" w:cs="Times New Roman"/>
          <w:sz w:val="24"/>
          <w:szCs w:val="24"/>
        </w:rPr>
        <w:t xml:space="preserve">A part ce principe, la </w:t>
      </w:r>
      <w:r w:rsidR="00646BC4" w:rsidRPr="00DC4214">
        <w:rPr>
          <w:rFonts w:ascii="Times New Roman" w:eastAsia="Times New Roman" w:hAnsi="Times New Roman" w:cs="Times New Roman"/>
          <w:sz w:val="24"/>
          <w:szCs w:val="24"/>
        </w:rPr>
        <w:t xml:space="preserve">culture du soja </w:t>
      </w:r>
      <w:r w:rsidR="00905588" w:rsidRPr="00DC4214">
        <w:rPr>
          <w:rFonts w:ascii="Times New Roman" w:eastAsia="Times New Roman" w:hAnsi="Times New Roman" w:cs="Times New Roman"/>
          <w:sz w:val="24"/>
          <w:szCs w:val="24"/>
        </w:rPr>
        <w:t xml:space="preserve">biologique fait </w:t>
      </w:r>
      <w:r w:rsidR="0067007D" w:rsidRPr="00DC4214">
        <w:rPr>
          <w:rFonts w:ascii="Times New Roman" w:eastAsia="Times New Roman" w:hAnsi="Times New Roman" w:cs="Times New Roman"/>
          <w:sz w:val="24"/>
          <w:szCs w:val="24"/>
        </w:rPr>
        <w:t>appel</w:t>
      </w:r>
      <w:r w:rsidR="00905588" w:rsidRPr="00DC4214">
        <w:rPr>
          <w:rFonts w:ascii="Times New Roman" w:eastAsia="Times New Roman" w:hAnsi="Times New Roman" w:cs="Times New Roman"/>
          <w:sz w:val="24"/>
          <w:szCs w:val="24"/>
        </w:rPr>
        <w:t xml:space="preserve"> à d’autres</w:t>
      </w:r>
      <w:r w:rsidR="0067007D" w:rsidRPr="00DC4214">
        <w:rPr>
          <w:rFonts w:ascii="Times New Roman" w:eastAsia="Times New Roman" w:hAnsi="Times New Roman" w:cs="Times New Roman"/>
          <w:sz w:val="24"/>
          <w:szCs w:val="24"/>
        </w:rPr>
        <w:t xml:space="preserve"> principes </w:t>
      </w:r>
      <w:r w:rsidR="00905588" w:rsidRPr="00DC4214">
        <w:rPr>
          <w:rFonts w:ascii="Times New Roman" w:eastAsia="Times New Roman" w:hAnsi="Times New Roman" w:cs="Times New Roman"/>
          <w:sz w:val="24"/>
          <w:szCs w:val="24"/>
        </w:rPr>
        <w:t xml:space="preserve">à savoir : </w:t>
      </w:r>
    </w:p>
    <w:p w14:paraId="408DC6D0" w14:textId="3889A243" w:rsidR="00905588" w:rsidRPr="00DC4214" w:rsidRDefault="00F8592B" w:rsidP="00BA16EA">
      <w:pPr>
        <w:numPr>
          <w:ilvl w:val="0"/>
          <w:numId w:val="12"/>
        </w:numPr>
        <w:spacing w:after="60" w:line="240" w:lineRule="auto"/>
        <w:textAlignment w:val="baseline"/>
        <w:rPr>
          <w:rFonts w:ascii="Times New Roman" w:hAnsi="Times New Roman" w:cs="Times New Roman"/>
          <w:sz w:val="24"/>
          <w:szCs w:val="24"/>
          <w:lang w:eastAsia="fr-FR"/>
        </w:rPr>
      </w:pPr>
      <w:r w:rsidRPr="00DC4214">
        <w:rPr>
          <w:rFonts w:ascii="Times New Roman" w:hAnsi="Times New Roman" w:cs="Times New Roman"/>
          <w:sz w:val="24"/>
          <w:szCs w:val="24"/>
          <w:lang w:eastAsia="fr-FR"/>
        </w:rPr>
        <w:t xml:space="preserve">La non </w:t>
      </w:r>
      <w:r w:rsidR="00905588" w:rsidRPr="00DC4214">
        <w:rPr>
          <w:rFonts w:ascii="Times New Roman" w:hAnsi="Times New Roman" w:cs="Times New Roman"/>
          <w:sz w:val="24"/>
          <w:szCs w:val="24"/>
          <w:lang w:eastAsia="fr-FR"/>
        </w:rPr>
        <w:t>utilisation d</w:t>
      </w:r>
      <w:r w:rsidRPr="00DC4214">
        <w:rPr>
          <w:rFonts w:ascii="Times New Roman" w:hAnsi="Times New Roman" w:cs="Times New Roman"/>
          <w:sz w:val="24"/>
          <w:szCs w:val="24"/>
          <w:lang w:eastAsia="fr-FR"/>
        </w:rPr>
        <w:t xml:space="preserve">es </w:t>
      </w:r>
      <w:r w:rsidR="00905588" w:rsidRPr="00DC4214">
        <w:rPr>
          <w:rFonts w:ascii="Times New Roman" w:hAnsi="Times New Roman" w:cs="Times New Roman"/>
          <w:sz w:val="24"/>
          <w:szCs w:val="24"/>
          <w:lang w:eastAsia="fr-FR"/>
        </w:rPr>
        <w:t>OGM (Organismes génétiquement modifiés).</w:t>
      </w:r>
    </w:p>
    <w:p w14:paraId="1A10F8CD" w14:textId="1D7FCDEC" w:rsidR="00905588" w:rsidRPr="00DC4214" w:rsidRDefault="00F8592B" w:rsidP="00BA16EA">
      <w:pPr>
        <w:numPr>
          <w:ilvl w:val="0"/>
          <w:numId w:val="12"/>
        </w:numPr>
        <w:spacing w:after="60" w:line="240" w:lineRule="auto"/>
        <w:textAlignment w:val="baseline"/>
        <w:rPr>
          <w:rFonts w:ascii="Times New Roman" w:hAnsi="Times New Roman" w:cs="Times New Roman"/>
          <w:sz w:val="24"/>
          <w:szCs w:val="24"/>
          <w:lang w:eastAsia="fr-FR"/>
        </w:rPr>
      </w:pPr>
      <w:r w:rsidRPr="00DC4214">
        <w:rPr>
          <w:rFonts w:ascii="Times New Roman" w:hAnsi="Times New Roman" w:cs="Times New Roman"/>
          <w:sz w:val="24"/>
          <w:szCs w:val="24"/>
          <w:lang w:eastAsia="fr-FR"/>
        </w:rPr>
        <w:t>La r</w:t>
      </w:r>
      <w:r w:rsidR="00905588" w:rsidRPr="00DC4214">
        <w:rPr>
          <w:rFonts w:ascii="Times New Roman" w:hAnsi="Times New Roman" w:cs="Times New Roman"/>
          <w:sz w:val="24"/>
          <w:szCs w:val="24"/>
          <w:lang w:eastAsia="fr-FR"/>
        </w:rPr>
        <w:t>ecommandation du recyclage des déchets et des rejets organiques.</w:t>
      </w:r>
    </w:p>
    <w:p w14:paraId="18257EC8" w14:textId="370E03A2" w:rsidR="00905588" w:rsidRPr="00DC4214" w:rsidRDefault="00F8592B" w:rsidP="00BA16EA">
      <w:pPr>
        <w:numPr>
          <w:ilvl w:val="0"/>
          <w:numId w:val="12"/>
        </w:numPr>
        <w:spacing w:after="60" w:line="240" w:lineRule="auto"/>
        <w:textAlignment w:val="baseline"/>
        <w:rPr>
          <w:rFonts w:ascii="Times New Roman" w:hAnsi="Times New Roman" w:cs="Times New Roman"/>
          <w:sz w:val="24"/>
          <w:szCs w:val="24"/>
          <w:lang w:eastAsia="fr-FR"/>
        </w:rPr>
      </w:pPr>
      <w:r w:rsidRPr="00DC4214">
        <w:rPr>
          <w:rFonts w:ascii="Times New Roman" w:hAnsi="Times New Roman" w:cs="Times New Roman"/>
          <w:sz w:val="24"/>
          <w:szCs w:val="24"/>
          <w:lang w:eastAsia="fr-FR"/>
        </w:rPr>
        <w:t>La r</w:t>
      </w:r>
      <w:r w:rsidR="00905588" w:rsidRPr="00DC4214">
        <w:rPr>
          <w:rFonts w:ascii="Times New Roman" w:hAnsi="Times New Roman" w:cs="Times New Roman"/>
          <w:sz w:val="24"/>
          <w:szCs w:val="24"/>
          <w:lang w:eastAsia="fr-FR"/>
        </w:rPr>
        <w:t>otation des cultures pour la régénération des sols.</w:t>
      </w:r>
    </w:p>
    <w:p w14:paraId="717D7BDF" w14:textId="4B86B397" w:rsidR="00905588" w:rsidRPr="00DC4214" w:rsidRDefault="00905588" w:rsidP="00BA16EA">
      <w:pPr>
        <w:numPr>
          <w:ilvl w:val="0"/>
          <w:numId w:val="12"/>
        </w:numPr>
        <w:spacing w:after="60" w:line="240" w:lineRule="auto"/>
        <w:textAlignment w:val="baseline"/>
        <w:rPr>
          <w:rFonts w:ascii="Times New Roman" w:hAnsi="Times New Roman" w:cs="Times New Roman"/>
          <w:sz w:val="24"/>
          <w:szCs w:val="24"/>
          <w:lang w:eastAsia="fr-FR"/>
        </w:rPr>
      </w:pPr>
      <w:r w:rsidRPr="00DC4214">
        <w:rPr>
          <w:rFonts w:ascii="Times New Roman" w:hAnsi="Times New Roman" w:cs="Times New Roman"/>
          <w:sz w:val="24"/>
          <w:szCs w:val="24"/>
          <w:lang w:eastAsia="fr-FR"/>
        </w:rPr>
        <w:t>L</w:t>
      </w:r>
      <w:r w:rsidR="00F8592B" w:rsidRPr="00DC4214">
        <w:rPr>
          <w:rFonts w:ascii="Times New Roman" w:hAnsi="Times New Roman" w:cs="Times New Roman"/>
          <w:sz w:val="24"/>
          <w:szCs w:val="24"/>
          <w:lang w:eastAsia="fr-FR"/>
        </w:rPr>
        <w:t>a l</w:t>
      </w:r>
      <w:r w:rsidRPr="00DC4214">
        <w:rPr>
          <w:rFonts w:ascii="Times New Roman" w:hAnsi="Times New Roman" w:cs="Times New Roman"/>
          <w:sz w:val="24"/>
          <w:szCs w:val="24"/>
          <w:lang w:eastAsia="fr-FR"/>
        </w:rPr>
        <w:t xml:space="preserve">utte contre les </w:t>
      </w:r>
      <w:r w:rsidR="00646BC4" w:rsidRPr="00DC4214">
        <w:rPr>
          <w:rFonts w:ascii="Times New Roman" w:hAnsi="Times New Roman" w:cs="Times New Roman"/>
          <w:sz w:val="24"/>
          <w:szCs w:val="24"/>
          <w:lang w:eastAsia="fr-FR"/>
        </w:rPr>
        <w:t xml:space="preserve">insectes </w:t>
      </w:r>
      <w:r w:rsidRPr="00DC4214">
        <w:rPr>
          <w:rFonts w:ascii="Times New Roman" w:hAnsi="Times New Roman" w:cs="Times New Roman"/>
          <w:sz w:val="24"/>
          <w:szCs w:val="24"/>
          <w:lang w:eastAsia="fr-FR"/>
        </w:rPr>
        <w:t>nuisibles par des agents biologiques.</w:t>
      </w:r>
    </w:p>
    <w:p w14:paraId="6591C0B2" w14:textId="59096BF5" w:rsidR="00905588" w:rsidRPr="00DC4214" w:rsidRDefault="00F8592B" w:rsidP="00BA16EA">
      <w:pPr>
        <w:numPr>
          <w:ilvl w:val="0"/>
          <w:numId w:val="12"/>
        </w:numPr>
        <w:spacing w:after="60" w:line="240" w:lineRule="auto"/>
        <w:textAlignment w:val="baseline"/>
        <w:rPr>
          <w:rFonts w:ascii="Times New Roman" w:hAnsi="Times New Roman" w:cs="Times New Roman"/>
          <w:sz w:val="24"/>
          <w:szCs w:val="24"/>
          <w:lang w:eastAsia="fr-FR"/>
        </w:rPr>
      </w:pPr>
      <w:r w:rsidRPr="00DC4214">
        <w:rPr>
          <w:rFonts w:ascii="Times New Roman" w:hAnsi="Times New Roman" w:cs="Times New Roman"/>
          <w:sz w:val="24"/>
          <w:szCs w:val="24"/>
          <w:lang w:eastAsia="fr-FR"/>
        </w:rPr>
        <w:t>Le r</w:t>
      </w:r>
      <w:r w:rsidR="00905588" w:rsidRPr="00DC4214">
        <w:rPr>
          <w:rFonts w:ascii="Times New Roman" w:hAnsi="Times New Roman" w:cs="Times New Roman"/>
          <w:sz w:val="24"/>
          <w:szCs w:val="24"/>
          <w:lang w:eastAsia="fr-FR"/>
        </w:rPr>
        <w:t>espect de l’environnement et préservation des ressources naturelles.</w:t>
      </w:r>
    </w:p>
    <w:p w14:paraId="239A684C" w14:textId="4A5653FA" w:rsidR="00905588" w:rsidRPr="00DC4214" w:rsidRDefault="00F8592B" w:rsidP="00221ACC">
      <w:pPr>
        <w:numPr>
          <w:ilvl w:val="0"/>
          <w:numId w:val="12"/>
        </w:numPr>
        <w:spacing w:after="200" w:line="240" w:lineRule="auto"/>
        <w:textAlignment w:val="baseline"/>
        <w:rPr>
          <w:rFonts w:ascii="Times New Roman" w:hAnsi="Times New Roman" w:cs="Times New Roman"/>
          <w:sz w:val="24"/>
          <w:szCs w:val="24"/>
          <w:lang w:eastAsia="fr-FR"/>
        </w:rPr>
      </w:pPr>
      <w:r w:rsidRPr="00DC4214">
        <w:rPr>
          <w:rFonts w:ascii="Times New Roman" w:hAnsi="Times New Roman" w:cs="Times New Roman"/>
          <w:sz w:val="24"/>
          <w:szCs w:val="24"/>
          <w:lang w:eastAsia="fr-FR"/>
        </w:rPr>
        <w:t>L’e</w:t>
      </w:r>
      <w:r w:rsidR="00905588" w:rsidRPr="00DC4214">
        <w:rPr>
          <w:rFonts w:ascii="Times New Roman" w:hAnsi="Times New Roman" w:cs="Times New Roman"/>
          <w:sz w:val="24"/>
          <w:szCs w:val="24"/>
          <w:lang w:eastAsia="fr-FR"/>
        </w:rPr>
        <w:t xml:space="preserve">ntretien et développement de la biodiversité (culture et élevage d’espèces variées, maintien ou plantation de haies…) etc. </w:t>
      </w:r>
    </w:p>
    <w:p w14:paraId="4799D86E" w14:textId="4B6E13EC" w:rsidR="00162C4B" w:rsidRPr="00DC4214" w:rsidRDefault="0014130D" w:rsidP="00221ACC">
      <w:pPr>
        <w:spacing w:after="200" w:line="240" w:lineRule="auto"/>
        <w:rPr>
          <w:rFonts w:ascii="Times New Roman" w:eastAsia="Times New Roman" w:hAnsi="Times New Roman" w:cs="Times New Roman"/>
          <w:sz w:val="24"/>
          <w:szCs w:val="24"/>
        </w:rPr>
      </w:pPr>
      <w:r w:rsidRPr="00DC4214">
        <w:rPr>
          <w:rFonts w:ascii="Times New Roman" w:eastAsia="Times New Roman" w:hAnsi="Times New Roman" w:cs="Times New Roman"/>
          <w:sz w:val="24"/>
          <w:szCs w:val="24"/>
        </w:rPr>
        <w:t>Le Togo est le p</w:t>
      </w:r>
      <w:r w:rsidR="00162C4B" w:rsidRPr="00DC4214">
        <w:rPr>
          <w:rFonts w:ascii="Times New Roman" w:eastAsia="Times New Roman" w:hAnsi="Times New Roman" w:cs="Times New Roman"/>
          <w:sz w:val="24"/>
          <w:szCs w:val="24"/>
        </w:rPr>
        <w:t>remier exportateur de soja biologique vers l’Union européenne</w:t>
      </w:r>
      <w:r w:rsidR="008D2DA2" w:rsidRPr="00DC4214">
        <w:rPr>
          <w:rFonts w:ascii="Times New Roman" w:eastAsia="Times New Roman" w:hAnsi="Times New Roman" w:cs="Times New Roman"/>
          <w:sz w:val="24"/>
          <w:szCs w:val="24"/>
        </w:rPr>
        <w:t xml:space="preserve"> à cette date</w:t>
      </w:r>
      <w:r w:rsidR="00162C4B" w:rsidRPr="00DC4214">
        <w:rPr>
          <w:rFonts w:ascii="Times New Roman" w:eastAsia="Times New Roman" w:hAnsi="Times New Roman" w:cs="Times New Roman"/>
          <w:sz w:val="24"/>
          <w:szCs w:val="24"/>
        </w:rPr>
        <w:t xml:space="preserve">, </w:t>
      </w:r>
      <w:r w:rsidRPr="00DC4214">
        <w:rPr>
          <w:rFonts w:ascii="Times New Roman" w:eastAsia="Times New Roman" w:hAnsi="Times New Roman" w:cs="Times New Roman"/>
          <w:sz w:val="24"/>
          <w:szCs w:val="24"/>
        </w:rPr>
        <w:t xml:space="preserve">il </w:t>
      </w:r>
      <w:r w:rsidR="00162C4B" w:rsidRPr="00DC4214">
        <w:rPr>
          <w:rFonts w:ascii="Times New Roman" w:eastAsia="Times New Roman" w:hAnsi="Times New Roman" w:cs="Times New Roman"/>
          <w:sz w:val="24"/>
          <w:szCs w:val="24"/>
        </w:rPr>
        <w:t xml:space="preserve">met en place des stratégies pour mieux organiser l’ensemble de la filière soja. Le principal atout lié à la culture du soja biologique, c’est l’accès facile au marché. </w:t>
      </w:r>
      <w:r w:rsidR="00F8592B" w:rsidRPr="00DC4214">
        <w:rPr>
          <w:rFonts w:ascii="Times New Roman" w:eastAsia="Times New Roman" w:hAnsi="Times New Roman" w:cs="Times New Roman"/>
          <w:sz w:val="24"/>
          <w:szCs w:val="24"/>
        </w:rPr>
        <w:t>Elle</w:t>
      </w:r>
      <w:r w:rsidR="00D032CE" w:rsidRPr="00DC4214">
        <w:rPr>
          <w:rFonts w:ascii="Times New Roman" w:eastAsia="Times New Roman" w:hAnsi="Times New Roman" w:cs="Times New Roman"/>
          <w:sz w:val="24"/>
          <w:szCs w:val="24"/>
        </w:rPr>
        <w:t xml:space="preserve"> permet aussi </w:t>
      </w:r>
      <w:r w:rsidR="00F8592B" w:rsidRPr="00DC4214">
        <w:rPr>
          <w:rFonts w:ascii="Times New Roman" w:eastAsia="Times New Roman" w:hAnsi="Times New Roman" w:cs="Times New Roman"/>
          <w:sz w:val="24"/>
          <w:szCs w:val="24"/>
        </w:rPr>
        <w:t>la restauration de</w:t>
      </w:r>
      <w:r w:rsidR="00D032CE" w:rsidRPr="00DC4214">
        <w:rPr>
          <w:rFonts w:ascii="Times New Roman" w:eastAsia="Times New Roman" w:hAnsi="Times New Roman" w:cs="Times New Roman"/>
          <w:sz w:val="24"/>
          <w:szCs w:val="24"/>
        </w:rPr>
        <w:t xml:space="preserve"> la fertilité des sols et donne la possibilité au paysan de mettre en place une agriculture durable dans un environnement sain. Il consomme des produits sains, lui et sa famille sont moins exposés à la pollution liée à l’usage des produits chimiques. C’est un moyen de développer un environnement de vie pur. </w:t>
      </w:r>
      <w:r w:rsidR="00F8592B" w:rsidRPr="00DC4214">
        <w:rPr>
          <w:rFonts w:ascii="Times New Roman" w:eastAsia="Times New Roman" w:hAnsi="Times New Roman" w:cs="Times New Roman"/>
          <w:sz w:val="24"/>
          <w:szCs w:val="24"/>
        </w:rPr>
        <w:t>Il existe des</w:t>
      </w:r>
      <w:r w:rsidR="00162C4B" w:rsidRPr="00DC4214">
        <w:rPr>
          <w:rFonts w:ascii="Times New Roman" w:eastAsia="Times New Roman" w:hAnsi="Times New Roman" w:cs="Times New Roman"/>
          <w:sz w:val="24"/>
          <w:szCs w:val="24"/>
        </w:rPr>
        <w:t xml:space="preserve"> règles strictes liées à l’obtention du label</w:t>
      </w:r>
      <w:r w:rsidR="00642DE2" w:rsidRPr="00DC4214">
        <w:rPr>
          <w:rFonts w:ascii="Times New Roman" w:eastAsia="Times New Roman" w:hAnsi="Times New Roman" w:cs="Times New Roman"/>
          <w:sz w:val="24"/>
          <w:szCs w:val="24"/>
        </w:rPr>
        <w:t xml:space="preserve"> </w:t>
      </w:r>
      <w:r w:rsidRPr="00DC4214">
        <w:rPr>
          <w:rFonts w:ascii="Times New Roman" w:eastAsia="Times New Roman" w:hAnsi="Times New Roman" w:cs="Times New Roman"/>
          <w:sz w:val="24"/>
          <w:szCs w:val="24"/>
        </w:rPr>
        <w:t xml:space="preserve">(marque ou étiquette) </w:t>
      </w:r>
      <w:r w:rsidR="00162C4B" w:rsidRPr="00DC4214">
        <w:rPr>
          <w:rFonts w:ascii="Times New Roman" w:eastAsia="Times New Roman" w:hAnsi="Times New Roman" w:cs="Times New Roman"/>
          <w:sz w:val="24"/>
          <w:szCs w:val="24"/>
        </w:rPr>
        <w:t>bio pour les exportateurs</w:t>
      </w:r>
      <w:r w:rsidR="000D49AE">
        <w:rPr>
          <w:rFonts w:ascii="Times New Roman" w:eastAsia="Times New Roman" w:hAnsi="Times New Roman" w:cs="Times New Roman"/>
          <w:sz w:val="24"/>
          <w:szCs w:val="24"/>
        </w:rPr>
        <w:t>(trices)</w:t>
      </w:r>
      <w:r w:rsidR="00F311C8" w:rsidRPr="00DC4214">
        <w:rPr>
          <w:rFonts w:ascii="Times New Roman" w:eastAsia="Times New Roman" w:hAnsi="Times New Roman" w:cs="Times New Roman"/>
          <w:sz w:val="24"/>
          <w:szCs w:val="24"/>
        </w:rPr>
        <w:t xml:space="preserve">. Ces strictes règles </w:t>
      </w:r>
      <w:r w:rsidR="00162C4B" w:rsidRPr="00DC4214">
        <w:rPr>
          <w:rFonts w:ascii="Times New Roman" w:eastAsia="Times New Roman" w:hAnsi="Times New Roman" w:cs="Times New Roman"/>
          <w:sz w:val="24"/>
          <w:szCs w:val="24"/>
        </w:rPr>
        <w:t xml:space="preserve">font que les producteurs(trices) doivent suivre un itinéraire technique rigoureux pour éviter la contamination du soja par des éléments chimiques de synthèse </w:t>
      </w:r>
      <w:r w:rsidR="00F8592B" w:rsidRPr="00DC4214">
        <w:rPr>
          <w:rFonts w:ascii="Times New Roman" w:eastAsia="Times New Roman" w:hAnsi="Times New Roman" w:cs="Times New Roman"/>
          <w:sz w:val="24"/>
          <w:szCs w:val="24"/>
        </w:rPr>
        <w:t>tout au long de</w:t>
      </w:r>
      <w:r w:rsidR="00162C4B" w:rsidRPr="00DC4214">
        <w:rPr>
          <w:rFonts w:ascii="Times New Roman" w:eastAsia="Times New Roman" w:hAnsi="Times New Roman" w:cs="Times New Roman"/>
          <w:sz w:val="24"/>
          <w:szCs w:val="24"/>
        </w:rPr>
        <w:t xml:space="preserve"> la chaine de production. </w:t>
      </w:r>
    </w:p>
    <w:p w14:paraId="59F2F0FF" w14:textId="77777777" w:rsidR="00540DD6" w:rsidRPr="00221ACC" w:rsidRDefault="00540DD6" w:rsidP="00221ACC">
      <w:pPr>
        <w:spacing w:line="240" w:lineRule="auto"/>
        <w:rPr>
          <w:rFonts w:ascii="Times New Roman" w:eastAsia="Times New Roman" w:hAnsi="Times New Roman" w:cs="Times New Roman"/>
          <w:b/>
          <w:sz w:val="24"/>
          <w:szCs w:val="24"/>
        </w:rPr>
      </w:pPr>
    </w:p>
    <w:p w14:paraId="44663B20" w14:textId="58B2AF10" w:rsidR="00162C4B" w:rsidRPr="00221ACC" w:rsidRDefault="00162C4B" w:rsidP="00221ACC">
      <w:pPr>
        <w:spacing w:after="200" w:line="240" w:lineRule="auto"/>
        <w:rPr>
          <w:rFonts w:ascii="Times New Roman" w:eastAsia="Times New Roman" w:hAnsi="Times New Roman" w:cs="Times New Roman"/>
          <w:b/>
          <w:sz w:val="24"/>
          <w:szCs w:val="24"/>
        </w:rPr>
      </w:pPr>
      <w:r w:rsidRPr="00221ACC">
        <w:rPr>
          <w:rFonts w:ascii="Times New Roman" w:eastAsia="Times New Roman" w:hAnsi="Times New Roman" w:cs="Times New Roman"/>
          <w:b/>
          <w:sz w:val="24"/>
          <w:szCs w:val="24"/>
        </w:rPr>
        <w:t xml:space="preserve">Pourquoi est-il bon de cultiver du soja biologique ? </w:t>
      </w:r>
    </w:p>
    <w:p w14:paraId="33D61405" w14:textId="297641E1" w:rsidR="00941B2F" w:rsidRPr="00DC4214" w:rsidRDefault="00AC4CDE" w:rsidP="00221ACC">
      <w:pPr>
        <w:spacing w:after="200" w:line="240" w:lineRule="auto"/>
        <w:rPr>
          <w:rFonts w:ascii="Times New Roman" w:eastAsia="Times New Roman" w:hAnsi="Times New Roman" w:cs="Times New Roman"/>
          <w:sz w:val="24"/>
          <w:szCs w:val="24"/>
        </w:rPr>
      </w:pPr>
      <w:r w:rsidRPr="00DC4214">
        <w:rPr>
          <w:rFonts w:ascii="Times New Roman" w:eastAsia="Times New Roman" w:hAnsi="Times New Roman" w:cs="Times New Roman"/>
          <w:sz w:val="24"/>
          <w:szCs w:val="24"/>
        </w:rPr>
        <w:t xml:space="preserve">Un des avantages </w:t>
      </w:r>
      <w:r w:rsidR="00162C4B" w:rsidRPr="00DC4214">
        <w:rPr>
          <w:rFonts w:ascii="Times New Roman" w:eastAsia="Times New Roman" w:hAnsi="Times New Roman" w:cs="Times New Roman"/>
          <w:sz w:val="24"/>
          <w:szCs w:val="24"/>
        </w:rPr>
        <w:t xml:space="preserve">de la culture </w:t>
      </w:r>
      <w:r w:rsidR="00941B2F" w:rsidRPr="00DC4214">
        <w:rPr>
          <w:rFonts w:ascii="Times New Roman" w:eastAsia="Times New Roman" w:hAnsi="Times New Roman" w:cs="Times New Roman"/>
          <w:sz w:val="24"/>
          <w:szCs w:val="24"/>
        </w:rPr>
        <w:t xml:space="preserve">du soja </w:t>
      </w:r>
      <w:r w:rsidR="00162C4B" w:rsidRPr="00DC4214">
        <w:rPr>
          <w:rFonts w:ascii="Times New Roman" w:eastAsia="Times New Roman" w:hAnsi="Times New Roman" w:cs="Times New Roman"/>
          <w:sz w:val="24"/>
          <w:szCs w:val="24"/>
        </w:rPr>
        <w:t xml:space="preserve">biologique, repose sur la santé et le </w:t>
      </w:r>
      <w:r w:rsidR="00995B76" w:rsidRPr="00DC4214">
        <w:rPr>
          <w:rFonts w:ascii="Times New Roman" w:eastAsia="Times New Roman" w:hAnsi="Times New Roman" w:cs="Times New Roman"/>
          <w:sz w:val="24"/>
          <w:szCs w:val="24"/>
        </w:rPr>
        <w:t>bien-être</w:t>
      </w:r>
      <w:r w:rsidR="00162C4B" w:rsidRPr="00DC4214">
        <w:rPr>
          <w:rFonts w:ascii="Times New Roman" w:eastAsia="Times New Roman" w:hAnsi="Times New Roman" w:cs="Times New Roman"/>
          <w:sz w:val="24"/>
          <w:szCs w:val="24"/>
        </w:rPr>
        <w:t xml:space="preserve"> du</w:t>
      </w:r>
      <w:r w:rsidR="008D000E" w:rsidRPr="00DC4214">
        <w:rPr>
          <w:rFonts w:ascii="Times New Roman" w:eastAsia="Times New Roman" w:hAnsi="Times New Roman" w:cs="Times New Roman"/>
          <w:sz w:val="24"/>
          <w:szCs w:val="24"/>
        </w:rPr>
        <w:t>/de la</w:t>
      </w:r>
      <w:r w:rsidR="00162C4B" w:rsidRPr="00DC4214">
        <w:rPr>
          <w:rFonts w:ascii="Times New Roman" w:eastAsia="Times New Roman" w:hAnsi="Times New Roman" w:cs="Times New Roman"/>
          <w:sz w:val="24"/>
          <w:szCs w:val="24"/>
        </w:rPr>
        <w:t xml:space="preserve"> producteur(trice)</w:t>
      </w:r>
      <w:r w:rsidR="00F8592B" w:rsidRPr="00DC4214">
        <w:rPr>
          <w:rFonts w:ascii="Times New Roman" w:eastAsia="Times New Roman" w:hAnsi="Times New Roman" w:cs="Times New Roman"/>
          <w:sz w:val="24"/>
          <w:szCs w:val="24"/>
        </w:rPr>
        <w:t xml:space="preserve"> et des consommateurs</w:t>
      </w:r>
      <w:r w:rsidR="000D49AE">
        <w:rPr>
          <w:rFonts w:ascii="Times New Roman" w:eastAsia="Times New Roman" w:hAnsi="Times New Roman" w:cs="Times New Roman"/>
          <w:sz w:val="24"/>
          <w:szCs w:val="24"/>
        </w:rPr>
        <w:t>(trices)</w:t>
      </w:r>
      <w:r w:rsidR="00162C4B" w:rsidRPr="00DC4214">
        <w:rPr>
          <w:rFonts w:ascii="Times New Roman" w:eastAsia="Times New Roman" w:hAnsi="Times New Roman" w:cs="Times New Roman"/>
          <w:sz w:val="24"/>
          <w:szCs w:val="24"/>
        </w:rPr>
        <w:t xml:space="preserve">. </w:t>
      </w:r>
    </w:p>
    <w:p w14:paraId="1E869220" w14:textId="0D2B6960" w:rsidR="00AC4CDE" w:rsidRPr="00DC4214" w:rsidRDefault="00AC4CDE" w:rsidP="00221ACC">
      <w:pPr>
        <w:spacing w:after="200" w:line="240" w:lineRule="auto"/>
        <w:rPr>
          <w:rFonts w:ascii="Times New Roman" w:eastAsia="Times New Roman" w:hAnsi="Times New Roman" w:cs="Times New Roman"/>
          <w:sz w:val="24"/>
          <w:szCs w:val="24"/>
        </w:rPr>
      </w:pPr>
      <w:r w:rsidRPr="00DC4214">
        <w:rPr>
          <w:rFonts w:ascii="Times New Roman" w:eastAsia="Times New Roman" w:hAnsi="Times New Roman" w:cs="Times New Roman"/>
          <w:sz w:val="24"/>
          <w:szCs w:val="24"/>
        </w:rPr>
        <w:t xml:space="preserve">L’autre avantage de la culture de soja biologique est la forte probabilité de trouver un marché pour écouler les récoltes. Ainsi, la production du soja biologique vise à répondre à un besoin </w:t>
      </w:r>
      <w:r w:rsidRPr="00DC4214">
        <w:rPr>
          <w:rFonts w:ascii="Times New Roman" w:eastAsia="Times New Roman" w:hAnsi="Times New Roman" w:cs="Times New Roman"/>
          <w:sz w:val="24"/>
          <w:szCs w:val="24"/>
        </w:rPr>
        <w:lastRenderedPageBreak/>
        <w:t>spécifique du marché. Il faut avoir un partenaire (acheteur</w:t>
      </w:r>
      <w:r w:rsidR="000D49AE">
        <w:rPr>
          <w:rFonts w:ascii="Times New Roman" w:eastAsia="Times New Roman" w:hAnsi="Times New Roman" w:cs="Times New Roman"/>
          <w:sz w:val="24"/>
          <w:szCs w:val="24"/>
        </w:rPr>
        <w:t xml:space="preserve"> ou achetrice</w:t>
      </w:r>
      <w:r w:rsidRPr="00DC4214">
        <w:rPr>
          <w:rFonts w:ascii="Times New Roman" w:eastAsia="Times New Roman" w:hAnsi="Times New Roman" w:cs="Times New Roman"/>
          <w:sz w:val="24"/>
          <w:szCs w:val="24"/>
        </w:rPr>
        <w:t xml:space="preserve">) en amont qui va suivre toute la chaine de production et aider au respect des normes biologiques. Chez les producteurs(trices), cultiver le soja biologique demande un engagement réel et une volonté de produire autrement, accepter d’être différent.  </w:t>
      </w:r>
    </w:p>
    <w:p w14:paraId="5F3B9F37" w14:textId="5C0524E9" w:rsidR="00941B2F" w:rsidRPr="00DC4214" w:rsidRDefault="00941B2F" w:rsidP="00221ACC">
      <w:pPr>
        <w:spacing w:after="200" w:line="240" w:lineRule="auto"/>
        <w:rPr>
          <w:rFonts w:ascii="Times New Roman" w:eastAsia="Times New Roman" w:hAnsi="Times New Roman" w:cs="Times New Roman"/>
          <w:sz w:val="24"/>
          <w:szCs w:val="24"/>
        </w:rPr>
      </w:pPr>
      <w:r w:rsidRPr="00DC4214">
        <w:rPr>
          <w:rFonts w:ascii="Times New Roman" w:eastAsia="Times New Roman" w:hAnsi="Times New Roman" w:cs="Times New Roman"/>
          <w:sz w:val="24"/>
          <w:szCs w:val="24"/>
        </w:rPr>
        <w:t xml:space="preserve">La production biologique permet de garder et préserver un environnement sain. Dans certains cas, utiliser des produits biologiques est avantageux parce que ces produits sont disponibles et </w:t>
      </w:r>
      <w:r w:rsidR="008D000E" w:rsidRPr="00DC4214">
        <w:rPr>
          <w:rFonts w:ascii="Times New Roman" w:eastAsia="Times New Roman" w:hAnsi="Times New Roman" w:cs="Times New Roman"/>
          <w:sz w:val="24"/>
          <w:szCs w:val="24"/>
        </w:rPr>
        <w:t xml:space="preserve">contribuent à la </w:t>
      </w:r>
      <w:r w:rsidRPr="00DC4214">
        <w:rPr>
          <w:rFonts w:ascii="Times New Roman" w:eastAsia="Times New Roman" w:hAnsi="Times New Roman" w:cs="Times New Roman"/>
          <w:sz w:val="24"/>
          <w:szCs w:val="24"/>
        </w:rPr>
        <w:t>diminut</w:t>
      </w:r>
      <w:r w:rsidR="008D000E" w:rsidRPr="00DC4214">
        <w:rPr>
          <w:rFonts w:ascii="Times New Roman" w:eastAsia="Times New Roman" w:hAnsi="Times New Roman" w:cs="Times New Roman"/>
          <w:sz w:val="24"/>
          <w:szCs w:val="24"/>
        </w:rPr>
        <w:t>ion</w:t>
      </w:r>
      <w:r w:rsidRPr="00DC4214">
        <w:rPr>
          <w:rFonts w:ascii="Times New Roman" w:eastAsia="Times New Roman" w:hAnsi="Times New Roman" w:cs="Times New Roman"/>
          <w:sz w:val="24"/>
          <w:szCs w:val="24"/>
        </w:rPr>
        <w:t xml:space="preserve"> </w:t>
      </w:r>
      <w:r w:rsidR="008D000E" w:rsidRPr="00DC4214">
        <w:rPr>
          <w:rFonts w:ascii="Times New Roman" w:eastAsia="Times New Roman" w:hAnsi="Times New Roman" w:cs="Times New Roman"/>
          <w:sz w:val="24"/>
          <w:szCs w:val="24"/>
        </w:rPr>
        <w:t>d</w:t>
      </w:r>
      <w:r w:rsidRPr="00DC4214">
        <w:rPr>
          <w:rFonts w:ascii="Times New Roman" w:eastAsia="Times New Roman" w:hAnsi="Times New Roman" w:cs="Times New Roman"/>
          <w:sz w:val="24"/>
          <w:szCs w:val="24"/>
        </w:rPr>
        <w:t xml:space="preserve">es charges d’exploitations. </w:t>
      </w:r>
    </w:p>
    <w:p w14:paraId="59CBD0FE" w14:textId="354CD7F9" w:rsidR="00941B2F" w:rsidRPr="00DC4214" w:rsidRDefault="00906427" w:rsidP="00221ACC">
      <w:pPr>
        <w:spacing w:after="200" w:line="240" w:lineRule="auto"/>
        <w:rPr>
          <w:rFonts w:ascii="Times New Roman" w:eastAsia="Times New Roman" w:hAnsi="Times New Roman" w:cs="Times New Roman"/>
          <w:sz w:val="24"/>
          <w:szCs w:val="24"/>
        </w:rPr>
      </w:pPr>
      <w:r w:rsidRPr="00DC4214">
        <w:rPr>
          <w:rFonts w:ascii="Times New Roman" w:eastAsia="Times New Roman" w:hAnsi="Times New Roman" w:cs="Times New Roman"/>
          <w:sz w:val="24"/>
          <w:szCs w:val="24"/>
        </w:rPr>
        <w:t>A l’opposé</w:t>
      </w:r>
      <w:r w:rsidR="00F224A4" w:rsidRPr="00DC4214">
        <w:rPr>
          <w:rFonts w:ascii="Times New Roman" w:eastAsia="Times New Roman" w:hAnsi="Times New Roman" w:cs="Times New Roman"/>
          <w:sz w:val="24"/>
          <w:szCs w:val="24"/>
        </w:rPr>
        <w:t>,</w:t>
      </w:r>
      <w:r w:rsidR="00AC4CDE" w:rsidRPr="00DC4214">
        <w:rPr>
          <w:rFonts w:ascii="Times New Roman" w:eastAsia="Times New Roman" w:hAnsi="Times New Roman" w:cs="Times New Roman"/>
          <w:sz w:val="24"/>
          <w:szCs w:val="24"/>
        </w:rPr>
        <w:t xml:space="preserve"> </w:t>
      </w:r>
      <w:r w:rsidR="00F224A4" w:rsidRPr="00DC4214">
        <w:rPr>
          <w:rFonts w:ascii="Times New Roman" w:eastAsia="Times New Roman" w:hAnsi="Times New Roman" w:cs="Times New Roman"/>
          <w:sz w:val="24"/>
          <w:szCs w:val="24"/>
        </w:rPr>
        <w:t>l</w:t>
      </w:r>
      <w:r w:rsidR="00162C4B" w:rsidRPr="00DC4214">
        <w:rPr>
          <w:rFonts w:ascii="Times New Roman" w:eastAsia="Times New Roman" w:hAnsi="Times New Roman" w:cs="Times New Roman"/>
          <w:sz w:val="24"/>
          <w:szCs w:val="24"/>
        </w:rPr>
        <w:t>es produits chimiques synthétiques utilisés</w:t>
      </w:r>
      <w:r w:rsidR="00162C4B" w:rsidRPr="00DC4214">
        <w:rPr>
          <w:rFonts w:ascii="Times New Roman" w:eastAsia="Times New Roman" w:hAnsi="Times New Roman" w:cs="Times New Roman"/>
          <w:strike/>
          <w:sz w:val="24"/>
          <w:szCs w:val="24"/>
        </w:rPr>
        <w:t xml:space="preserve"> </w:t>
      </w:r>
      <w:r w:rsidR="00162C4B" w:rsidRPr="00DC4214">
        <w:rPr>
          <w:rFonts w:ascii="Times New Roman" w:eastAsia="Times New Roman" w:hAnsi="Times New Roman" w:cs="Times New Roman"/>
          <w:sz w:val="24"/>
          <w:szCs w:val="24"/>
        </w:rPr>
        <w:t xml:space="preserve">dans </w:t>
      </w:r>
      <w:r w:rsidR="008D000E" w:rsidRPr="00DC4214">
        <w:rPr>
          <w:rFonts w:ascii="Times New Roman" w:eastAsia="Times New Roman" w:hAnsi="Times New Roman" w:cs="Times New Roman"/>
          <w:sz w:val="24"/>
          <w:szCs w:val="24"/>
        </w:rPr>
        <w:t>la production du soja c</w:t>
      </w:r>
      <w:r w:rsidR="00162C4B" w:rsidRPr="00DC4214">
        <w:rPr>
          <w:rFonts w:ascii="Times New Roman" w:eastAsia="Times New Roman" w:hAnsi="Times New Roman" w:cs="Times New Roman"/>
          <w:sz w:val="24"/>
          <w:szCs w:val="24"/>
        </w:rPr>
        <w:t>onventionnel</w:t>
      </w:r>
      <w:r w:rsidR="00941B2F" w:rsidRPr="00DC4214">
        <w:rPr>
          <w:rFonts w:ascii="Times New Roman" w:eastAsia="Times New Roman" w:hAnsi="Times New Roman" w:cs="Times New Roman"/>
          <w:sz w:val="24"/>
          <w:szCs w:val="24"/>
        </w:rPr>
        <w:t xml:space="preserve"> expose</w:t>
      </w:r>
      <w:r w:rsidR="00F224A4" w:rsidRPr="00DC4214">
        <w:rPr>
          <w:rFonts w:ascii="Times New Roman" w:eastAsia="Times New Roman" w:hAnsi="Times New Roman" w:cs="Times New Roman"/>
          <w:sz w:val="24"/>
          <w:szCs w:val="24"/>
        </w:rPr>
        <w:t>nt</w:t>
      </w:r>
      <w:r w:rsidR="008D000E" w:rsidRPr="00DC4214">
        <w:rPr>
          <w:rFonts w:ascii="Times New Roman" w:eastAsia="Times New Roman" w:hAnsi="Times New Roman" w:cs="Times New Roman"/>
          <w:sz w:val="24"/>
          <w:szCs w:val="24"/>
        </w:rPr>
        <w:t xml:space="preserve"> et le producteur</w:t>
      </w:r>
      <w:r w:rsidR="000D49AE">
        <w:rPr>
          <w:rFonts w:ascii="Times New Roman" w:eastAsia="Times New Roman" w:hAnsi="Times New Roman" w:cs="Times New Roman"/>
          <w:sz w:val="24"/>
          <w:szCs w:val="24"/>
        </w:rPr>
        <w:t>(trice)</w:t>
      </w:r>
      <w:r w:rsidR="008D000E" w:rsidRPr="00DC4214">
        <w:rPr>
          <w:rFonts w:ascii="Times New Roman" w:eastAsia="Times New Roman" w:hAnsi="Times New Roman" w:cs="Times New Roman"/>
          <w:sz w:val="24"/>
          <w:szCs w:val="24"/>
        </w:rPr>
        <w:t xml:space="preserve"> et</w:t>
      </w:r>
      <w:r w:rsidR="00941B2F" w:rsidRPr="00DC4214">
        <w:rPr>
          <w:rFonts w:ascii="Times New Roman" w:eastAsia="Times New Roman" w:hAnsi="Times New Roman" w:cs="Times New Roman"/>
          <w:sz w:val="24"/>
          <w:szCs w:val="24"/>
        </w:rPr>
        <w:t xml:space="preserve"> l</w:t>
      </w:r>
      <w:r w:rsidR="00162C4B" w:rsidRPr="00DC4214">
        <w:rPr>
          <w:rFonts w:ascii="Times New Roman" w:eastAsia="Times New Roman" w:hAnsi="Times New Roman" w:cs="Times New Roman"/>
          <w:sz w:val="24"/>
          <w:szCs w:val="24"/>
        </w:rPr>
        <w:t>e consommateur</w:t>
      </w:r>
      <w:r w:rsidR="000D49AE">
        <w:rPr>
          <w:rFonts w:ascii="Times New Roman" w:eastAsia="Times New Roman" w:hAnsi="Times New Roman" w:cs="Times New Roman"/>
          <w:sz w:val="24"/>
          <w:szCs w:val="24"/>
        </w:rPr>
        <w:t>(trice)</w:t>
      </w:r>
      <w:r w:rsidR="00162C4B" w:rsidRPr="00DC4214">
        <w:rPr>
          <w:rFonts w:ascii="Times New Roman" w:eastAsia="Times New Roman" w:hAnsi="Times New Roman" w:cs="Times New Roman"/>
          <w:sz w:val="24"/>
          <w:szCs w:val="24"/>
        </w:rPr>
        <w:t xml:space="preserve"> final </w:t>
      </w:r>
      <w:r w:rsidR="00941B2F" w:rsidRPr="00DC4214">
        <w:rPr>
          <w:rFonts w:ascii="Times New Roman" w:eastAsia="Times New Roman" w:hAnsi="Times New Roman" w:cs="Times New Roman"/>
          <w:sz w:val="24"/>
          <w:szCs w:val="24"/>
        </w:rPr>
        <w:t>à des soucis de santé au niveau de la peau, des poumons, des reins etc.</w:t>
      </w:r>
    </w:p>
    <w:p w14:paraId="7F06AD4E" w14:textId="77777777" w:rsidR="00001B09" w:rsidRPr="00221ACC" w:rsidRDefault="00001B09" w:rsidP="00221ACC">
      <w:pPr>
        <w:spacing w:line="240" w:lineRule="auto"/>
        <w:rPr>
          <w:rFonts w:ascii="Times New Roman" w:eastAsia="Times New Roman" w:hAnsi="Times New Roman" w:cs="Times New Roman"/>
          <w:b/>
          <w:sz w:val="24"/>
          <w:szCs w:val="24"/>
        </w:rPr>
      </w:pPr>
    </w:p>
    <w:p w14:paraId="5A4F0F53" w14:textId="5980B174" w:rsidR="00162C4B" w:rsidRPr="00221ACC" w:rsidRDefault="00162C4B" w:rsidP="00221ACC">
      <w:pPr>
        <w:spacing w:after="200" w:line="240" w:lineRule="auto"/>
        <w:rPr>
          <w:rFonts w:ascii="Times New Roman" w:eastAsia="Times New Roman" w:hAnsi="Times New Roman" w:cs="Times New Roman"/>
          <w:b/>
          <w:sz w:val="24"/>
          <w:szCs w:val="24"/>
        </w:rPr>
      </w:pPr>
      <w:r w:rsidRPr="00221ACC">
        <w:rPr>
          <w:rFonts w:ascii="Times New Roman" w:eastAsia="Times New Roman" w:hAnsi="Times New Roman" w:cs="Times New Roman"/>
          <w:b/>
          <w:sz w:val="24"/>
          <w:szCs w:val="24"/>
        </w:rPr>
        <w:t>Quelques données essentielles concernant la filière soja au Togo</w:t>
      </w:r>
      <w:r w:rsidR="0077454E" w:rsidRPr="00221ACC">
        <w:rPr>
          <w:rFonts w:ascii="Times New Roman" w:eastAsia="Times New Roman" w:hAnsi="Times New Roman" w:cs="Times New Roman"/>
          <w:b/>
          <w:sz w:val="24"/>
          <w:szCs w:val="24"/>
        </w:rPr>
        <w:t xml:space="preserve"> </w:t>
      </w:r>
    </w:p>
    <w:p w14:paraId="260BB92C" w14:textId="02D933CF" w:rsidR="00162C4B" w:rsidRPr="00DC4214" w:rsidRDefault="00162C4B" w:rsidP="00BA16EA">
      <w:pPr>
        <w:numPr>
          <w:ilvl w:val="0"/>
          <w:numId w:val="1"/>
        </w:numPr>
        <w:spacing w:after="60" w:line="240" w:lineRule="auto"/>
        <w:rPr>
          <w:rFonts w:ascii="Times New Roman" w:eastAsia="Times New Roman" w:hAnsi="Times New Roman" w:cs="Times New Roman"/>
          <w:sz w:val="24"/>
          <w:szCs w:val="24"/>
        </w:rPr>
      </w:pPr>
      <w:r w:rsidRPr="00221ACC">
        <w:rPr>
          <w:rFonts w:ascii="Times New Roman" w:eastAsia="Times New Roman" w:hAnsi="Times New Roman" w:cs="Times New Roman"/>
          <w:sz w:val="24"/>
          <w:szCs w:val="24"/>
        </w:rPr>
        <w:t xml:space="preserve">La </w:t>
      </w:r>
      <w:r w:rsidRPr="00DC4214">
        <w:rPr>
          <w:rFonts w:ascii="Times New Roman" w:eastAsia="Times New Roman" w:hAnsi="Times New Roman" w:cs="Times New Roman"/>
          <w:sz w:val="24"/>
          <w:szCs w:val="24"/>
        </w:rPr>
        <w:t>culture du soja biologique est principalement destinée à l’exportation</w:t>
      </w:r>
      <w:r w:rsidR="00CC423C" w:rsidRPr="00DC4214">
        <w:rPr>
          <w:rFonts w:ascii="Times New Roman" w:eastAsia="Times New Roman" w:hAnsi="Times New Roman" w:cs="Times New Roman"/>
          <w:sz w:val="24"/>
          <w:szCs w:val="24"/>
        </w:rPr>
        <w:t>.</w:t>
      </w:r>
      <w:r w:rsidR="00CC4294" w:rsidRPr="00DC4214">
        <w:rPr>
          <w:rFonts w:ascii="Times New Roman" w:eastAsia="Times New Roman" w:hAnsi="Times New Roman" w:cs="Times New Roman"/>
          <w:sz w:val="24"/>
          <w:szCs w:val="24"/>
        </w:rPr>
        <w:t xml:space="preserve"> Sur le plan local,</w:t>
      </w:r>
      <w:r w:rsidR="00E438C4" w:rsidRPr="00DC4214">
        <w:rPr>
          <w:rFonts w:ascii="Times New Roman" w:eastAsia="Times New Roman" w:hAnsi="Times New Roman" w:cs="Times New Roman"/>
          <w:sz w:val="24"/>
          <w:szCs w:val="24"/>
        </w:rPr>
        <w:t xml:space="preserve"> quelques efforts sont en train d’être effectués pour la transformation et la consommation locales. Toutefois, les chiffres sur les </w:t>
      </w:r>
      <w:r w:rsidR="00A1062F" w:rsidRPr="00DC4214">
        <w:rPr>
          <w:rFonts w:ascii="Times New Roman" w:eastAsia="Times New Roman" w:hAnsi="Times New Roman" w:cs="Times New Roman"/>
          <w:sz w:val="24"/>
          <w:szCs w:val="24"/>
        </w:rPr>
        <w:t>quantités transformées</w:t>
      </w:r>
      <w:r w:rsidR="00E438C4" w:rsidRPr="00DC4214">
        <w:rPr>
          <w:rFonts w:ascii="Times New Roman" w:eastAsia="Times New Roman" w:hAnsi="Times New Roman" w:cs="Times New Roman"/>
          <w:sz w:val="24"/>
          <w:szCs w:val="24"/>
        </w:rPr>
        <w:t xml:space="preserve"> et consommées restent faibles et ne sont pas disponibles avec exactitude. </w:t>
      </w:r>
      <w:r w:rsidR="00CC4294" w:rsidRPr="00DC4214">
        <w:rPr>
          <w:rFonts w:ascii="Times New Roman" w:eastAsia="Times New Roman" w:hAnsi="Times New Roman" w:cs="Times New Roman"/>
          <w:sz w:val="24"/>
          <w:szCs w:val="24"/>
        </w:rPr>
        <w:t xml:space="preserve"> </w:t>
      </w:r>
    </w:p>
    <w:p w14:paraId="2ACB948B" w14:textId="0C28FEA8" w:rsidR="00162C4B" w:rsidRPr="00DC4214" w:rsidRDefault="00162C4B" w:rsidP="00BA16EA">
      <w:pPr>
        <w:numPr>
          <w:ilvl w:val="0"/>
          <w:numId w:val="1"/>
        </w:numPr>
        <w:spacing w:after="60" w:line="240" w:lineRule="auto"/>
        <w:rPr>
          <w:rFonts w:ascii="Times New Roman" w:eastAsia="Times New Roman" w:hAnsi="Times New Roman" w:cs="Times New Roman"/>
          <w:strike/>
          <w:sz w:val="24"/>
          <w:szCs w:val="24"/>
        </w:rPr>
      </w:pPr>
      <w:r w:rsidRPr="00DC4214">
        <w:rPr>
          <w:rFonts w:ascii="Times New Roman" w:eastAsia="Times New Roman" w:hAnsi="Times New Roman" w:cs="Times New Roman"/>
          <w:sz w:val="24"/>
          <w:szCs w:val="24"/>
        </w:rPr>
        <w:t>En 2019, le Togo a exporté 42 300 tonnes de soja biologique vers l’Union Européenne</w:t>
      </w:r>
      <w:r w:rsidR="00E438C4" w:rsidRPr="00DC4214">
        <w:rPr>
          <w:rFonts w:ascii="Times New Roman" w:eastAsia="Times New Roman" w:hAnsi="Times New Roman" w:cs="Times New Roman"/>
          <w:sz w:val="24"/>
          <w:szCs w:val="24"/>
        </w:rPr>
        <w:t xml:space="preserve"> faisant d</w:t>
      </w:r>
      <w:r w:rsidR="00B41F43" w:rsidRPr="00DC4214">
        <w:rPr>
          <w:rFonts w:ascii="Times New Roman" w:eastAsia="Times New Roman" w:hAnsi="Times New Roman" w:cs="Times New Roman"/>
          <w:sz w:val="24"/>
          <w:szCs w:val="24"/>
        </w:rPr>
        <w:t>u pays,</w:t>
      </w:r>
      <w:r w:rsidR="00E438C4" w:rsidRPr="00DC4214">
        <w:rPr>
          <w:rFonts w:ascii="Times New Roman" w:eastAsia="Times New Roman" w:hAnsi="Times New Roman" w:cs="Times New Roman"/>
          <w:sz w:val="24"/>
          <w:szCs w:val="24"/>
        </w:rPr>
        <w:t xml:space="preserve"> le premier exportateur de ce produit vers l’UE au niveau mondial</w:t>
      </w:r>
      <w:r w:rsidRPr="00DC4214">
        <w:rPr>
          <w:rFonts w:ascii="Times New Roman" w:eastAsia="Times New Roman" w:hAnsi="Times New Roman" w:cs="Times New Roman"/>
          <w:sz w:val="24"/>
          <w:szCs w:val="24"/>
        </w:rPr>
        <w:t xml:space="preserve">. </w:t>
      </w:r>
      <w:r w:rsidRPr="00DC4214">
        <w:rPr>
          <w:rFonts w:ascii="Times New Roman" w:eastAsia="Times New Roman" w:hAnsi="Times New Roman" w:cs="Times New Roman"/>
          <w:strike/>
          <w:sz w:val="24"/>
          <w:szCs w:val="24"/>
        </w:rPr>
        <w:t xml:space="preserve"> </w:t>
      </w:r>
    </w:p>
    <w:p w14:paraId="5F0E5DE1" w14:textId="7D483B05" w:rsidR="00162C4B" w:rsidRPr="00DC4214" w:rsidRDefault="00162C4B" w:rsidP="00BA16EA">
      <w:pPr>
        <w:numPr>
          <w:ilvl w:val="0"/>
          <w:numId w:val="1"/>
        </w:numPr>
        <w:spacing w:after="60" w:line="240" w:lineRule="auto"/>
        <w:rPr>
          <w:rFonts w:ascii="Times New Roman" w:eastAsia="Times New Roman" w:hAnsi="Times New Roman" w:cs="Times New Roman"/>
          <w:sz w:val="24"/>
          <w:szCs w:val="24"/>
        </w:rPr>
      </w:pPr>
      <w:r w:rsidRPr="00DC4214">
        <w:rPr>
          <w:rFonts w:ascii="Times New Roman" w:eastAsia="Times New Roman" w:hAnsi="Times New Roman" w:cs="Times New Roman"/>
          <w:sz w:val="24"/>
          <w:szCs w:val="24"/>
        </w:rPr>
        <w:t xml:space="preserve">Le marché des produits biologiques est en pleine progression. Ainsi, le soja biologique </w:t>
      </w:r>
      <w:r w:rsidR="00D032CE" w:rsidRPr="00DC4214">
        <w:rPr>
          <w:rFonts w:ascii="Times New Roman" w:eastAsia="Times New Roman" w:hAnsi="Times New Roman" w:cs="Times New Roman"/>
          <w:sz w:val="24"/>
          <w:szCs w:val="24"/>
        </w:rPr>
        <w:t>est utilisé</w:t>
      </w:r>
      <w:r w:rsidR="00545C68" w:rsidRPr="00DC4214">
        <w:rPr>
          <w:rFonts w:ascii="Times New Roman" w:eastAsia="Times New Roman" w:hAnsi="Times New Roman" w:cs="Times New Roman"/>
          <w:sz w:val="24"/>
          <w:szCs w:val="24"/>
        </w:rPr>
        <w:t xml:space="preserve"> </w:t>
      </w:r>
      <w:r w:rsidRPr="00DC4214">
        <w:rPr>
          <w:rFonts w:ascii="Times New Roman" w:eastAsia="Times New Roman" w:hAnsi="Times New Roman" w:cs="Times New Roman"/>
          <w:sz w:val="24"/>
          <w:szCs w:val="24"/>
        </w:rPr>
        <w:t>en Chine, en Europe et aux États-Unis pour la fabrication de produits alimentaires tels que le lait de soja</w:t>
      </w:r>
      <w:r w:rsidR="00A1062F" w:rsidRPr="00DC4214">
        <w:rPr>
          <w:rFonts w:ascii="Times New Roman" w:eastAsia="Times New Roman" w:hAnsi="Times New Roman" w:cs="Times New Roman"/>
          <w:sz w:val="24"/>
          <w:szCs w:val="24"/>
        </w:rPr>
        <w:t>, l’huile</w:t>
      </w:r>
      <w:r w:rsidRPr="00DC4214">
        <w:rPr>
          <w:rFonts w:ascii="Times New Roman" w:eastAsia="Times New Roman" w:hAnsi="Times New Roman" w:cs="Times New Roman"/>
          <w:sz w:val="24"/>
          <w:szCs w:val="24"/>
        </w:rPr>
        <w:t xml:space="preserve"> </w:t>
      </w:r>
      <w:r w:rsidR="00A1062F" w:rsidRPr="00DC4214">
        <w:rPr>
          <w:rFonts w:ascii="Times New Roman" w:eastAsia="Times New Roman" w:hAnsi="Times New Roman" w:cs="Times New Roman"/>
          <w:sz w:val="24"/>
          <w:szCs w:val="24"/>
        </w:rPr>
        <w:t xml:space="preserve">de soja </w:t>
      </w:r>
      <w:r w:rsidRPr="00DC4214">
        <w:rPr>
          <w:rFonts w:ascii="Times New Roman" w:eastAsia="Times New Roman" w:hAnsi="Times New Roman" w:cs="Times New Roman"/>
          <w:sz w:val="24"/>
          <w:szCs w:val="24"/>
        </w:rPr>
        <w:t>et</w:t>
      </w:r>
      <w:r w:rsidR="00E438C4" w:rsidRPr="00DC4214">
        <w:rPr>
          <w:rFonts w:ascii="Times New Roman" w:eastAsia="Times New Roman" w:hAnsi="Times New Roman" w:cs="Times New Roman"/>
          <w:sz w:val="24"/>
          <w:szCs w:val="24"/>
        </w:rPr>
        <w:t xml:space="preserve"> </w:t>
      </w:r>
      <w:r w:rsidRPr="00DC4214">
        <w:rPr>
          <w:rFonts w:ascii="Times New Roman" w:eastAsia="Times New Roman" w:hAnsi="Times New Roman" w:cs="Times New Roman"/>
          <w:sz w:val="24"/>
          <w:szCs w:val="24"/>
        </w:rPr>
        <w:t xml:space="preserve">autres </w:t>
      </w:r>
      <w:r w:rsidR="00A1062F" w:rsidRPr="00DC4214">
        <w:rPr>
          <w:rFonts w:ascii="Times New Roman" w:eastAsia="Times New Roman" w:hAnsi="Times New Roman" w:cs="Times New Roman"/>
          <w:sz w:val="24"/>
          <w:szCs w:val="24"/>
        </w:rPr>
        <w:t xml:space="preserve">produits finis. </w:t>
      </w:r>
    </w:p>
    <w:p w14:paraId="45346238" w14:textId="06F7E5E4" w:rsidR="00162C4B" w:rsidRPr="00DC4214" w:rsidRDefault="00162C4B" w:rsidP="00BA16EA">
      <w:pPr>
        <w:numPr>
          <w:ilvl w:val="0"/>
          <w:numId w:val="1"/>
        </w:numPr>
        <w:spacing w:after="60" w:line="240" w:lineRule="auto"/>
        <w:rPr>
          <w:rFonts w:ascii="Times New Roman" w:eastAsia="Times New Roman" w:hAnsi="Times New Roman" w:cs="Times New Roman"/>
          <w:sz w:val="24"/>
          <w:szCs w:val="24"/>
        </w:rPr>
      </w:pPr>
      <w:r w:rsidRPr="00DC4214">
        <w:rPr>
          <w:rFonts w:ascii="Times New Roman" w:eastAsia="Times New Roman" w:hAnsi="Times New Roman" w:cs="Times New Roman"/>
          <w:sz w:val="24"/>
          <w:szCs w:val="24"/>
        </w:rPr>
        <w:t xml:space="preserve">Les saisons, le niveau de l’offre et la demande sont les principaux éléments qui déterminent </w:t>
      </w:r>
      <w:r w:rsidR="006260AB" w:rsidRPr="00DC4214">
        <w:rPr>
          <w:rFonts w:ascii="Times New Roman" w:eastAsia="Times New Roman" w:hAnsi="Times New Roman" w:cs="Times New Roman"/>
          <w:sz w:val="24"/>
          <w:szCs w:val="24"/>
        </w:rPr>
        <w:t xml:space="preserve">chaque année, </w:t>
      </w:r>
      <w:r w:rsidRPr="00DC4214">
        <w:rPr>
          <w:rFonts w:ascii="Times New Roman" w:eastAsia="Times New Roman" w:hAnsi="Times New Roman" w:cs="Times New Roman"/>
          <w:sz w:val="24"/>
          <w:szCs w:val="24"/>
        </w:rPr>
        <w:t xml:space="preserve">le prix du soja biologique. </w:t>
      </w:r>
    </w:p>
    <w:p w14:paraId="05A8E440" w14:textId="6329D3BC" w:rsidR="00162C4B" w:rsidRPr="00DC4214" w:rsidRDefault="00162C4B" w:rsidP="00221ACC">
      <w:pPr>
        <w:pStyle w:val="Title"/>
        <w:numPr>
          <w:ilvl w:val="0"/>
          <w:numId w:val="1"/>
        </w:numPr>
        <w:spacing w:after="200" w:line="240" w:lineRule="auto"/>
        <w:rPr>
          <w:rFonts w:ascii="Times New Roman" w:eastAsia="Times New Roman" w:hAnsi="Times New Roman" w:cs="Times New Roman"/>
          <w:sz w:val="24"/>
          <w:szCs w:val="24"/>
        </w:rPr>
      </w:pPr>
      <w:r w:rsidRPr="00DC4214">
        <w:rPr>
          <w:rFonts w:ascii="Times New Roman" w:eastAsia="Times New Roman" w:hAnsi="Times New Roman" w:cs="Times New Roman"/>
          <w:sz w:val="24"/>
          <w:szCs w:val="24"/>
        </w:rPr>
        <w:t xml:space="preserve">Au Togo, les intrants (semences </w:t>
      </w:r>
      <w:r w:rsidR="00545C68" w:rsidRPr="00DC4214">
        <w:rPr>
          <w:rFonts w:ascii="Times New Roman" w:eastAsia="Times New Roman" w:hAnsi="Times New Roman" w:cs="Times New Roman"/>
          <w:sz w:val="24"/>
          <w:szCs w:val="24"/>
        </w:rPr>
        <w:t>biologiques,</w:t>
      </w:r>
      <w:r w:rsidRPr="00DC4214">
        <w:rPr>
          <w:rFonts w:ascii="Times New Roman" w:eastAsia="Times New Roman" w:hAnsi="Times New Roman" w:cs="Times New Roman"/>
          <w:sz w:val="24"/>
          <w:szCs w:val="24"/>
        </w:rPr>
        <w:t xml:space="preserve"> </w:t>
      </w:r>
      <w:r w:rsidR="00682581" w:rsidRPr="00DC4214">
        <w:rPr>
          <w:rFonts w:ascii="Times New Roman" w:eastAsia="Times New Roman" w:hAnsi="Times New Roman" w:cs="Times New Roman"/>
          <w:sz w:val="24"/>
          <w:szCs w:val="24"/>
        </w:rPr>
        <w:t>les intrants non chimiques</w:t>
      </w:r>
      <w:r w:rsidR="00E73BCF" w:rsidRPr="00DC4214">
        <w:rPr>
          <w:rFonts w:ascii="Times New Roman" w:eastAsia="Times New Roman" w:hAnsi="Times New Roman" w:cs="Times New Roman"/>
          <w:sz w:val="24"/>
          <w:szCs w:val="24"/>
        </w:rPr>
        <w:t xml:space="preserve"> </w:t>
      </w:r>
      <w:r w:rsidR="003C086B" w:rsidRPr="00DC4214">
        <w:rPr>
          <w:rFonts w:ascii="Times New Roman" w:eastAsia="Times New Roman" w:hAnsi="Times New Roman" w:cs="Times New Roman"/>
          <w:sz w:val="24"/>
          <w:szCs w:val="24"/>
        </w:rPr>
        <w:t>auxquels les paysans pourraient recourir en cas d’attaques d’insectes et autres infection des plantes)</w:t>
      </w:r>
      <w:r w:rsidR="003C086B" w:rsidRPr="00DC4214" w:rsidDel="003C086B">
        <w:rPr>
          <w:rStyle w:val="CommentReference"/>
          <w:rFonts w:ascii="Times New Roman" w:hAnsi="Times New Roman" w:cs="Times New Roman"/>
          <w:sz w:val="24"/>
          <w:szCs w:val="24"/>
        </w:rPr>
        <w:t xml:space="preserve"> </w:t>
      </w:r>
      <w:r w:rsidRPr="00DC4214">
        <w:rPr>
          <w:rFonts w:ascii="Times New Roman" w:eastAsia="Times New Roman" w:hAnsi="Times New Roman" w:cs="Times New Roman"/>
          <w:sz w:val="24"/>
          <w:szCs w:val="24"/>
        </w:rPr>
        <w:t>etc.) et l’accompagnement technique sont disponibles que ce soit au niveau de l’action du gouvernement tout comme chez les agrégateurs</w:t>
      </w:r>
      <w:r w:rsidR="000D49AE">
        <w:rPr>
          <w:rFonts w:ascii="Times New Roman" w:eastAsia="Times New Roman" w:hAnsi="Times New Roman" w:cs="Times New Roman"/>
          <w:sz w:val="24"/>
          <w:szCs w:val="24"/>
        </w:rPr>
        <w:t>(trices)</w:t>
      </w:r>
      <w:r w:rsidRPr="00DC4214">
        <w:rPr>
          <w:rFonts w:ascii="Times New Roman" w:eastAsia="Times New Roman" w:hAnsi="Times New Roman" w:cs="Times New Roman"/>
          <w:sz w:val="24"/>
          <w:szCs w:val="24"/>
        </w:rPr>
        <w:t xml:space="preserve"> qui encadrent à chaque saison les producteurs(trices) de soja biologique. </w:t>
      </w:r>
    </w:p>
    <w:p w14:paraId="7F5A952B" w14:textId="0C7F01A6" w:rsidR="00162C4B" w:rsidRPr="00221ACC" w:rsidRDefault="00A1062F" w:rsidP="00221ACC">
      <w:pPr>
        <w:spacing w:after="200" w:line="240" w:lineRule="auto"/>
        <w:rPr>
          <w:rFonts w:ascii="Times New Roman" w:eastAsia="Times New Roman" w:hAnsi="Times New Roman" w:cs="Times New Roman"/>
          <w:b/>
          <w:sz w:val="24"/>
          <w:szCs w:val="24"/>
        </w:rPr>
      </w:pPr>
      <w:r w:rsidRPr="00DC4214">
        <w:rPr>
          <w:rFonts w:ascii="Times New Roman" w:eastAsia="Times New Roman" w:hAnsi="Times New Roman" w:cs="Times New Roman"/>
          <w:b/>
          <w:sz w:val="24"/>
          <w:szCs w:val="24"/>
        </w:rPr>
        <w:t>Effets</w:t>
      </w:r>
      <w:r w:rsidR="00DC4214">
        <w:rPr>
          <w:rFonts w:ascii="Times New Roman" w:eastAsia="Times New Roman" w:hAnsi="Times New Roman" w:cs="Times New Roman"/>
          <w:b/>
          <w:color w:val="FF0000"/>
          <w:sz w:val="24"/>
          <w:szCs w:val="24"/>
        </w:rPr>
        <w:t xml:space="preserve"> </w:t>
      </w:r>
      <w:r w:rsidR="00162C4B" w:rsidRPr="00221ACC">
        <w:rPr>
          <w:rFonts w:ascii="Times New Roman" w:eastAsia="Times New Roman" w:hAnsi="Times New Roman" w:cs="Times New Roman"/>
          <w:b/>
          <w:sz w:val="24"/>
          <w:szCs w:val="24"/>
        </w:rPr>
        <w:t xml:space="preserve">du changement climatique sur la culture et la récolte du soja biologique </w:t>
      </w:r>
    </w:p>
    <w:p w14:paraId="51199D2A" w14:textId="44D9C735" w:rsidR="00162C4B" w:rsidRPr="00221ACC" w:rsidRDefault="00545C68" w:rsidP="00BA16EA">
      <w:pPr>
        <w:numPr>
          <w:ilvl w:val="0"/>
          <w:numId w:val="2"/>
        </w:numPr>
        <w:spacing w:after="60" w:line="240" w:lineRule="auto"/>
        <w:rPr>
          <w:rFonts w:ascii="Times New Roman" w:eastAsia="Times New Roman" w:hAnsi="Times New Roman" w:cs="Times New Roman"/>
          <w:sz w:val="24"/>
          <w:szCs w:val="24"/>
        </w:rPr>
      </w:pPr>
      <w:r w:rsidRPr="00221ACC">
        <w:rPr>
          <w:rFonts w:ascii="Times New Roman" w:eastAsia="Times New Roman" w:hAnsi="Times New Roman" w:cs="Times New Roman"/>
          <w:sz w:val="24"/>
          <w:szCs w:val="24"/>
        </w:rPr>
        <w:t>Au Togo et en Afrique</w:t>
      </w:r>
      <w:r w:rsidR="006260AB" w:rsidRPr="00221ACC">
        <w:rPr>
          <w:rFonts w:ascii="Times New Roman" w:eastAsia="Times New Roman" w:hAnsi="Times New Roman" w:cs="Times New Roman"/>
          <w:sz w:val="24"/>
          <w:szCs w:val="24"/>
        </w:rPr>
        <w:t xml:space="preserve">, chaque saison, </w:t>
      </w:r>
      <w:r w:rsidRPr="00221ACC">
        <w:rPr>
          <w:rFonts w:ascii="Times New Roman" w:eastAsia="Times New Roman" w:hAnsi="Times New Roman" w:cs="Times New Roman"/>
          <w:sz w:val="24"/>
          <w:szCs w:val="24"/>
        </w:rPr>
        <w:t>l</w:t>
      </w:r>
      <w:r w:rsidR="00162C4B" w:rsidRPr="00221ACC">
        <w:rPr>
          <w:rFonts w:ascii="Times New Roman" w:eastAsia="Times New Roman" w:hAnsi="Times New Roman" w:cs="Times New Roman"/>
          <w:sz w:val="24"/>
          <w:szCs w:val="24"/>
        </w:rPr>
        <w:t>es prix du soja biologique sont conditionnés par l'abondance des récoltes. Cependant la qualité et l’ampleur des récoltes dépendent de la régularité des pluies</w:t>
      </w:r>
      <w:r w:rsidR="00956C32" w:rsidRPr="00221ACC">
        <w:rPr>
          <w:rFonts w:ascii="Times New Roman" w:eastAsia="Times New Roman" w:hAnsi="Times New Roman" w:cs="Times New Roman"/>
          <w:sz w:val="24"/>
          <w:szCs w:val="24"/>
        </w:rPr>
        <w:t xml:space="preserve">. Ces pluies </w:t>
      </w:r>
      <w:r w:rsidR="00F40228" w:rsidRPr="00221ACC">
        <w:rPr>
          <w:rFonts w:ascii="Times New Roman" w:eastAsia="Times New Roman" w:hAnsi="Times New Roman" w:cs="Times New Roman"/>
          <w:sz w:val="24"/>
          <w:szCs w:val="24"/>
        </w:rPr>
        <w:t xml:space="preserve">sont </w:t>
      </w:r>
      <w:r w:rsidR="00162C4B" w:rsidRPr="00221ACC">
        <w:rPr>
          <w:rFonts w:ascii="Times New Roman" w:eastAsia="Times New Roman" w:hAnsi="Times New Roman" w:cs="Times New Roman"/>
          <w:sz w:val="24"/>
          <w:szCs w:val="24"/>
        </w:rPr>
        <w:t xml:space="preserve">perturbées ces dernières années par les changements climatiques.  </w:t>
      </w:r>
    </w:p>
    <w:p w14:paraId="5EAF288D" w14:textId="5A34671B" w:rsidR="00162C4B" w:rsidRPr="00221ACC" w:rsidRDefault="00162C4B" w:rsidP="00BA16EA">
      <w:pPr>
        <w:numPr>
          <w:ilvl w:val="0"/>
          <w:numId w:val="2"/>
        </w:numPr>
        <w:spacing w:after="60" w:line="240" w:lineRule="auto"/>
        <w:rPr>
          <w:rFonts w:ascii="Times New Roman" w:eastAsia="Times New Roman" w:hAnsi="Times New Roman" w:cs="Times New Roman"/>
          <w:sz w:val="24"/>
          <w:szCs w:val="24"/>
        </w:rPr>
      </w:pPr>
      <w:r w:rsidRPr="00221ACC">
        <w:rPr>
          <w:rFonts w:ascii="Times New Roman" w:eastAsia="Times New Roman" w:hAnsi="Times New Roman" w:cs="Times New Roman"/>
          <w:sz w:val="24"/>
          <w:szCs w:val="24"/>
        </w:rPr>
        <w:t xml:space="preserve">Le Togo est victime de phénomènes d’aléas climatiques </w:t>
      </w:r>
      <w:r w:rsidR="008D000E" w:rsidRPr="00221ACC">
        <w:rPr>
          <w:rFonts w:ascii="Times New Roman" w:eastAsia="Times New Roman" w:hAnsi="Times New Roman" w:cs="Times New Roman"/>
          <w:sz w:val="24"/>
          <w:szCs w:val="24"/>
        </w:rPr>
        <w:t>dus</w:t>
      </w:r>
      <w:r w:rsidRPr="00221ACC">
        <w:rPr>
          <w:rFonts w:ascii="Times New Roman" w:eastAsia="Times New Roman" w:hAnsi="Times New Roman" w:cs="Times New Roman"/>
          <w:sz w:val="24"/>
          <w:szCs w:val="24"/>
        </w:rPr>
        <w:t xml:space="preserve"> aux courants marins causant des températures extrêmes et </w:t>
      </w:r>
      <w:r w:rsidR="0046662D" w:rsidRPr="00221ACC">
        <w:rPr>
          <w:rFonts w:ascii="Times New Roman" w:eastAsia="Times New Roman" w:hAnsi="Times New Roman" w:cs="Times New Roman"/>
          <w:sz w:val="24"/>
          <w:szCs w:val="24"/>
        </w:rPr>
        <w:t>d’</w:t>
      </w:r>
      <w:r w:rsidRPr="00221ACC">
        <w:rPr>
          <w:rFonts w:ascii="Times New Roman" w:eastAsia="Times New Roman" w:hAnsi="Times New Roman" w:cs="Times New Roman"/>
          <w:sz w:val="24"/>
          <w:szCs w:val="24"/>
        </w:rPr>
        <w:t>irrégularité des saisons dans le sud du pays. Cette situation est accentuée par les changements climatiques dont l’une des principales manifestations reste le dérèglement de pluies (parfois précoces ou tardives) et ce, sur l’ensemble du territoire togolais. Cela impacte les rendements des cultures en l’occurrence le soja dont la culture est sujette au même stress que les autres cultures dépendantes de la pluie.</w:t>
      </w:r>
    </w:p>
    <w:p w14:paraId="00B39054" w14:textId="5A320B29" w:rsidR="00162C4B" w:rsidRPr="00221ACC" w:rsidRDefault="00162C4B" w:rsidP="00BA16EA">
      <w:pPr>
        <w:numPr>
          <w:ilvl w:val="0"/>
          <w:numId w:val="2"/>
        </w:numPr>
        <w:spacing w:after="60" w:line="240" w:lineRule="auto"/>
        <w:rPr>
          <w:rFonts w:ascii="Times New Roman" w:eastAsia="Times New Roman" w:hAnsi="Times New Roman" w:cs="Times New Roman"/>
          <w:sz w:val="24"/>
          <w:szCs w:val="24"/>
        </w:rPr>
      </w:pPr>
      <w:r w:rsidRPr="00221ACC">
        <w:rPr>
          <w:rFonts w:ascii="Times New Roman" w:eastAsia="Times New Roman" w:hAnsi="Times New Roman" w:cs="Times New Roman"/>
          <w:sz w:val="24"/>
          <w:szCs w:val="24"/>
        </w:rPr>
        <w:lastRenderedPageBreak/>
        <w:t xml:space="preserve">Pour le cas du soja biologique, les pluies trop abondantes peuvent créer de fortes coulées d’eaux capables de transporter des produits chimiques et synthétiques des champs de cultures conventionnelles vers les champs de soja biologique. </w:t>
      </w:r>
    </w:p>
    <w:p w14:paraId="03B49799" w14:textId="77777777" w:rsidR="00162C4B" w:rsidRPr="00221ACC" w:rsidRDefault="00162C4B" w:rsidP="00BA16EA">
      <w:pPr>
        <w:numPr>
          <w:ilvl w:val="0"/>
          <w:numId w:val="2"/>
        </w:numPr>
        <w:spacing w:after="60" w:line="240" w:lineRule="auto"/>
        <w:rPr>
          <w:rFonts w:ascii="Times New Roman" w:eastAsia="Times New Roman" w:hAnsi="Times New Roman" w:cs="Times New Roman"/>
          <w:sz w:val="24"/>
          <w:szCs w:val="24"/>
        </w:rPr>
      </w:pPr>
      <w:r w:rsidRPr="00221ACC">
        <w:rPr>
          <w:rFonts w:ascii="Times New Roman" w:eastAsia="Times New Roman" w:hAnsi="Times New Roman" w:cs="Times New Roman"/>
          <w:sz w:val="24"/>
          <w:szCs w:val="24"/>
        </w:rPr>
        <w:t>À la maturité et à la récolte, l’excès de pluies (souvent tardives) gène la procédure de séchage et de stockage et entraine la détérioration de la qualité des graines.</w:t>
      </w:r>
    </w:p>
    <w:p w14:paraId="42287B16" w14:textId="32430740" w:rsidR="00162C4B" w:rsidRPr="00221ACC" w:rsidRDefault="00162C4B" w:rsidP="00221ACC">
      <w:pPr>
        <w:numPr>
          <w:ilvl w:val="0"/>
          <w:numId w:val="2"/>
        </w:numPr>
        <w:spacing w:after="200" w:line="240" w:lineRule="auto"/>
        <w:rPr>
          <w:rFonts w:ascii="Times New Roman" w:eastAsia="Times New Roman" w:hAnsi="Times New Roman" w:cs="Times New Roman"/>
          <w:sz w:val="24"/>
          <w:szCs w:val="24"/>
        </w:rPr>
      </w:pPr>
      <w:r w:rsidRPr="00221ACC">
        <w:rPr>
          <w:rFonts w:ascii="Times New Roman" w:eastAsia="Times New Roman" w:hAnsi="Times New Roman" w:cs="Times New Roman"/>
          <w:sz w:val="24"/>
          <w:szCs w:val="24"/>
        </w:rPr>
        <w:t xml:space="preserve">Les producteurs(trices) n’ont pas les compétences et les moyens techniques de </w:t>
      </w:r>
      <w:r w:rsidR="00682581" w:rsidRPr="00221ACC">
        <w:rPr>
          <w:rFonts w:ascii="Times New Roman" w:eastAsia="Times New Roman" w:hAnsi="Times New Roman" w:cs="Times New Roman"/>
          <w:sz w:val="24"/>
          <w:szCs w:val="24"/>
        </w:rPr>
        <w:t>gérer</w:t>
      </w:r>
      <w:r w:rsidRPr="00221ACC">
        <w:rPr>
          <w:rFonts w:ascii="Times New Roman" w:eastAsia="Times New Roman" w:hAnsi="Times New Roman" w:cs="Times New Roman"/>
          <w:sz w:val="24"/>
          <w:szCs w:val="24"/>
        </w:rPr>
        <w:t xml:space="preserve"> l’eau</w:t>
      </w:r>
      <w:r w:rsidR="00682581" w:rsidRPr="00221ACC">
        <w:rPr>
          <w:rFonts w:ascii="Times New Roman" w:eastAsia="Times New Roman" w:hAnsi="Times New Roman" w:cs="Times New Roman"/>
          <w:sz w:val="24"/>
          <w:szCs w:val="24"/>
        </w:rPr>
        <w:t xml:space="preserve"> pour que la culture </w:t>
      </w:r>
      <w:r w:rsidR="00682581" w:rsidRPr="00221ACC">
        <w:rPr>
          <w:rFonts w:ascii="Times New Roman" w:hAnsi="Times New Roman" w:cs="Times New Roman"/>
          <w:sz w:val="24"/>
          <w:szCs w:val="24"/>
        </w:rPr>
        <w:t>bénéficie du dosage requis</w:t>
      </w:r>
      <w:r w:rsidR="00A1062F" w:rsidRPr="00221ACC">
        <w:rPr>
          <w:rFonts w:ascii="Times New Roman" w:hAnsi="Times New Roman" w:cs="Times New Roman"/>
          <w:sz w:val="24"/>
          <w:szCs w:val="24"/>
        </w:rPr>
        <w:t>.</w:t>
      </w:r>
      <w:r w:rsidRPr="00221ACC">
        <w:rPr>
          <w:rFonts w:ascii="Times New Roman" w:eastAsia="Times New Roman" w:hAnsi="Times New Roman" w:cs="Times New Roman"/>
          <w:sz w:val="24"/>
          <w:szCs w:val="24"/>
        </w:rPr>
        <w:t xml:space="preserve"> Ils sont soumis chaque année aux caprices du climat et à la production annuelle limitée dans le temps.</w:t>
      </w:r>
    </w:p>
    <w:p w14:paraId="2606CA4D" w14:textId="77777777" w:rsidR="00162C4B" w:rsidRPr="00221ACC" w:rsidRDefault="00162C4B" w:rsidP="00221ACC">
      <w:pPr>
        <w:spacing w:line="240" w:lineRule="auto"/>
        <w:rPr>
          <w:rFonts w:ascii="Times New Roman" w:eastAsia="Times New Roman" w:hAnsi="Times New Roman" w:cs="Times New Roman"/>
          <w:b/>
          <w:sz w:val="24"/>
          <w:szCs w:val="24"/>
        </w:rPr>
      </w:pPr>
    </w:p>
    <w:p w14:paraId="6D8BB540" w14:textId="77777777" w:rsidR="00162C4B" w:rsidRPr="00221ACC" w:rsidRDefault="00162C4B" w:rsidP="00221ACC">
      <w:pPr>
        <w:spacing w:after="200" w:line="240" w:lineRule="auto"/>
        <w:rPr>
          <w:rFonts w:ascii="Times New Roman" w:eastAsia="Times New Roman" w:hAnsi="Times New Roman" w:cs="Times New Roman"/>
          <w:b/>
          <w:sz w:val="24"/>
          <w:szCs w:val="24"/>
        </w:rPr>
      </w:pPr>
      <w:r w:rsidRPr="00221ACC">
        <w:rPr>
          <w:rFonts w:ascii="Times New Roman" w:eastAsia="Times New Roman" w:hAnsi="Times New Roman" w:cs="Times New Roman"/>
          <w:b/>
          <w:sz w:val="24"/>
          <w:szCs w:val="24"/>
        </w:rPr>
        <w:t>Stratégies d’adaptation aux effets des aléas et des changements climatiques</w:t>
      </w:r>
    </w:p>
    <w:p w14:paraId="562143DC" w14:textId="56ACB23B" w:rsidR="00C41C7B" w:rsidRDefault="008D000E" w:rsidP="00221ACC">
      <w:pPr>
        <w:spacing w:line="240" w:lineRule="auto"/>
        <w:rPr>
          <w:rFonts w:ascii="Times New Roman" w:eastAsia="Times New Roman" w:hAnsi="Times New Roman" w:cs="Times New Roman"/>
          <w:sz w:val="24"/>
          <w:szCs w:val="24"/>
        </w:rPr>
      </w:pPr>
      <w:r w:rsidRPr="00DC4214">
        <w:rPr>
          <w:rFonts w:ascii="Times New Roman" w:eastAsia="Times New Roman" w:hAnsi="Times New Roman" w:cs="Times New Roman"/>
          <w:sz w:val="24"/>
          <w:szCs w:val="24"/>
        </w:rPr>
        <w:t xml:space="preserve">Avoir la maitrise partielle ou totale de l’eau </w:t>
      </w:r>
      <w:r w:rsidR="00C41C7B" w:rsidRPr="00DC4214">
        <w:rPr>
          <w:rFonts w:ascii="Times New Roman" w:eastAsia="Times New Roman" w:hAnsi="Times New Roman" w:cs="Times New Roman"/>
          <w:sz w:val="24"/>
          <w:szCs w:val="24"/>
        </w:rPr>
        <w:t xml:space="preserve">(non contaminée) </w:t>
      </w:r>
      <w:r w:rsidRPr="00DC4214">
        <w:rPr>
          <w:rFonts w:ascii="Times New Roman" w:eastAsia="Times New Roman" w:hAnsi="Times New Roman" w:cs="Times New Roman"/>
          <w:sz w:val="24"/>
          <w:szCs w:val="24"/>
        </w:rPr>
        <w:t xml:space="preserve">pour produire en toute </w:t>
      </w:r>
      <w:r w:rsidR="00C41C7B" w:rsidRPr="00DC4214">
        <w:rPr>
          <w:rFonts w:ascii="Times New Roman" w:eastAsia="Times New Roman" w:hAnsi="Times New Roman" w:cs="Times New Roman"/>
          <w:sz w:val="24"/>
          <w:szCs w:val="24"/>
        </w:rPr>
        <w:t>q</w:t>
      </w:r>
      <w:r w:rsidRPr="00DC4214">
        <w:rPr>
          <w:rFonts w:ascii="Times New Roman" w:eastAsia="Times New Roman" w:hAnsi="Times New Roman" w:cs="Times New Roman"/>
          <w:sz w:val="24"/>
          <w:szCs w:val="24"/>
        </w:rPr>
        <w:t xml:space="preserve">uiétude tout au </w:t>
      </w:r>
      <w:r w:rsidR="00C41C7B" w:rsidRPr="00DC4214">
        <w:rPr>
          <w:rFonts w:ascii="Times New Roman" w:eastAsia="Times New Roman" w:hAnsi="Times New Roman" w:cs="Times New Roman"/>
          <w:sz w:val="24"/>
          <w:szCs w:val="24"/>
        </w:rPr>
        <w:t xml:space="preserve">long de l’année est la principale préoccupation des producteurs(trices) face aux changements climatiques. </w:t>
      </w:r>
    </w:p>
    <w:p w14:paraId="5FC16730" w14:textId="77777777" w:rsidR="00DC4214" w:rsidRPr="00DC4214" w:rsidRDefault="00DC4214" w:rsidP="00221ACC">
      <w:pPr>
        <w:spacing w:line="240" w:lineRule="auto"/>
        <w:rPr>
          <w:rFonts w:ascii="Times New Roman" w:eastAsia="Times New Roman" w:hAnsi="Times New Roman" w:cs="Times New Roman"/>
          <w:sz w:val="24"/>
          <w:szCs w:val="24"/>
        </w:rPr>
      </w:pPr>
    </w:p>
    <w:p w14:paraId="23B54AD1" w14:textId="3A3E6098" w:rsidR="00162C4B" w:rsidRPr="00DC4214" w:rsidRDefault="00162C4B" w:rsidP="00221ACC">
      <w:pPr>
        <w:spacing w:line="240" w:lineRule="auto"/>
        <w:rPr>
          <w:rFonts w:ascii="Times New Roman" w:eastAsia="Times New Roman" w:hAnsi="Times New Roman" w:cs="Times New Roman"/>
          <w:sz w:val="24"/>
          <w:szCs w:val="24"/>
        </w:rPr>
      </w:pPr>
      <w:r w:rsidRPr="00DC4214">
        <w:rPr>
          <w:rFonts w:ascii="Times New Roman" w:eastAsia="Times New Roman" w:hAnsi="Times New Roman" w:cs="Times New Roman"/>
          <w:sz w:val="24"/>
          <w:szCs w:val="24"/>
        </w:rPr>
        <w:t>Grâce à l’expertise des encadreurs agricoles et</w:t>
      </w:r>
      <w:r w:rsidR="0046662D" w:rsidRPr="00DC4214">
        <w:rPr>
          <w:rFonts w:ascii="Times New Roman" w:eastAsia="Times New Roman" w:hAnsi="Times New Roman" w:cs="Times New Roman"/>
          <w:sz w:val="24"/>
          <w:szCs w:val="24"/>
        </w:rPr>
        <w:t xml:space="preserve"> à </w:t>
      </w:r>
      <w:r w:rsidRPr="00DC4214">
        <w:rPr>
          <w:rFonts w:ascii="Times New Roman" w:eastAsia="Times New Roman" w:hAnsi="Times New Roman" w:cs="Times New Roman"/>
          <w:sz w:val="24"/>
          <w:szCs w:val="24"/>
        </w:rPr>
        <w:t xml:space="preserve">la mobilisation du gouvernement ainsi que d’autres partenaires intervenants dans la filière soja, les agriculteurs(trices) développent des capacités optimales de résilience. </w:t>
      </w:r>
    </w:p>
    <w:p w14:paraId="1E043BB9" w14:textId="36392031" w:rsidR="00162C4B" w:rsidRPr="00DC4214" w:rsidRDefault="00D90B12" w:rsidP="00BA16EA">
      <w:pPr>
        <w:numPr>
          <w:ilvl w:val="0"/>
          <w:numId w:val="3"/>
        </w:numPr>
        <w:spacing w:after="60" w:line="240" w:lineRule="auto"/>
        <w:ind w:left="720"/>
        <w:rPr>
          <w:rFonts w:ascii="Times New Roman" w:eastAsia="Times New Roman" w:hAnsi="Times New Roman" w:cs="Times New Roman"/>
          <w:sz w:val="24"/>
          <w:szCs w:val="24"/>
        </w:rPr>
      </w:pPr>
      <w:r w:rsidRPr="00DC4214">
        <w:rPr>
          <w:rFonts w:ascii="Times New Roman" w:eastAsia="Times New Roman" w:hAnsi="Times New Roman" w:cs="Times New Roman"/>
          <w:sz w:val="24"/>
          <w:szCs w:val="24"/>
        </w:rPr>
        <w:t>Les</w:t>
      </w:r>
      <w:r w:rsidR="00162C4B" w:rsidRPr="00DC4214">
        <w:rPr>
          <w:rFonts w:ascii="Times New Roman" w:eastAsia="Times New Roman" w:hAnsi="Times New Roman" w:cs="Times New Roman"/>
          <w:sz w:val="24"/>
          <w:szCs w:val="24"/>
        </w:rPr>
        <w:t xml:space="preserve"> services de météorologie en collaboration avec le ministère de l’agriculture ainsi que d’autres partenaires, travaillent </w:t>
      </w:r>
      <w:r w:rsidR="00C41C7B" w:rsidRPr="00DC4214">
        <w:rPr>
          <w:rFonts w:ascii="Times New Roman" w:eastAsia="Times New Roman" w:hAnsi="Times New Roman" w:cs="Times New Roman"/>
          <w:sz w:val="24"/>
          <w:szCs w:val="24"/>
        </w:rPr>
        <w:t>pour indiquer des périodes</w:t>
      </w:r>
      <w:r w:rsidR="00162C4B" w:rsidRPr="00DC4214">
        <w:rPr>
          <w:rFonts w:ascii="Times New Roman" w:eastAsia="Times New Roman" w:hAnsi="Times New Roman" w:cs="Times New Roman"/>
          <w:sz w:val="24"/>
          <w:szCs w:val="24"/>
        </w:rPr>
        <w:t xml:space="preserve"> de semis aux producteurs(trices). Cela permet de semer au bon moment pour bénéficier de la pluviométrie adaptée.</w:t>
      </w:r>
    </w:p>
    <w:p w14:paraId="2373FADB" w14:textId="1420B327" w:rsidR="00162C4B" w:rsidRPr="00221ACC" w:rsidRDefault="00162C4B" w:rsidP="00BA16EA">
      <w:pPr>
        <w:numPr>
          <w:ilvl w:val="0"/>
          <w:numId w:val="3"/>
        </w:numPr>
        <w:spacing w:after="60" w:line="240" w:lineRule="auto"/>
        <w:ind w:left="720"/>
        <w:rPr>
          <w:rFonts w:ascii="Times New Roman" w:eastAsia="Times New Roman" w:hAnsi="Times New Roman" w:cs="Times New Roman"/>
          <w:sz w:val="24"/>
          <w:szCs w:val="24"/>
        </w:rPr>
      </w:pPr>
      <w:r w:rsidRPr="00DC4214">
        <w:rPr>
          <w:rFonts w:ascii="Times New Roman" w:eastAsia="Times New Roman" w:hAnsi="Times New Roman" w:cs="Times New Roman"/>
          <w:sz w:val="24"/>
          <w:szCs w:val="24"/>
        </w:rPr>
        <w:t>Au-delà de cette initiative, les producteurs(trices) sont encadrés pour adopter des techniques de culture intelligente en fonction de</w:t>
      </w:r>
      <w:r w:rsidR="006A61A4" w:rsidRPr="00DC4214">
        <w:rPr>
          <w:rFonts w:ascii="Times New Roman" w:eastAsia="Times New Roman" w:hAnsi="Times New Roman" w:cs="Times New Roman"/>
          <w:sz w:val="24"/>
          <w:szCs w:val="24"/>
        </w:rPr>
        <w:t xml:space="preserve"> la variabilité</w:t>
      </w:r>
      <w:r w:rsidRPr="00DC4214">
        <w:rPr>
          <w:rFonts w:ascii="Times New Roman" w:eastAsia="Times New Roman" w:hAnsi="Times New Roman" w:cs="Times New Roman"/>
          <w:sz w:val="24"/>
          <w:szCs w:val="24"/>
        </w:rPr>
        <w:t xml:space="preserve"> climatique</w:t>
      </w:r>
      <w:r w:rsidR="006A61A4" w:rsidRPr="00DC4214">
        <w:rPr>
          <w:rFonts w:ascii="Times New Roman" w:eastAsia="Times New Roman" w:hAnsi="Times New Roman" w:cs="Times New Roman"/>
          <w:sz w:val="24"/>
          <w:szCs w:val="24"/>
        </w:rPr>
        <w:t xml:space="preserve"> à laquelle</w:t>
      </w:r>
      <w:r w:rsidRPr="00DC4214">
        <w:rPr>
          <w:rFonts w:ascii="Times New Roman" w:eastAsia="Times New Roman" w:hAnsi="Times New Roman" w:cs="Times New Roman"/>
          <w:sz w:val="24"/>
          <w:szCs w:val="24"/>
        </w:rPr>
        <w:t xml:space="preserve"> ils font face. </w:t>
      </w:r>
      <w:r w:rsidR="00C41C7B" w:rsidRPr="00DC4214">
        <w:rPr>
          <w:rFonts w:ascii="Times New Roman" w:eastAsia="Times New Roman" w:hAnsi="Times New Roman" w:cs="Times New Roman"/>
          <w:sz w:val="24"/>
          <w:szCs w:val="24"/>
        </w:rPr>
        <w:t xml:space="preserve">Il s’agit d’appliquer </w:t>
      </w:r>
      <w:r w:rsidR="00680152" w:rsidRPr="00DC4214">
        <w:rPr>
          <w:rFonts w:ascii="Times New Roman" w:eastAsia="Times New Roman" w:hAnsi="Times New Roman" w:cs="Times New Roman"/>
          <w:sz w:val="24"/>
          <w:szCs w:val="24"/>
        </w:rPr>
        <w:t>des méthodes de résilience adaptées à chaque situation. Par ex</w:t>
      </w:r>
      <w:r w:rsidR="00D032CE" w:rsidRPr="00DC4214">
        <w:rPr>
          <w:rFonts w:ascii="Times New Roman" w:eastAsia="Times New Roman" w:hAnsi="Times New Roman" w:cs="Times New Roman"/>
          <w:sz w:val="24"/>
          <w:szCs w:val="24"/>
        </w:rPr>
        <w:t>e</w:t>
      </w:r>
      <w:r w:rsidR="00680152" w:rsidRPr="00DC4214">
        <w:rPr>
          <w:rFonts w:ascii="Times New Roman" w:eastAsia="Times New Roman" w:hAnsi="Times New Roman" w:cs="Times New Roman"/>
          <w:sz w:val="24"/>
          <w:szCs w:val="24"/>
        </w:rPr>
        <w:t>mple, l</w:t>
      </w:r>
      <w:r w:rsidR="00AA2182" w:rsidRPr="00DC4214">
        <w:rPr>
          <w:rFonts w:ascii="Times New Roman" w:eastAsia="Times New Roman" w:hAnsi="Times New Roman" w:cs="Times New Roman"/>
          <w:sz w:val="24"/>
          <w:szCs w:val="24"/>
        </w:rPr>
        <w:t>es producteurs</w:t>
      </w:r>
      <w:r w:rsidR="00D032CE" w:rsidRPr="00DC4214">
        <w:rPr>
          <w:rFonts w:ascii="Times New Roman" w:eastAsia="Times New Roman" w:hAnsi="Times New Roman" w:cs="Times New Roman"/>
          <w:sz w:val="24"/>
          <w:szCs w:val="24"/>
        </w:rPr>
        <w:t>(</w:t>
      </w:r>
      <w:r w:rsidR="005A1F5D" w:rsidRPr="00DC4214">
        <w:rPr>
          <w:rFonts w:ascii="Times New Roman" w:eastAsia="Times New Roman" w:hAnsi="Times New Roman" w:cs="Times New Roman"/>
          <w:sz w:val="24"/>
          <w:szCs w:val="24"/>
        </w:rPr>
        <w:t>trices)</w:t>
      </w:r>
      <w:r w:rsidR="00AA2182" w:rsidRPr="00DC4214">
        <w:rPr>
          <w:rFonts w:ascii="Times New Roman" w:eastAsia="Times New Roman" w:hAnsi="Times New Roman" w:cs="Times New Roman"/>
          <w:sz w:val="24"/>
          <w:szCs w:val="24"/>
        </w:rPr>
        <w:t xml:space="preserve"> peuvent </w:t>
      </w:r>
      <w:r w:rsidR="00C41C7B" w:rsidRPr="00DC4214">
        <w:rPr>
          <w:rFonts w:ascii="Times New Roman" w:eastAsia="Times New Roman" w:hAnsi="Times New Roman" w:cs="Times New Roman"/>
          <w:sz w:val="24"/>
          <w:szCs w:val="24"/>
        </w:rPr>
        <w:t xml:space="preserve">juger de la pertinence du </w:t>
      </w:r>
      <w:r w:rsidR="00AA2182" w:rsidRPr="00DC4214">
        <w:rPr>
          <w:rFonts w:ascii="Times New Roman" w:eastAsia="Times New Roman" w:hAnsi="Times New Roman" w:cs="Times New Roman"/>
          <w:sz w:val="24"/>
          <w:szCs w:val="24"/>
        </w:rPr>
        <w:t xml:space="preserve">labour en billons ou </w:t>
      </w:r>
      <w:r w:rsidR="00C41C7B" w:rsidRPr="00DC4214">
        <w:rPr>
          <w:rFonts w:ascii="Times New Roman" w:eastAsia="Times New Roman" w:hAnsi="Times New Roman" w:cs="Times New Roman"/>
          <w:sz w:val="24"/>
          <w:szCs w:val="24"/>
        </w:rPr>
        <w:t>d’un labour à</w:t>
      </w:r>
      <w:r w:rsidR="00AA2182" w:rsidRPr="00DC4214">
        <w:rPr>
          <w:rFonts w:ascii="Times New Roman" w:eastAsia="Times New Roman" w:hAnsi="Times New Roman" w:cs="Times New Roman"/>
          <w:sz w:val="24"/>
          <w:szCs w:val="24"/>
        </w:rPr>
        <w:t xml:space="preserve"> plat</w:t>
      </w:r>
      <w:r w:rsidR="00C41C7B" w:rsidRPr="00DC4214">
        <w:rPr>
          <w:rFonts w:ascii="Times New Roman" w:eastAsia="Times New Roman" w:hAnsi="Times New Roman" w:cs="Times New Roman"/>
          <w:sz w:val="24"/>
          <w:szCs w:val="24"/>
        </w:rPr>
        <w:t xml:space="preserve"> en fonction de la nature</w:t>
      </w:r>
      <w:r w:rsidR="006A61A4" w:rsidRPr="00DC4214">
        <w:rPr>
          <w:rFonts w:ascii="Times New Roman" w:eastAsia="Times New Roman" w:hAnsi="Times New Roman" w:cs="Times New Roman"/>
          <w:sz w:val="24"/>
          <w:szCs w:val="24"/>
        </w:rPr>
        <w:t>/texture</w:t>
      </w:r>
      <w:r w:rsidR="00C41C7B" w:rsidRPr="00DC4214">
        <w:rPr>
          <w:rFonts w:ascii="Times New Roman" w:eastAsia="Times New Roman" w:hAnsi="Times New Roman" w:cs="Times New Roman"/>
          <w:sz w:val="24"/>
          <w:szCs w:val="24"/>
        </w:rPr>
        <w:t xml:space="preserve"> du sol</w:t>
      </w:r>
      <w:r w:rsidR="00AA2182" w:rsidRPr="00DC4214">
        <w:rPr>
          <w:rFonts w:ascii="Times New Roman" w:eastAsia="Times New Roman" w:hAnsi="Times New Roman" w:cs="Times New Roman"/>
          <w:sz w:val="24"/>
          <w:szCs w:val="24"/>
        </w:rPr>
        <w:t xml:space="preserve">. </w:t>
      </w:r>
      <w:r w:rsidR="00AA2182" w:rsidRPr="00221ACC">
        <w:rPr>
          <w:rFonts w:ascii="Times New Roman" w:eastAsia="Times New Roman" w:hAnsi="Times New Roman" w:cs="Times New Roman"/>
          <w:sz w:val="24"/>
          <w:szCs w:val="24"/>
        </w:rPr>
        <w:t xml:space="preserve">Ils savent également si </w:t>
      </w:r>
      <w:r w:rsidR="006A61A4" w:rsidRPr="00221ACC">
        <w:rPr>
          <w:rFonts w:ascii="Times New Roman" w:eastAsia="Times New Roman" w:hAnsi="Times New Roman" w:cs="Times New Roman"/>
          <w:sz w:val="24"/>
          <w:szCs w:val="24"/>
        </w:rPr>
        <w:t xml:space="preserve">c’est </w:t>
      </w:r>
      <w:r w:rsidR="00AA2182" w:rsidRPr="00221ACC">
        <w:rPr>
          <w:rFonts w:ascii="Times New Roman" w:eastAsia="Times New Roman" w:hAnsi="Times New Roman" w:cs="Times New Roman"/>
          <w:sz w:val="24"/>
          <w:szCs w:val="24"/>
        </w:rPr>
        <w:t xml:space="preserve">nécessaire ou non de faire le buttage sous les plantes du soja en fonction de la disponibilité ou non de la pluie ; le buttage ayant en partie pour rôle de protéger les plantes contre </w:t>
      </w:r>
      <w:r w:rsidR="00AE08C8" w:rsidRPr="00221ACC">
        <w:rPr>
          <w:rFonts w:ascii="Times New Roman" w:eastAsia="Times New Roman" w:hAnsi="Times New Roman" w:cs="Times New Roman"/>
          <w:sz w:val="24"/>
          <w:szCs w:val="24"/>
        </w:rPr>
        <w:t>les vents violents. Cependant cette</w:t>
      </w:r>
      <w:r w:rsidR="00AA2182" w:rsidRPr="00221ACC">
        <w:rPr>
          <w:rFonts w:ascii="Times New Roman" w:eastAsia="Times New Roman" w:hAnsi="Times New Roman" w:cs="Times New Roman"/>
          <w:sz w:val="24"/>
          <w:szCs w:val="24"/>
        </w:rPr>
        <w:t xml:space="preserve"> technique de buttage peut empêcher l’entrée d</w:t>
      </w:r>
      <w:r w:rsidR="00AE08C8" w:rsidRPr="00221ACC">
        <w:rPr>
          <w:rFonts w:ascii="Times New Roman" w:eastAsia="Times New Roman" w:hAnsi="Times New Roman" w:cs="Times New Roman"/>
          <w:sz w:val="24"/>
          <w:szCs w:val="24"/>
        </w:rPr>
        <w:t xml:space="preserve">e la petite quantité d’eau de pluie qui tombe sous les plantes, dans le cas d’une pénurie de pluie ou de pluies légères. </w:t>
      </w:r>
    </w:p>
    <w:p w14:paraId="16590494" w14:textId="5238CD39" w:rsidR="006A61A4" w:rsidRDefault="006A61A4" w:rsidP="00BA16EA">
      <w:pPr>
        <w:numPr>
          <w:ilvl w:val="0"/>
          <w:numId w:val="3"/>
        </w:numPr>
        <w:spacing w:after="200" w:line="240" w:lineRule="auto"/>
        <w:ind w:left="720"/>
        <w:rPr>
          <w:rFonts w:ascii="Times New Roman" w:eastAsia="Times New Roman" w:hAnsi="Times New Roman" w:cs="Times New Roman"/>
          <w:sz w:val="24"/>
          <w:szCs w:val="24"/>
        </w:rPr>
      </w:pPr>
      <w:r w:rsidRPr="00DC4214">
        <w:rPr>
          <w:rFonts w:ascii="Times New Roman" w:eastAsia="Times New Roman" w:hAnsi="Times New Roman" w:cs="Times New Roman"/>
          <w:sz w:val="24"/>
          <w:szCs w:val="24"/>
        </w:rPr>
        <w:t>Par ailleurs, les agrégateurs</w:t>
      </w:r>
      <w:r w:rsidR="000D49AE">
        <w:rPr>
          <w:rFonts w:ascii="Times New Roman" w:eastAsia="Times New Roman" w:hAnsi="Times New Roman" w:cs="Times New Roman"/>
          <w:sz w:val="24"/>
          <w:szCs w:val="24"/>
        </w:rPr>
        <w:t>(trices)</w:t>
      </w:r>
      <w:r w:rsidRPr="00DC4214">
        <w:rPr>
          <w:rFonts w:ascii="Times New Roman" w:eastAsia="Times New Roman" w:hAnsi="Times New Roman" w:cs="Times New Roman"/>
          <w:sz w:val="24"/>
          <w:szCs w:val="24"/>
        </w:rPr>
        <w:t xml:space="preserve"> mettent à la disposition des producteurs</w:t>
      </w:r>
      <w:r w:rsidR="000D49AE">
        <w:rPr>
          <w:rFonts w:ascii="Times New Roman" w:eastAsia="Times New Roman" w:hAnsi="Times New Roman" w:cs="Times New Roman"/>
          <w:sz w:val="24"/>
          <w:szCs w:val="24"/>
        </w:rPr>
        <w:t>(trices)</w:t>
      </w:r>
      <w:r w:rsidRPr="00DC4214">
        <w:rPr>
          <w:rFonts w:ascii="Times New Roman" w:eastAsia="Times New Roman" w:hAnsi="Times New Roman" w:cs="Times New Roman"/>
          <w:sz w:val="24"/>
          <w:szCs w:val="24"/>
        </w:rPr>
        <w:t xml:space="preserve"> des variétés </w:t>
      </w:r>
      <w:r w:rsidR="000F29CF" w:rsidRPr="00DC4214">
        <w:rPr>
          <w:rFonts w:ascii="Times New Roman" w:eastAsia="Times New Roman" w:hAnsi="Times New Roman" w:cs="Times New Roman"/>
          <w:sz w:val="24"/>
          <w:szCs w:val="24"/>
        </w:rPr>
        <w:t>flexible</w:t>
      </w:r>
      <w:r w:rsidR="00DC4214">
        <w:rPr>
          <w:rFonts w:ascii="Times New Roman" w:eastAsia="Times New Roman" w:hAnsi="Times New Roman" w:cs="Times New Roman"/>
          <w:sz w:val="24"/>
          <w:szCs w:val="24"/>
        </w:rPr>
        <w:t>s</w:t>
      </w:r>
      <w:r w:rsidR="000F29CF" w:rsidRPr="00DC4214">
        <w:rPr>
          <w:rFonts w:ascii="Times New Roman" w:eastAsia="Times New Roman" w:hAnsi="Times New Roman" w:cs="Times New Roman"/>
          <w:sz w:val="24"/>
          <w:szCs w:val="24"/>
        </w:rPr>
        <w:t xml:space="preserve"> et </w:t>
      </w:r>
      <w:r w:rsidRPr="00DC4214">
        <w:rPr>
          <w:rFonts w:ascii="Times New Roman" w:eastAsia="Times New Roman" w:hAnsi="Times New Roman" w:cs="Times New Roman"/>
          <w:sz w:val="24"/>
          <w:szCs w:val="24"/>
        </w:rPr>
        <w:t xml:space="preserve">à cycle court (90 jours). </w:t>
      </w:r>
    </w:p>
    <w:p w14:paraId="6825F78B" w14:textId="77777777" w:rsidR="00BA16EA" w:rsidRPr="00DC4214" w:rsidRDefault="00BA16EA" w:rsidP="00BA16EA">
      <w:pPr>
        <w:spacing w:line="240" w:lineRule="auto"/>
        <w:ind w:left="360"/>
        <w:rPr>
          <w:rFonts w:ascii="Times New Roman" w:eastAsia="Times New Roman" w:hAnsi="Times New Roman" w:cs="Times New Roman"/>
          <w:sz w:val="24"/>
          <w:szCs w:val="24"/>
        </w:rPr>
      </w:pPr>
    </w:p>
    <w:p w14:paraId="2C50925F" w14:textId="77777777" w:rsidR="00162C4B" w:rsidRPr="00DC4214" w:rsidRDefault="00162C4B" w:rsidP="00221ACC">
      <w:pPr>
        <w:spacing w:after="200" w:line="240" w:lineRule="auto"/>
        <w:rPr>
          <w:rFonts w:ascii="Times New Roman" w:eastAsia="Times New Roman" w:hAnsi="Times New Roman" w:cs="Times New Roman"/>
          <w:b/>
          <w:sz w:val="24"/>
          <w:szCs w:val="24"/>
        </w:rPr>
      </w:pPr>
      <w:r w:rsidRPr="00DC4214">
        <w:rPr>
          <w:rFonts w:ascii="Times New Roman" w:eastAsia="Times New Roman" w:hAnsi="Times New Roman" w:cs="Times New Roman"/>
          <w:b/>
          <w:sz w:val="24"/>
          <w:szCs w:val="24"/>
        </w:rPr>
        <w:t>Dimensions sexospécifiques de la filière soja biologique au Togo</w:t>
      </w:r>
    </w:p>
    <w:p w14:paraId="2A0C0B13" w14:textId="0A2819CD" w:rsidR="00162C4B" w:rsidRPr="00DC4214" w:rsidRDefault="00162C4B" w:rsidP="00221ACC">
      <w:pPr>
        <w:spacing w:line="240" w:lineRule="auto"/>
        <w:rPr>
          <w:rFonts w:ascii="Times New Roman" w:eastAsia="Times New Roman" w:hAnsi="Times New Roman" w:cs="Times New Roman"/>
          <w:sz w:val="24"/>
          <w:szCs w:val="24"/>
        </w:rPr>
      </w:pPr>
      <w:r w:rsidRPr="00DC4214">
        <w:rPr>
          <w:rFonts w:ascii="Times New Roman" w:eastAsia="Times New Roman" w:hAnsi="Times New Roman" w:cs="Times New Roman"/>
          <w:sz w:val="24"/>
          <w:szCs w:val="24"/>
        </w:rPr>
        <w:t xml:space="preserve">Dans la filière soja, les femmes sont beaucoup plus concentrées sur </w:t>
      </w:r>
      <w:r w:rsidR="00273D22" w:rsidRPr="00DC4214">
        <w:rPr>
          <w:rFonts w:ascii="Times New Roman" w:eastAsia="Times New Roman" w:hAnsi="Times New Roman" w:cs="Times New Roman"/>
          <w:sz w:val="24"/>
          <w:szCs w:val="24"/>
        </w:rPr>
        <w:t xml:space="preserve">le maillon </w:t>
      </w:r>
      <w:r w:rsidR="0033116D" w:rsidRPr="00DC4214">
        <w:rPr>
          <w:rFonts w:ascii="Times New Roman" w:eastAsia="Times New Roman" w:hAnsi="Times New Roman" w:cs="Times New Roman"/>
          <w:sz w:val="24"/>
          <w:szCs w:val="24"/>
        </w:rPr>
        <w:t xml:space="preserve">de la </w:t>
      </w:r>
      <w:r w:rsidRPr="00DC4214">
        <w:rPr>
          <w:rFonts w:ascii="Times New Roman" w:eastAsia="Times New Roman" w:hAnsi="Times New Roman" w:cs="Times New Roman"/>
          <w:sz w:val="24"/>
          <w:szCs w:val="24"/>
        </w:rPr>
        <w:t>commercialisation. Elles achètent chez les producteurs</w:t>
      </w:r>
      <w:r w:rsidR="000D49AE">
        <w:rPr>
          <w:rFonts w:ascii="Times New Roman" w:eastAsia="Times New Roman" w:hAnsi="Times New Roman" w:cs="Times New Roman"/>
          <w:sz w:val="24"/>
          <w:szCs w:val="24"/>
        </w:rPr>
        <w:t>(trices)</w:t>
      </w:r>
      <w:r w:rsidR="00B15A27" w:rsidRPr="00DC4214">
        <w:rPr>
          <w:rFonts w:ascii="Times New Roman" w:eastAsia="Times New Roman" w:hAnsi="Times New Roman" w:cs="Times New Roman"/>
          <w:sz w:val="24"/>
          <w:szCs w:val="24"/>
        </w:rPr>
        <w:t xml:space="preserve">, </w:t>
      </w:r>
      <w:r w:rsidRPr="00DC4214">
        <w:rPr>
          <w:rFonts w:ascii="Times New Roman" w:eastAsia="Times New Roman" w:hAnsi="Times New Roman" w:cs="Times New Roman"/>
          <w:sz w:val="24"/>
          <w:szCs w:val="24"/>
        </w:rPr>
        <w:t>revendent à des grossistes et exportateurs</w:t>
      </w:r>
      <w:r w:rsidR="000D49AE">
        <w:rPr>
          <w:rFonts w:ascii="Times New Roman" w:eastAsia="Times New Roman" w:hAnsi="Times New Roman" w:cs="Times New Roman"/>
          <w:sz w:val="24"/>
          <w:szCs w:val="24"/>
        </w:rPr>
        <w:t>(trices)</w:t>
      </w:r>
      <w:r w:rsidRPr="00DC4214">
        <w:rPr>
          <w:rFonts w:ascii="Times New Roman" w:eastAsia="Times New Roman" w:hAnsi="Times New Roman" w:cs="Times New Roman"/>
          <w:sz w:val="24"/>
          <w:szCs w:val="24"/>
        </w:rPr>
        <w:t xml:space="preserve">. Elles ont également le monopole de la commercialisation </w:t>
      </w:r>
      <w:r w:rsidR="003E4054" w:rsidRPr="00DC4214">
        <w:rPr>
          <w:rFonts w:ascii="Times New Roman" w:eastAsia="Times New Roman" w:hAnsi="Times New Roman" w:cs="Times New Roman"/>
          <w:sz w:val="24"/>
          <w:szCs w:val="24"/>
        </w:rPr>
        <w:t>au</w:t>
      </w:r>
      <w:r w:rsidRPr="00DC4214">
        <w:rPr>
          <w:rFonts w:ascii="Times New Roman" w:eastAsia="Times New Roman" w:hAnsi="Times New Roman" w:cs="Times New Roman"/>
          <w:sz w:val="24"/>
          <w:szCs w:val="24"/>
        </w:rPr>
        <w:t xml:space="preserve"> détail, dans les marchés locaux. Le soja biologique étant produit essentiellement pour l’exportation, il représente peu d’opportunités pour les femmes. </w:t>
      </w:r>
    </w:p>
    <w:p w14:paraId="2B119319" w14:textId="6E73D15F" w:rsidR="00162C4B" w:rsidRPr="00DC4214" w:rsidRDefault="00162C4B" w:rsidP="00BA16EA">
      <w:pPr>
        <w:numPr>
          <w:ilvl w:val="0"/>
          <w:numId w:val="4"/>
        </w:numPr>
        <w:spacing w:after="60" w:line="240" w:lineRule="auto"/>
        <w:rPr>
          <w:rFonts w:ascii="Times New Roman" w:eastAsia="Times New Roman" w:hAnsi="Times New Roman" w:cs="Times New Roman"/>
          <w:sz w:val="24"/>
          <w:szCs w:val="24"/>
        </w:rPr>
      </w:pPr>
      <w:r w:rsidRPr="00DC4214">
        <w:rPr>
          <w:rFonts w:ascii="Times New Roman" w:eastAsia="Times New Roman" w:hAnsi="Times New Roman" w:cs="Times New Roman"/>
          <w:sz w:val="24"/>
          <w:szCs w:val="24"/>
        </w:rPr>
        <w:t xml:space="preserve">Les hommes gardent un certain monopole </w:t>
      </w:r>
      <w:r w:rsidR="00D7482D" w:rsidRPr="00DC4214">
        <w:rPr>
          <w:rFonts w:ascii="Times New Roman" w:eastAsia="Times New Roman" w:hAnsi="Times New Roman" w:cs="Times New Roman"/>
          <w:sz w:val="24"/>
          <w:szCs w:val="24"/>
        </w:rPr>
        <w:t xml:space="preserve">sur la chaine de valeur </w:t>
      </w:r>
      <w:r w:rsidRPr="00DC4214">
        <w:rPr>
          <w:rFonts w:ascii="Times New Roman" w:eastAsia="Times New Roman" w:hAnsi="Times New Roman" w:cs="Times New Roman"/>
          <w:sz w:val="24"/>
          <w:szCs w:val="24"/>
        </w:rPr>
        <w:t>du soja biologique de</w:t>
      </w:r>
      <w:r w:rsidR="00BB66CB" w:rsidRPr="00DC4214">
        <w:rPr>
          <w:rFonts w:ascii="Times New Roman" w:eastAsia="Times New Roman" w:hAnsi="Times New Roman" w:cs="Times New Roman"/>
          <w:sz w:val="24"/>
          <w:szCs w:val="24"/>
        </w:rPr>
        <w:t>puis</w:t>
      </w:r>
      <w:r w:rsidRPr="00DC4214">
        <w:rPr>
          <w:rFonts w:ascii="Times New Roman" w:eastAsia="Times New Roman" w:hAnsi="Times New Roman" w:cs="Times New Roman"/>
          <w:sz w:val="24"/>
          <w:szCs w:val="24"/>
        </w:rPr>
        <w:t xml:space="preserve"> la production </w:t>
      </w:r>
      <w:r w:rsidR="00BB66CB" w:rsidRPr="00DC4214">
        <w:rPr>
          <w:rFonts w:ascii="Times New Roman" w:eastAsia="Times New Roman" w:hAnsi="Times New Roman" w:cs="Times New Roman"/>
          <w:sz w:val="24"/>
          <w:szCs w:val="24"/>
        </w:rPr>
        <w:t>jusqu’</w:t>
      </w:r>
      <w:r w:rsidRPr="00DC4214">
        <w:rPr>
          <w:rFonts w:ascii="Times New Roman" w:eastAsia="Times New Roman" w:hAnsi="Times New Roman" w:cs="Times New Roman"/>
          <w:sz w:val="24"/>
          <w:szCs w:val="24"/>
        </w:rPr>
        <w:t xml:space="preserve">à la commercialisation. </w:t>
      </w:r>
    </w:p>
    <w:p w14:paraId="5C44EC97" w14:textId="2FDDB8B7" w:rsidR="00162C4B" w:rsidRPr="00DC4214" w:rsidRDefault="00162C4B" w:rsidP="00221ACC">
      <w:pPr>
        <w:numPr>
          <w:ilvl w:val="0"/>
          <w:numId w:val="4"/>
        </w:numPr>
        <w:spacing w:after="200" w:line="240" w:lineRule="auto"/>
        <w:rPr>
          <w:rFonts w:ascii="Times New Roman" w:eastAsia="Times New Roman" w:hAnsi="Times New Roman" w:cs="Times New Roman"/>
          <w:sz w:val="24"/>
          <w:szCs w:val="24"/>
        </w:rPr>
      </w:pPr>
      <w:r w:rsidRPr="00DC4214">
        <w:rPr>
          <w:rFonts w:ascii="Times New Roman" w:eastAsia="Times New Roman" w:hAnsi="Times New Roman" w:cs="Times New Roman"/>
          <w:sz w:val="24"/>
          <w:szCs w:val="24"/>
        </w:rPr>
        <w:lastRenderedPageBreak/>
        <w:t xml:space="preserve">C’est néanmoins une opportunité ouverte à un marché pour les groupements agricoles de femmes. </w:t>
      </w:r>
      <w:r w:rsidR="00D90B12" w:rsidRPr="00DC4214">
        <w:rPr>
          <w:rFonts w:ascii="Times New Roman" w:eastAsia="Times New Roman" w:hAnsi="Times New Roman" w:cs="Times New Roman"/>
          <w:sz w:val="24"/>
          <w:szCs w:val="24"/>
        </w:rPr>
        <w:t>Elles peuvent également bénéficier d’un accompagnement technique assuré</w:t>
      </w:r>
      <w:r w:rsidR="00EF4570" w:rsidRPr="00DC4214">
        <w:rPr>
          <w:rFonts w:ascii="Times New Roman" w:eastAsia="Times New Roman" w:hAnsi="Times New Roman" w:cs="Times New Roman"/>
          <w:sz w:val="24"/>
          <w:szCs w:val="24"/>
        </w:rPr>
        <w:t>,</w:t>
      </w:r>
      <w:r w:rsidR="00D90B12" w:rsidRPr="00DC4214">
        <w:rPr>
          <w:rFonts w:ascii="Times New Roman" w:eastAsia="Times New Roman" w:hAnsi="Times New Roman" w:cs="Times New Roman"/>
          <w:sz w:val="24"/>
          <w:szCs w:val="24"/>
        </w:rPr>
        <w:t xml:space="preserve"> de la production à la commercialisation.  </w:t>
      </w:r>
    </w:p>
    <w:p w14:paraId="67133682" w14:textId="56EB09B9" w:rsidR="00001B09" w:rsidRPr="00221ACC" w:rsidRDefault="00001B09" w:rsidP="00221ACC">
      <w:pPr>
        <w:spacing w:line="240" w:lineRule="auto"/>
        <w:rPr>
          <w:rFonts w:ascii="Times New Roman" w:eastAsia="Times New Roman" w:hAnsi="Times New Roman" w:cs="Times New Roman"/>
          <w:sz w:val="24"/>
          <w:szCs w:val="24"/>
        </w:rPr>
      </w:pPr>
    </w:p>
    <w:p w14:paraId="5B3533C5" w14:textId="0149349B" w:rsidR="00162C4B" w:rsidRPr="00221ACC" w:rsidRDefault="00162C4B" w:rsidP="00221ACC">
      <w:pPr>
        <w:spacing w:after="200" w:line="240" w:lineRule="auto"/>
        <w:rPr>
          <w:rFonts w:ascii="Times New Roman" w:eastAsia="Times New Roman" w:hAnsi="Times New Roman" w:cs="Times New Roman"/>
          <w:b/>
          <w:sz w:val="24"/>
          <w:szCs w:val="24"/>
        </w:rPr>
      </w:pPr>
      <w:r w:rsidRPr="00221ACC">
        <w:rPr>
          <w:rFonts w:ascii="Times New Roman" w:eastAsia="Times New Roman" w:hAnsi="Times New Roman" w:cs="Times New Roman"/>
          <w:b/>
          <w:sz w:val="24"/>
          <w:szCs w:val="24"/>
        </w:rPr>
        <w:t>Informations clés concernant la culture et la commercialisation du soja</w:t>
      </w:r>
      <w:r w:rsidR="00680152" w:rsidRPr="00221ACC">
        <w:rPr>
          <w:rFonts w:ascii="Times New Roman" w:eastAsia="Times New Roman" w:hAnsi="Times New Roman" w:cs="Times New Roman"/>
          <w:b/>
          <w:sz w:val="24"/>
          <w:szCs w:val="24"/>
        </w:rPr>
        <w:t xml:space="preserve"> </w:t>
      </w:r>
    </w:p>
    <w:p w14:paraId="23100162" w14:textId="75C5E96D" w:rsidR="00162C4B" w:rsidRPr="00221ACC" w:rsidRDefault="00B15A27" w:rsidP="00221ACC">
      <w:pPr>
        <w:spacing w:after="200" w:line="240" w:lineRule="auto"/>
        <w:rPr>
          <w:rFonts w:ascii="Times New Roman" w:eastAsia="Times New Roman" w:hAnsi="Times New Roman" w:cs="Times New Roman"/>
          <w:sz w:val="24"/>
          <w:szCs w:val="24"/>
        </w:rPr>
      </w:pPr>
      <w:r w:rsidRPr="00221ACC">
        <w:rPr>
          <w:rFonts w:ascii="Times New Roman" w:eastAsia="Times New Roman" w:hAnsi="Times New Roman" w:cs="Times New Roman"/>
          <w:sz w:val="24"/>
          <w:szCs w:val="24"/>
        </w:rPr>
        <w:t>Au Togo, l</w:t>
      </w:r>
      <w:r w:rsidR="00162C4B" w:rsidRPr="00221ACC">
        <w:rPr>
          <w:rFonts w:ascii="Times New Roman" w:eastAsia="Times New Roman" w:hAnsi="Times New Roman" w:cs="Times New Roman"/>
          <w:sz w:val="24"/>
          <w:szCs w:val="24"/>
        </w:rPr>
        <w:t xml:space="preserve">a chaine de production du soja biologique s’organise en deux phases importantes à savoir : </w:t>
      </w:r>
      <w:r w:rsidRPr="00221ACC">
        <w:rPr>
          <w:rFonts w:ascii="Times New Roman" w:eastAsia="Times New Roman" w:hAnsi="Times New Roman" w:cs="Times New Roman"/>
          <w:sz w:val="24"/>
          <w:szCs w:val="24"/>
        </w:rPr>
        <w:t xml:space="preserve">Premièrement, </w:t>
      </w:r>
      <w:r w:rsidR="00162C4B" w:rsidRPr="00221ACC">
        <w:rPr>
          <w:rFonts w:ascii="Times New Roman" w:eastAsia="Times New Roman" w:hAnsi="Times New Roman" w:cs="Times New Roman"/>
          <w:sz w:val="24"/>
          <w:szCs w:val="24"/>
        </w:rPr>
        <w:t xml:space="preserve">la phase de planification jusqu'aux travaux d’entretien, </w:t>
      </w:r>
      <w:r w:rsidRPr="00221ACC">
        <w:rPr>
          <w:rFonts w:ascii="Times New Roman" w:eastAsia="Times New Roman" w:hAnsi="Times New Roman" w:cs="Times New Roman"/>
          <w:sz w:val="24"/>
          <w:szCs w:val="24"/>
        </w:rPr>
        <w:t xml:space="preserve">deuxièmement, </w:t>
      </w:r>
      <w:r w:rsidR="00162C4B" w:rsidRPr="00221ACC">
        <w:rPr>
          <w:rFonts w:ascii="Times New Roman" w:eastAsia="Times New Roman" w:hAnsi="Times New Roman" w:cs="Times New Roman"/>
          <w:sz w:val="24"/>
          <w:szCs w:val="24"/>
        </w:rPr>
        <w:t xml:space="preserve">la phase de récolte et activités post récolte. Ces deux grandes phases sont encadrées avec des critères de conformité ou de bonne pratiques liées au soja biologique. </w:t>
      </w:r>
    </w:p>
    <w:p w14:paraId="1D08252C" w14:textId="6B36AC27" w:rsidR="00162C4B" w:rsidRPr="00221ACC" w:rsidRDefault="00162C4B" w:rsidP="00221ACC">
      <w:pPr>
        <w:spacing w:after="200" w:line="240" w:lineRule="auto"/>
        <w:rPr>
          <w:rFonts w:ascii="Times New Roman" w:eastAsia="Times New Roman" w:hAnsi="Times New Roman" w:cs="Times New Roman"/>
          <w:b/>
          <w:sz w:val="24"/>
          <w:szCs w:val="24"/>
        </w:rPr>
      </w:pPr>
      <w:r w:rsidRPr="00221ACC">
        <w:rPr>
          <w:rFonts w:ascii="Times New Roman" w:eastAsia="Times New Roman" w:hAnsi="Times New Roman" w:cs="Times New Roman"/>
          <w:b/>
          <w:sz w:val="24"/>
          <w:szCs w:val="24"/>
        </w:rPr>
        <w:t xml:space="preserve">1- De la planification au travaux d’entretien </w:t>
      </w:r>
    </w:p>
    <w:p w14:paraId="39321E71" w14:textId="4660FB46" w:rsidR="00162C4B" w:rsidRPr="00221ACC" w:rsidRDefault="00162C4B" w:rsidP="00221ACC">
      <w:pPr>
        <w:spacing w:after="200" w:line="240" w:lineRule="auto"/>
        <w:rPr>
          <w:rFonts w:ascii="Times New Roman" w:eastAsia="Times New Roman" w:hAnsi="Times New Roman" w:cs="Times New Roman"/>
          <w:i/>
          <w:sz w:val="24"/>
          <w:szCs w:val="24"/>
        </w:rPr>
      </w:pPr>
      <w:r w:rsidRPr="00221ACC">
        <w:rPr>
          <w:rFonts w:ascii="Times New Roman" w:eastAsia="Times New Roman" w:hAnsi="Times New Roman" w:cs="Times New Roman"/>
          <w:i/>
          <w:sz w:val="24"/>
          <w:szCs w:val="24"/>
        </w:rPr>
        <w:t>Le choix et l’aménagement de la parcelle</w:t>
      </w:r>
    </w:p>
    <w:p w14:paraId="6E703B29" w14:textId="534D1E06" w:rsidR="00B15A27" w:rsidRPr="00221ACC" w:rsidRDefault="00162C4B" w:rsidP="00BA16EA">
      <w:pPr>
        <w:pStyle w:val="ListParagraph"/>
        <w:numPr>
          <w:ilvl w:val="0"/>
          <w:numId w:val="5"/>
        </w:numPr>
        <w:spacing w:after="60" w:line="240" w:lineRule="auto"/>
        <w:ind w:left="720"/>
        <w:rPr>
          <w:rFonts w:ascii="Times New Roman" w:eastAsia="Times New Roman" w:hAnsi="Times New Roman" w:cs="Times New Roman"/>
          <w:sz w:val="24"/>
          <w:szCs w:val="24"/>
        </w:rPr>
      </w:pPr>
      <w:r w:rsidRPr="00221ACC">
        <w:rPr>
          <w:rFonts w:ascii="Times New Roman" w:eastAsia="Times New Roman" w:hAnsi="Times New Roman" w:cs="Times New Roman"/>
          <w:sz w:val="24"/>
          <w:szCs w:val="24"/>
        </w:rPr>
        <w:t>Choisir une parcelle éloignée d’une voie empruntée par les engins et autres machines qui rejettent des gaz toxiques, ou une voie empruntée par plusieurs passants (une parcelle située à au moins 200 mètres des lieux de vie ou des cultures conventionnelles)</w:t>
      </w:r>
      <w:r w:rsidR="00643A30" w:rsidRPr="00221ACC">
        <w:rPr>
          <w:rFonts w:ascii="Times New Roman" w:eastAsia="Times New Roman" w:hAnsi="Times New Roman" w:cs="Times New Roman"/>
          <w:sz w:val="24"/>
          <w:szCs w:val="24"/>
        </w:rPr>
        <w:t>.</w:t>
      </w:r>
    </w:p>
    <w:p w14:paraId="2CCB4002" w14:textId="77777777" w:rsidR="00162C4B" w:rsidRPr="00221ACC" w:rsidRDefault="00162C4B" w:rsidP="00BA16EA">
      <w:pPr>
        <w:pStyle w:val="ListParagraph"/>
        <w:numPr>
          <w:ilvl w:val="0"/>
          <w:numId w:val="5"/>
        </w:numPr>
        <w:spacing w:after="60" w:line="240" w:lineRule="auto"/>
        <w:ind w:left="720"/>
        <w:rPr>
          <w:rFonts w:ascii="Times New Roman" w:eastAsia="Times New Roman" w:hAnsi="Times New Roman" w:cs="Times New Roman"/>
          <w:sz w:val="24"/>
          <w:szCs w:val="24"/>
        </w:rPr>
      </w:pPr>
      <w:r w:rsidRPr="00221ACC">
        <w:rPr>
          <w:rFonts w:ascii="Times New Roman" w:eastAsia="Times New Roman" w:hAnsi="Times New Roman" w:cs="Times New Roman"/>
          <w:sz w:val="24"/>
          <w:szCs w:val="24"/>
        </w:rPr>
        <w:t xml:space="preserve">En culture biologique, le premier souci est d’éviter des éléments de contamination de la culture de soja par des produits chimiques synthétiques. En isolant la parcelle de culture, on évite au maximum les contaminations par les fumées des engins et de produits chimiques synthétiques sur des parcelles de cultures conventionnelles environnantes. L’utilisation des produits chimiques de synthèse (herbicides, fongicides, insecticides ou engrais chimiques) est strictement interdite. </w:t>
      </w:r>
    </w:p>
    <w:p w14:paraId="0C635842" w14:textId="77777777" w:rsidR="00162C4B" w:rsidRPr="00221ACC" w:rsidRDefault="00162C4B" w:rsidP="00BA16EA">
      <w:pPr>
        <w:numPr>
          <w:ilvl w:val="0"/>
          <w:numId w:val="6"/>
        </w:numPr>
        <w:spacing w:after="60" w:line="240" w:lineRule="auto"/>
        <w:ind w:left="720"/>
        <w:rPr>
          <w:rFonts w:ascii="Times New Roman" w:eastAsia="Times New Roman" w:hAnsi="Times New Roman" w:cs="Times New Roman"/>
          <w:sz w:val="24"/>
          <w:szCs w:val="24"/>
        </w:rPr>
      </w:pPr>
      <w:r w:rsidRPr="00221ACC">
        <w:rPr>
          <w:rFonts w:ascii="Times New Roman" w:eastAsia="Times New Roman" w:hAnsi="Times New Roman" w:cs="Times New Roman"/>
          <w:sz w:val="24"/>
          <w:szCs w:val="24"/>
        </w:rPr>
        <w:t xml:space="preserve">Dans le cas où la parcelle disponible pour le soja biologique a été exploitée pour des cultures avec des produits chimiques, il faut observer une période de reconversion équivalant à deux années de culture sans produits chimiques afin de pouvoir rendre la parcelle capable d'accueillir une culture biologique. </w:t>
      </w:r>
    </w:p>
    <w:p w14:paraId="5A3D930C" w14:textId="75933BC2" w:rsidR="00162C4B" w:rsidRPr="00221ACC" w:rsidRDefault="00162C4B" w:rsidP="00BA16EA">
      <w:pPr>
        <w:numPr>
          <w:ilvl w:val="0"/>
          <w:numId w:val="6"/>
        </w:numPr>
        <w:spacing w:after="60" w:line="240" w:lineRule="auto"/>
        <w:ind w:left="720"/>
        <w:rPr>
          <w:rFonts w:ascii="Times New Roman" w:eastAsia="Times New Roman" w:hAnsi="Times New Roman" w:cs="Times New Roman"/>
          <w:sz w:val="24"/>
          <w:szCs w:val="24"/>
        </w:rPr>
      </w:pPr>
      <w:r w:rsidRPr="00221ACC">
        <w:rPr>
          <w:rFonts w:ascii="Times New Roman" w:eastAsia="Times New Roman" w:hAnsi="Times New Roman" w:cs="Times New Roman"/>
          <w:sz w:val="24"/>
          <w:szCs w:val="24"/>
        </w:rPr>
        <w:t xml:space="preserve">Le soja biologique ne doit pas être cultivé plus de deux ans d'affilée sur la même parcelle. Il faut une autre culture sans produits chimiques la troisième année. </w:t>
      </w:r>
      <w:r w:rsidR="001449D9" w:rsidRPr="00221ACC">
        <w:rPr>
          <w:rFonts w:ascii="Times New Roman" w:eastAsia="Times New Roman" w:hAnsi="Times New Roman" w:cs="Times New Roman"/>
          <w:sz w:val="24"/>
          <w:szCs w:val="24"/>
        </w:rPr>
        <w:t>Ça</w:t>
      </w:r>
      <w:r w:rsidRPr="00221ACC">
        <w:rPr>
          <w:rFonts w:ascii="Times New Roman" w:eastAsia="Times New Roman" w:hAnsi="Times New Roman" w:cs="Times New Roman"/>
          <w:sz w:val="24"/>
          <w:szCs w:val="24"/>
        </w:rPr>
        <w:t xml:space="preserve"> peut être une céréale ou une plante à tubercule, mais pas le maïs car, le producteur</w:t>
      </w:r>
      <w:r w:rsidR="000D49AE">
        <w:rPr>
          <w:rFonts w:ascii="Times New Roman" w:eastAsia="Times New Roman" w:hAnsi="Times New Roman" w:cs="Times New Roman"/>
          <w:sz w:val="24"/>
          <w:szCs w:val="24"/>
        </w:rPr>
        <w:t>(trice)</w:t>
      </w:r>
      <w:r w:rsidRPr="00221ACC">
        <w:rPr>
          <w:rFonts w:ascii="Times New Roman" w:eastAsia="Times New Roman" w:hAnsi="Times New Roman" w:cs="Times New Roman"/>
          <w:sz w:val="24"/>
          <w:szCs w:val="24"/>
        </w:rPr>
        <w:t xml:space="preserve"> ne peut avoir les preuves qu’il a pu cultiver le maïs sans produits chimiques</w:t>
      </w:r>
      <w:r w:rsidR="00ED63CB" w:rsidRPr="00221ACC">
        <w:rPr>
          <w:rFonts w:ascii="Times New Roman" w:eastAsia="Times New Roman" w:hAnsi="Times New Roman" w:cs="Times New Roman"/>
          <w:sz w:val="24"/>
          <w:szCs w:val="24"/>
        </w:rPr>
        <w:t xml:space="preserve"> </w:t>
      </w:r>
      <w:r w:rsidR="00540DD6" w:rsidRPr="00221ACC">
        <w:rPr>
          <w:rFonts w:ascii="Times New Roman" w:eastAsia="Times New Roman" w:hAnsi="Times New Roman" w:cs="Times New Roman"/>
          <w:sz w:val="24"/>
          <w:szCs w:val="24"/>
        </w:rPr>
        <w:t xml:space="preserve">car, au Togo, </w:t>
      </w:r>
      <w:r w:rsidR="00ED63CB" w:rsidRPr="00221ACC">
        <w:rPr>
          <w:rFonts w:ascii="Times New Roman" w:eastAsia="Times New Roman" w:hAnsi="Times New Roman" w:cs="Times New Roman"/>
          <w:sz w:val="24"/>
          <w:szCs w:val="24"/>
        </w:rPr>
        <w:t>(</w:t>
      </w:r>
      <w:r w:rsidR="00EF4570" w:rsidRPr="00221ACC">
        <w:rPr>
          <w:rFonts w:ascii="Times New Roman" w:eastAsia="Times New Roman" w:hAnsi="Times New Roman" w:cs="Times New Roman"/>
          <w:sz w:val="24"/>
          <w:szCs w:val="24"/>
        </w:rPr>
        <w:t>il est presqu’impossible de réussir la culture du maïs sans engrais et autres produits chimiques</w:t>
      </w:r>
      <w:r w:rsidRPr="00221ACC">
        <w:rPr>
          <w:rFonts w:ascii="Times New Roman" w:eastAsia="Times New Roman" w:hAnsi="Times New Roman" w:cs="Times New Roman"/>
          <w:sz w:val="24"/>
          <w:szCs w:val="24"/>
        </w:rPr>
        <w:t xml:space="preserve">. En clair, sur </w:t>
      </w:r>
      <w:r w:rsidR="00CC6E4E" w:rsidRPr="00221ACC">
        <w:rPr>
          <w:rFonts w:ascii="Times New Roman" w:eastAsia="Times New Roman" w:hAnsi="Times New Roman" w:cs="Times New Roman"/>
          <w:sz w:val="24"/>
          <w:szCs w:val="24"/>
        </w:rPr>
        <w:t xml:space="preserve">quatre </w:t>
      </w:r>
      <w:r w:rsidRPr="00221ACC">
        <w:rPr>
          <w:rFonts w:ascii="Times New Roman" w:eastAsia="Times New Roman" w:hAnsi="Times New Roman" w:cs="Times New Roman"/>
          <w:sz w:val="24"/>
          <w:szCs w:val="24"/>
        </w:rPr>
        <w:t xml:space="preserve">années, on peut faire du soja biologique pour </w:t>
      </w:r>
      <w:r w:rsidR="00CC6E4E" w:rsidRPr="00221ACC">
        <w:rPr>
          <w:rFonts w:ascii="Times New Roman" w:eastAsia="Times New Roman" w:hAnsi="Times New Roman" w:cs="Times New Roman"/>
          <w:sz w:val="24"/>
          <w:szCs w:val="24"/>
        </w:rPr>
        <w:t>deux</w:t>
      </w:r>
      <w:r w:rsidRPr="00221ACC">
        <w:rPr>
          <w:rFonts w:ascii="Times New Roman" w:eastAsia="Times New Roman" w:hAnsi="Times New Roman" w:cs="Times New Roman"/>
          <w:sz w:val="24"/>
          <w:szCs w:val="24"/>
        </w:rPr>
        <w:t xml:space="preserve"> années, puis une céréale qui pourra profiter de l’azote laissé par le soja la troisième année, et enfin une plante à tubercule la quatrième année avant de reprendre le cycle avec le soja. </w:t>
      </w:r>
    </w:p>
    <w:p w14:paraId="073F209C" w14:textId="115DA531" w:rsidR="00162C4B" w:rsidRPr="00221ACC" w:rsidRDefault="00162C4B" w:rsidP="00BA16EA">
      <w:pPr>
        <w:numPr>
          <w:ilvl w:val="0"/>
          <w:numId w:val="6"/>
        </w:numPr>
        <w:spacing w:after="60" w:line="240" w:lineRule="auto"/>
        <w:ind w:left="720"/>
        <w:rPr>
          <w:rFonts w:ascii="Times New Roman" w:eastAsia="Times New Roman" w:hAnsi="Times New Roman" w:cs="Times New Roman"/>
          <w:sz w:val="24"/>
          <w:szCs w:val="24"/>
        </w:rPr>
      </w:pPr>
      <w:r w:rsidRPr="00221ACC">
        <w:rPr>
          <w:rFonts w:ascii="Times New Roman" w:eastAsia="Times New Roman" w:hAnsi="Times New Roman" w:cs="Times New Roman"/>
          <w:sz w:val="24"/>
          <w:szCs w:val="24"/>
        </w:rPr>
        <w:t xml:space="preserve">Il y a d’autres précautions intelligentes que le producteur(trice) doit observer en fonction de son environnement, pour éviter de choisir une parcelle facilement contaminable. Par exemple, sur un domaine en pente, la parcelle doit rester en hauteur par rapport aux autres cultures conventionnelles. </w:t>
      </w:r>
    </w:p>
    <w:p w14:paraId="1BD2ADB5" w14:textId="50970199" w:rsidR="00162C4B" w:rsidRPr="00221ACC" w:rsidRDefault="00162C4B" w:rsidP="00BA16EA">
      <w:pPr>
        <w:numPr>
          <w:ilvl w:val="0"/>
          <w:numId w:val="6"/>
        </w:numPr>
        <w:spacing w:after="60" w:line="240" w:lineRule="auto"/>
        <w:ind w:left="720"/>
        <w:rPr>
          <w:rFonts w:ascii="Times New Roman" w:eastAsia="Times New Roman" w:hAnsi="Times New Roman" w:cs="Times New Roman"/>
          <w:sz w:val="24"/>
          <w:szCs w:val="24"/>
        </w:rPr>
      </w:pPr>
      <w:r w:rsidRPr="00221ACC">
        <w:rPr>
          <w:rFonts w:ascii="Times New Roman" w:eastAsia="Times New Roman" w:hAnsi="Times New Roman" w:cs="Times New Roman"/>
          <w:sz w:val="24"/>
          <w:szCs w:val="24"/>
        </w:rPr>
        <w:t xml:space="preserve">Une fois que la parcelle est choisie, il faut installer une bande de sécurité tout autour. La largeur minimale de cette bande est de </w:t>
      </w:r>
      <w:r w:rsidR="00CC6E4E" w:rsidRPr="00221ACC">
        <w:rPr>
          <w:rFonts w:ascii="Times New Roman" w:eastAsia="Times New Roman" w:hAnsi="Times New Roman" w:cs="Times New Roman"/>
          <w:sz w:val="24"/>
          <w:szCs w:val="24"/>
        </w:rPr>
        <w:t>deux</w:t>
      </w:r>
      <w:r w:rsidRPr="00221ACC">
        <w:rPr>
          <w:rFonts w:ascii="Times New Roman" w:eastAsia="Times New Roman" w:hAnsi="Times New Roman" w:cs="Times New Roman"/>
          <w:sz w:val="24"/>
          <w:szCs w:val="24"/>
        </w:rPr>
        <w:t xml:space="preserve"> mètres en général. Mais cette largeur peut être réévaluée en fonction des circonstances par l’agent certificateur</w:t>
      </w:r>
      <w:r w:rsidR="000D49AE">
        <w:rPr>
          <w:rFonts w:ascii="Times New Roman" w:eastAsia="Times New Roman" w:hAnsi="Times New Roman" w:cs="Times New Roman"/>
          <w:sz w:val="24"/>
          <w:szCs w:val="24"/>
        </w:rPr>
        <w:t>(trice)</w:t>
      </w:r>
      <w:r w:rsidRPr="00221ACC">
        <w:rPr>
          <w:rFonts w:ascii="Times New Roman" w:eastAsia="Times New Roman" w:hAnsi="Times New Roman" w:cs="Times New Roman"/>
          <w:sz w:val="24"/>
          <w:szCs w:val="24"/>
        </w:rPr>
        <w:t xml:space="preserve"> affecté au producteur(trice). On peut également faire une autre culture sans produits chimiques sur cette bande de sécurité. Les cultures hautes (sorgho, pois d’angole, manioc etc.) sont conseillées sur la bande de sécurité car elles peuvent constituer une barrière contre les </w:t>
      </w:r>
      <w:r w:rsidRPr="00221ACC">
        <w:rPr>
          <w:rFonts w:ascii="Times New Roman" w:eastAsia="Times New Roman" w:hAnsi="Times New Roman" w:cs="Times New Roman"/>
          <w:sz w:val="24"/>
          <w:szCs w:val="24"/>
        </w:rPr>
        <w:lastRenderedPageBreak/>
        <w:t xml:space="preserve">produits chimiques des parcelles environnantes et aussi, détourner l’attention des insectes et autres envahisseurs comme les lièvres. </w:t>
      </w:r>
    </w:p>
    <w:p w14:paraId="7C5EB298" w14:textId="77777777" w:rsidR="00162C4B" w:rsidRPr="00221ACC" w:rsidRDefault="00162C4B" w:rsidP="00BA16EA">
      <w:pPr>
        <w:numPr>
          <w:ilvl w:val="0"/>
          <w:numId w:val="6"/>
        </w:numPr>
        <w:spacing w:after="200" w:line="240" w:lineRule="auto"/>
        <w:ind w:left="720"/>
        <w:rPr>
          <w:rFonts w:ascii="Times New Roman" w:eastAsia="Times New Roman" w:hAnsi="Times New Roman" w:cs="Times New Roman"/>
          <w:sz w:val="24"/>
          <w:szCs w:val="24"/>
        </w:rPr>
      </w:pPr>
      <w:r w:rsidRPr="00221ACC">
        <w:rPr>
          <w:rFonts w:ascii="Times New Roman" w:eastAsia="Times New Roman" w:hAnsi="Times New Roman" w:cs="Times New Roman"/>
          <w:sz w:val="24"/>
          <w:szCs w:val="24"/>
        </w:rPr>
        <w:t xml:space="preserve">C’est important de garder quelques arbres utiles sur la parcelle. Cela permet d’entretenir l’humidité du sol tout en le protégeant, ainsi qu’à assurer la présence d’oiseaux et autres insectes favorables au soja. </w:t>
      </w:r>
    </w:p>
    <w:p w14:paraId="57F67A1D" w14:textId="119484D9" w:rsidR="00162C4B" w:rsidRPr="00221ACC" w:rsidRDefault="00162C4B" w:rsidP="00BA16EA">
      <w:pPr>
        <w:spacing w:after="200" w:line="240" w:lineRule="auto"/>
        <w:ind w:left="360"/>
        <w:rPr>
          <w:rFonts w:ascii="Times New Roman" w:eastAsia="Times New Roman" w:hAnsi="Times New Roman" w:cs="Times New Roman"/>
          <w:i/>
          <w:sz w:val="24"/>
          <w:szCs w:val="24"/>
        </w:rPr>
      </w:pPr>
      <w:r w:rsidRPr="00221ACC">
        <w:rPr>
          <w:rFonts w:ascii="Times New Roman" w:eastAsia="Times New Roman" w:hAnsi="Times New Roman" w:cs="Times New Roman"/>
          <w:i/>
          <w:sz w:val="24"/>
          <w:szCs w:val="24"/>
        </w:rPr>
        <w:t xml:space="preserve">Le choix des intrants </w:t>
      </w:r>
    </w:p>
    <w:p w14:paraId="41113C5F" w14:textId="4C251848" w:rsidR="003F14A7" w:rsidRPr="00221ACC" w:rsidRDefault="00162C4B" w:rsidP="00BA16EA">
      <w:pPr>
        <w:numPr>
          <w:ilvl w:val="0"/>
          <w:numId w:val="7"/>
        </w:numPr>
        <w:spacing w:after="60" w:line="240" w:lineRule="auto"/>
        <w:ind w:left="720"/>
        <w:rPr>
          <w:rFonts w:ascii="Times New Roman" w:hAnsi="Times New Roman" w:cs="Times New Roman"/>
          <w:sz w:val="24"/>
          <w:szCs w:val="24"/>
        </w:rPr>
      </w:pPr>
      <w:r w:rsidRPr="00221ACC">
        <w:rPr>
          <w:rFonts w:ascii="Times New Roman" w:eastAsia="Times New Roman" w:hAnsi="Times New Roman" w:cs="Times New Roman"/>
          <w:sz w:val="24"/>
          <w:szCs w:val="24"/>
        </w:rPr>
        <w:t xml:space="preserve">Les producteurs(trices) doivent se procurer des semences biologiques certifiées et non génétiquement modifiées. Il existe plusieurs magasins fournisseurs de semences. </w:t>
      </w:r>
      <w:r w:rsidR="003F14A7" w:rsidRPr="00221ACC">
        <w:rPr>
          <w:rFonts w:ascii="Times New Roman" w:hAnsi="Times New Roman" w:cs="Times New Roman"/>
          <w:sz w:val="24"/>
          <w:szCs w:val="24"/>
        </w:rPr>
        <w:t>Souvent, les agrégateurs</w:t>
      </w:r>
      <w:r w:rsidR="000D49AE">
        <w:rPr>
          <w:rFonts w:ascii="Times New Roman" w:eastAsia="Times New Roman" w:hAnsi="Times New Roman" w:cs="Times New Roman"/>
          <w:sz w:val="24"/>
          <w:szCs w:val="24"/>
        </w:rPr>
        <w:t>(trices)</w:t>
      </w:r>
      <w:r w:rsidR="003F14A7" w:rsidRPr="00221ACC">
        <w:rPr>
          <w:rFonts w:ascii="Times New Roman" w:hAnsi="Times New Roman" w:cs="Times New Roman"/>
          <w:sz w:val="24"/>
          <w:szCs w:val="24"/>
        </w:rPr>
        <w:t xml:space="preserve"> et les partenaires livrent les semences aux producteurs</w:t>
      </w:r>
      <w:r w:rsidR="000D49AE">
        <w:rPr>
          <w:rFonts w:ascii="Times New Roman" w:eastAsia="Times New Roman" w:hAnsi="Times New Roman" w:cs="Times New Roman"/>
          <w:sz w:val="24"/>
          <w:szCs w:val="24"/>
        </w:rPr>
        <w:t>(trices)</w:t>
      </w:r>
      <w:r w:rsidR="003F14A7" w:rsidRPr="00221ACC">
        <w:rPr>
          <w:rFonts w:ascii="Times New Roman" w:hAnsi="Times New Roman" w:cs="Times New Roman"/>
          <w:sz w:val="24"/>
          <w:szCs w:val="24"/>
        </w:rPr>
        <w:t xml:space="preserve"> dans leurs champs, immédiatement le jour du semis. C’est une disposition pratique exigée par chaque agrégateur</w:t>
      </w:r>
      <w:r w:rsidR="000D49AE">
        <w:rPr>
          <w:rFonts w:ascii="Times New Roman" w:hAnsi="Times New Roman" w:cs="Times New Roman"/>
          <w:sz w:val="24"/>
          <w:szCs w:val="24"/>
        </w:rPr>
        <w:t>(trice)</w:t>
      </w:r>
      <w:r w:rsidR="003F14A7" w:rsidRPr="00221ACC">
        <w:rPr>
          <w:rFonts w:ascii="Times New Roman" w:hAnsi="Times New Roman" w:cs="Times New Roman"/>
          <w:sz w:val="24"/>
          <w:szCs w:val="24"/>
        </w:rPr>
        <w:t xml:space="preserve"> pour éviter la contamination des semences. </w:t>
      </w:r>
    </w:p>
    <w:p w14:paraId="25B77EFB" w14:textId="6E063517" w:rsidR="00162C4B" w:rsidRPr="00221ACC" w:rsidRDefault="00162C4B" w:rsidP="00BA16EA">
      <w:pPr>
        <w:numPr>
          <w:ilvl w:val="0"/>
          <w:numId w:val="7"/>
        </w:numPr>
        <w:spacing w:after="60" w:line="240" w:lineRule="auto"/>
        <w:ind w:left="720"/>
        <w:rPr>
          <w:rFonts w:ascii="Times New Roman" w:eastAsia="Times New Roman" w:hAnsi="Times New Roman" w:cs="Times New Roman"/>
          <w:sz w:val="24"/>
          <w:szCs w:val="24"/>
        </w:rPr>
      </w:pPr>
      <w:r w:rsidRPr="00221ACC">
        <w:rPr>
          <w:rFonts w:ascii="Times New Roman" w:eastAsia="Times New Roman" w:hAnsi="Times New Roman" w:cs="Times New Roman"/>
          <w:sz w:val="24"/>
          <w:szCs w:val="24"/>
        </w:rPr>
        <w:t>C’est mieux que le</w:t>
      </w:r>
      <w:r w:rsidR="008F0AAD" w:rsidRPr="00221ACC">
        <w:rPr>
          <w:rFonts w:ascii="Times New Roman" w:eastAsia="Times New Roman" w:hAnsi="Times New Roman" w:cs="Times New Roman"/>
          <w:sz w:val="24"/>
          <w:szCs w:val="24"/>
        </w:rPr>
        <w:t>s</w:t>
      </w:r>
      <w:r w:rsidRPr="00221ACC">
        <w:rPr>
          <w:rFonts w:ascii="Times New Roman" w:eastAsia="Times New Roman" w:hAnsi="Times New Roman" w:cs="Times New Roman"/>
          <w:sz w:val="24"/>
          <w:szCs w:val="24"/>
        </w:rPr>
        <w:t xml:space="preserve"> producteur</w:t>
      </w:r>
      <w:r w:rsidR="008F0AAD" w:rsidRPr="00221ACC">
        <w:rPr>
          <w:rFonts w:ascii="Times New Roman" w:eastAsia="Times New Roman" w:hAnsi="Times New Roman" w:cs="Times New Roman"/>
          <w:sz w:val="24"/>
          <w:szCs w:val="24"/>
        </w:rPr>
        <w:t>s</w:t>
      </w:r>
      <w:r w:rsidRPr="00221ACC">
        <w:rPr>
          <w:rFonts w:ascii="Times New Roman" w:eastAsia="Times New Roman" w:hAnsi="Times New Roman" w:cs="Times New Roman"/>
          <w:sz w:val="24"/>
          <w:szCs w:val="24"/>
        </w:rPr>
        <w:t>(trice</w:t>
      </w:r>
      <w:r w:rsidR="008F0AAD" w:rsidRPr="00221ACC">
        <w:rPr>
          <w:rFonts w:ascii="Times New Roman" w:eastAsia="Times New Roman" w:hAnsi="Times New Roman" w:cs="Times New Roman"/>
          <w:sz w:val="24"/>
          <w:szCs w:val="24"/>
        </w:rPr>
        <w:t>s</w:t>
      </w:r>
      <w:r w:rsidRPr="00221ACC">
        <w:rPr>
          <w:rFonts w:ascii="Times New Roman" w:eastAsia="Times New Roman" w:hAnsi="Times New Roman" w:cs="Times New Roman"/>
          <w:sz w:val="24"/>
          <w:szCs w:val="24"/>
        </w:rPr>
        <w:t>) se laisse</w:t>
      </w:r>
      <w:r w:rsidR="001449D9" w:rsidRPr="00221ACC">
        <w:rPr>
          <w:rFonts w:ascii="Times New Roman" w:eastAsia="Times New Roman" w:hAnsi="Times New Roman" w:cs="Times New Roman"/>
          <w:sz w:val="24"/>
          <w:szCs w:val="24"/>
        </w:rPr>
        <w:t>nt</w:t>
      </w:r>
      <w:r w:rsidRPr="00221ACC">
        <w:rPr>
          <w:rFonts w:ascii="Times New Roman" w:eastAsia="Times New Roman" w:hAnsi="Times New Roman" w:cs="Times New Roman"/>
          <w:sz w:val="24"/>
          <w:szCs w:val="24"/>
        </w:rPr>
        <w:t xml:space="preserve"> orienter par </w:t>
      </w:r>
      <w:r w:rsidR="001449D9" w:rsidRPr="00221ACC">
        <w:rPr>
          <w:rFonts w:ascii="Times New Roman" w:eastAsia="Times New Roman" w:hAnsi="Times New Roman" w:cs="Times New Roman"/>
          <w:sz w:val="24"/>
          <w:szCs w:val="24"/>
        </w:rPr>
        <w:t xml:space="preserve">un agronome/expert </w:t>
      </w:r>
      <w:r w:rsidRPr="00221ACC">
        <w:rPr>
          <w:rFonts w:ascii="Times New Roman" w:eastAsia="Times New Roman" w:hAnsi="Times New Roman" w:cs="Times New Roman"/>
          <w:sz w:val="24"/>
          <w:szCs w:val="24"/>
        </w:rPr>
        <w:t xml:space="preserve">ou </w:t>
      </w:r>
      <w:r w:rsidR="000D49AE" w:rsidRPr="00221ACC">
        <w:rPr>
          <w:rFonts w:ascii="Times New Roman" w:eastAsia="Times New Roman" w:hAnsi="Times New Roman" w:cs="Times New Roman"/>
          <w:sz w:val="24"/>
          <w:szCs w:val="24"/>
        </w:rPr>
        <w:t>un organisme certificateur</w:t>
      </w:r>
      <w:r w:rsidRPr="00221ACC">
        <w:rPr>
          <w:rFonts w:ascii="Times New Roman" w:eastAsia="Times New Roman" w:hAnsi="Times New Roman" w:cs="Times New Roman"/>
          <w:sz w:val="24"/>
          <w:szCs w:val="24"/>
        </w:rPr>
        <w:t xml:space="preserve"> auquel il est affilié pour acheter les semences et éventuellement d’autres intrants chez un fournisseur reconnu. A chaque achat, garder soigneusement le reçu servant de preuve de l’origine des semences et autres intrants. </w:t>
      </w:r>
    </w:p>
    <w:p w14:paraId="0B8F31DD" w14:textId="7F2FA624" w:rsidR="00162C4B" w:rsidRPr="00221ACC" w:rsidRDefault="00162C4B" w:rsidP="00BA16EA">
      <w:pPr>
        <w:numPr>
          <w:ilvl w:val="0"/>
          <w:numId w:val="7"/>
        </w:numPr>
        <w:spacing w:after="200" w:line="240" w:lineRule="auto"/>
        <w:ind w:left="720"/>
        <w:rPr>
          <w:rFonts w:ascii="Times New Roman" w:eastAsia="Times New Roman" w:hAnsi="Times New Roman" w:cs="Times New Roman"/>
          <w:sz w:val="24"/>
          <w:szCs w:val="24"/>
        </w:rPr>
      </w:pPr>
      <w:r w:rsidRPr="00221ACC">
        <w:rPr>
          <w:rFonts w:ascii="Times New Roman" w:eastAsia="Times New Roman" w:hAnsi="Times New Roman" w:cs="Times New Roman"/>
          <w:sz w:val="24"/>
          <w:szCs w:val="24"/>
        </w:rPr>
        <w:t>Le soja est une plante</w:t>
      </w:r>
      <w:r w:rsidR="00002DB1" w:rsidRPr="00221ACC">
        <w:rPr>
          <w:rFonts w:ascii="Times New Roman" w:eastAsia="Times New Roman" w:hAnsi="Times New Roman" w:cs="Times New Roman"/>
          <w:sz w:val="24"/>
          <w:szCs w:val="24"/>
        </w:rPr>
        <w:t xml:space="preserve"> </w:t>
      </w:r>
      <w:r w:rsidRPr="00221ACC">
        <w:rPr>
          <w:rFonts w:ascii="Times New Roman" w:eastAsia="Times New Roman" w:hAnsi="Times New Roman" w:cs="Times New Roman"/>
          <w:sz w:val="24"/>
          <w:szCs w:val="24"/>
        </w:rPr>
        <w:t>résistante aux attaques et infections</w:t>
      </w:r>
      <w:r w:rsidR="00002DB1" w:rsidRPr="00221ACC">
        <w:rPr>
          <w:rFonts w:ascii="Times New Roman" w:eastAsia="Times New Roman" w:hAnsi="Times New Roman" w:cs="Times New Roman"/>
          <w:sz w:val="24"/>
          <w:szCs w:val="24"/>
        </w:rPr>
        <w:t>.</w:t>
      </w:r>
      <w:r w:rsidRPr="00221ACC">
        <w:rPr>
          <w:rFonts w:ascii="Times New Roman" w:eastAsia="Times New Roman" w:hAnsi="Times New Roman" w:cs="Times New Roman"/>
          <w:sz w:val="24"/>
          <w:szCs w:val="24"/>
        </w:rPr>
        <w:t xml:space="preserve"> Cependant, l’agent certificateur bio affecté au producteur(trice), pourra aviser</w:t>
      </w:r>
      <w:r w:rsidR="00002DB1" w:rsidRPr="00221ACC">
        <w:rPr>
          <w:rFonts w:ascii="Times New Roman" w:eastAsia="Times New Roman" w:hAnsi="Times New Roman" w:cs="Times New Roman"/>
          <w:sz w:val="24"/>
          <w:szCs w:val="24"/>
        </w:rPr>
        <w:t xml:space="preserve">, </w:t>
      </w:r>
      <w:r w:rsidRPr="00221ACC">
        <w:rPr>
          <w:rFonts w:ascii="Times New Roman" w:eastAsia="Times New Roman" w:hAnsi="Times New Roman" w:cs="Times New Roman"/>
          <w:sz w:val="24"/>
          <w:szCs w:val="24"/>
        </w:rPr>
        <w:t xml:space="preserve">recommander des produits </w:t>
      </w:r>
      <w:r w:rsidR="00315731" w:rsidRPr="00DC4214">
        <w:rPr>
          <w:rFonts w:ascii="Times New Roman" w:eastAsia="Times New Roman" w:hAnsi="Times New Roman" w:cs="Times New Roman"/>
          <w:sz w:val="24"/>
          <w:szCs w:val="24"/>
        </w:rPr>
        <w:t>biologiques</w:t>
      </w:r>
      <w:r w:rsidRPr="00221ACC">
        <w:rPr>
          <w:rFonts w:ascii="Times New Roman" w:eastAsia="Times New Roman" w:hAnsi="Times New Roman" w:cs="Times New Roman"/>
          <w:sz w:val="24"/>
          <w:szCs w:val="24"/>
        </w:rPr>
        <w:t xml:space="preserve"> contre des cas graves. </w:t>
      </w:r>
    </w:p>
    <w:p w14:paraId="0F789420" w14:textId="21D40E21" w:rsidR="00162C4B" w:rsidRPr="00221ACC" w:rsidRDefault="00162C4B" w:rsidP="00221ACC">
      <w:pPr>
        <w:spacing w:after="200" w:line="240" w:lineRule="auto"/>
        <w:rPr>
          <w:rFonts w:ascii="Times New Roman" w:eastAsia="Times New Roman" w:hAnsi="Times New Roman" w:cs="Times New Roman"/>
          <w:i/>
          <w:sz w:val="24"/>
          <w:szCs w:val="24"/>
        </w:rPr>
      </w:pPr>
      <w:r w:rsidRPr="00221ACC">
        <w:rPr>
          <w:rFonts w:ascii="Times New Roman" w:eastAsia="Times New Roman" w:hAnsi="Times New Roman" w:cs="Times New Roman"/>
          <w:i/>
          <w:sz w:val="24"/>
          <w:szCs w:val="24"/>
        </w:rPr>
        <w:t xml:space="preserve">Autres précautions d’aménagement et de protection </w:t>
      </w:r>
    </w:p>
    <w:p w14:paraId="1FD742E1" w14:textId="311BC6E4" w:rsidR="00162C4B" w:rsidRPr="00221ACC" w:rsidRDefault="00162C4B" w:rsidP="00BA16EA">
      <w:pPr>
        <w:numPr>
          <w:ilvl w:val="0"/>
          <w:numId w:val="8"/>
        </w:numPr>
        <w:spacing w:after="60" w:line="240" w:lineRule="auto"/>
        <w:ind w:left="720"/>
        <w:rPr>
          <w:rFonts w:ascii="Times New Roman" w:eastAsia="Times New Roman" w:hAnsi="Times New Roman" w:cs="Times New Roman"/>
          <w:sz w:val="24"/>
          <w:szCs w:val="24"/>
        </w:rPr>
      </w:pPr>
      <w:r w:rsidRPr="00221ACC">
        <w:rPr>
          <w:rFonts w:ascii="Times New Roman" w:eastAsia="Times New Roman" w:hAnsi="Times New Roman" w:cs="Times New Roman"/>
          <w:sz w:val="24"/>
          <w:szCs w:val="24"/>
        </w:rPr>
        <w:t xml:space="preserve">Les bonnes pratiques culturales sont recommandées pour maintenir de façon durable la fertilité du sol. </w:t>
      </w:r>
      <w:r w:rsidR="000E45EB" w:rsidRPr="00221ACC">
        <w:rPr>
          <w:rFonts w:ascii="Times New Roman" w:eastAsia="Times New Roman" w:hAnsi="Times New Roman" w:cs="Times New Roman"/>
          <w:sz w:val="24"/>
          <w:szCs w:val="24"/>
        </w:rPr>
        <w:t>Par exemple, si le terrain est en pente, l</w:t>
      </w:r>
      <w:r w:rsidRPr="00221ACC">
        <w:rPr>
          <w:rFonts w:ascii="Times New Roman" w:eastAsia="Times New Roman" w:hAnsi="Times New Roman" w:cs="Times New Roman"/>
          <w:sz w:val="24"/>
          <w:szCs w:val="24"/>
        </w:rPr>
        <w:t xml:space="preserve">abourer dans le sens de la pente favorise l’érosion qui emporte les éléments fertilisants du sol. Il faut donc en cas de labour en billons, </w:t>
      </w:r>
      <w:r w:rsidR="00F53007" w:rsidRPr="00221ACC">
        <w:rPr>
          <w:rFonts w:ascii="Times New Roman" w:eastAsia="Times New Roman" w:hAnsi="Times New Roman" w:cs="Times New Roman"/>
          <w:sz w:val="24"/>
          <w:szCs w:val="24"/>
        </w:rPr>
        <w:t xml:space="preserve">appliquer les bonnes pratiques culturales </w:t>
      </w:r>
      <w:r w:rsidRPr="00221ACC">
        <w:rPr>
          <w:rFonts w:ascii="Times New Roman" w:eastAsia="Times New Roman" w:hAnsi="Times New Roman" w:cs="Times New Roman"/>
          <w:sz w:val="24"/>
          <w:szCs w:val="24"/>
        </w:rPr>
        <w:t xml:space="preserve">de façon perpendiculaire à la pente, quand la parcelle est penchée. </w:t>
      </w:r>
    </w:p>
    <w:p w14:paraId="202D6E82" w14:textId="77777777" w:rsidR="00162C4B" w:rsidRPr="00221ACC" w:rsidRDefault="00162C4B" w:rsidP="00BA16EA">
      <w:pPr>
        <w:numPr>
          <w:ilvl w:val="0"/>
          <w:numId w:val="8"/>
        </w:numPr>
        <w:spacing w:after="60" w:line="240" w:lineRule="auto"/>
        <w:ind w:left="720"/>
        <w:rPr>
          <w:rFonts w:ascii="Times New Roman" w:eastAsia="Times New Roman" w:hAnsi="Times New Roman" w:cs="Times New Roman"/>
          <w:sz w:val="24"/>
          <w:szCs w:val="24"/>
        </w:rPr>
      </w:pPr>
      <w:r w:rsidRPr="00221ACC">
        <w:rPr>
          <w:rFonts w:ascii="Times New Roman" w:eastAsia="Times New Roman" w:hAnsi="Times New Roman" w:cs="Times New Roman"/>
          <w:sz w:val="24"/>
          <w:szCs w:val="24"/>
        </w:rPr>
        <w:t>Éviter le brûlis. Il faut valoriser tous les résidus des cultures et les végétaux sur la parcelle (les mettre en tas. Cela pourra servir de compost après décomposition)</w:t>
      </w:r>
    </w:p>
    <w:p w14:paraId="09F5309F" w14:textId="6205BDC5" w:rsidR="00162C4B" w:rsidRPr="00221ACC" w:rsidRDefault="00162C4B" w:rsidP="00BA16EA">
      <w:pPr>
        <w:numPr>
          <w:ilvl w:val="0"/>
          <w:numId w:val="8"/>
        </w:numPr>
        <w:spacing w:after="60" w:line="240" w:lineRule="auto"/>
        <w:ind w:left="720"/>
        <w:rPr>
          <w:rFonts w:ascii="Times New Roman" w:eastAsia="Times New Roman" w:hAnsi="Times New Roman" w:cs="Times New Roman"/>
          <w:sz w:val="24"/>
          <w:szCs w:val="24"/>
        </w:rPr>
      </w:pPr>
      <w:r w:rsidRPr="00221ACC">
        <w:rPr>
          <w:rFonts w:ascii="Times New Roman" w:eastAsia="Times New Roman" w:hAnsi="Times New Roman" w:cs="Times New Roman"/>
          <w:sz w:val="24"/>
          <w:szCs w:val="24"/>
        </w:rPr>
        <w:t xml:space="preserve">Le matériel agricole (houes, machettes, bottes et autres chaussures, vêtements etc.) utilisé dans le champ conventionnel, doit être </w:t>
      </w:r>
      <w:r w:rsidR="000E45EB" w:rsidRPr="00221ACC">
        <w:rPr>
          <w:rFonts w:ascii="Times New Roman" w:eastAsia="Times New Roman" w:hAnsi="Times New Roman" w:cs="Times New Roman"/>
          <w:sz w:val="24"/>
          <w:szCs w:val="24"/>
        </w:rPr>
        <w:t xml:space="preserve">soigneusement </w:t>
      </w:r>
      <w:r w:rsidRPr="00221ACC">
        <w:rPr>
          <w:rFonts w:ascii="Times New Roman" w:eastAsia="Times New Roman" w:hAnsi="Times New Roman" w:cs="Times New Roman"/>
          <w:sz w:val="24"/>
          <w:szCs w:val="24"/>
        </w:rPr>
        <w:t xml:space="preserve">lavé avant introduction dans le champ biologique. En clair, le producteur(trice) ne peut pas quitter immédiatement son champ de culture conventionnelle et se rendre dans le champ de soja biologique. Il y a risque d’y transporter les résidus des produits chimiques et polluer la culture biologique. </w:t>
      </w:r>
    </w:p>
    <w:p w14:paraId="1E56EA81" w14:textId="7AE740F7" w:rsidR="00162C4B" w:rsidRPr="00221ACC" w:rsidRDefault="00162C4B" w:rsidP="00BA16EA">
      <w:pPr>
        <w:numPr>
          <w:ilvl w:val="0"/>
          <w:numId w:val="8"/>
        </w:numPr>
        <w:spacing w:after="60" w:line="240" w:lineRule="auto"/>
        <w:ind w:left="720"/>
        <w:rPr>
          <w:rFonts w:ascii="Times New Roman" w:eastAsia="Times New Roman" w:hAnsi="Times New Roman" w:cs="Times New Roman"/>
          <w:sz w:val="24"/>
          <w:szCs w:val="24"/>
        </w:rPr>
      </w:pPr>
      <w:r w:rsidRPr="00221ACC">
        <w:rPr>
          <w:rFonts w:ascii="Times New Roman" w:eastAsia="Times New Roman" w:hAnsi="Times New Roman" w:cs="Times New Roman"/>
          <w:sz w:val="24"/>
          <w:szCs w:val="24"/>
        </w:rPr>
        <w:t>Les producteurs(trices) doivent déclarer tous leurs champs de soja conventionnel et biologique. Cela permet de mettre les certificateurs</w:t>
      </w:r>
      <w:r w:rsidR="000D49AE">
        <w:rPr>
          <w:rFonts w:ascii="Times New Roman" w:eastAsia="Times New Roman" w:hAnsi="Times New Roman" w:cs="Times New Roman"/>
          <w:sz w:val="24"/>
          <w:szCs w:val="24"/>
        </w:rPr>
        <w:t>(trices)</w:t>
      </w:r>
      <w:r w:rsidRPr="00221ACC">
        <w:rPr>
          <w:rFonts w:ascii="Times New Roman" w:eastAsia="Times New Roman" w:hAnsi="Times New Roman" w:cs="Times New Roman"/>
          <w:sz w:val="24"/>
          <w:szCs w:val="24"/>
        </w:rPr>
        <w:t xml:space="preserve"> en confiance avec preuve de transparence vis à vis de la communauté. Au Togo, le producteur(trice) qui ne déclare pas tous ses champs (bio ou non) risque d’être exclu de la certification et toute sa production de soja biologique sera déclassée. </w:t>
      </w:r>
    </w:p>
    <w:p w14:paraId="076F06D2" w14:textId="14B4424A" w:rsidR="00162C4B" w:rsidRPr="00221ACC" w:rsidRDefault="00162C4B" w:rsidP="00BA16EA">
      <w:pPr>
        <w:pStyle w:val="ListParagraph"/>
        <w:numPr>
          <w:ilvl w:val="0"/>
          <w:numId w:val="5"/>
        </w:numPr>
        <w:spacing w:after="60" w:line="240" w:lineRule="auto"/>
        <w:ind w:left="720"/>
        <w:rPr>
          <w:rFonts w:ascii="Times New Roman" w:eastAsia="Times New Roman" w:hAnsi="Times New Roman" w:cs="Times New Roman"/>
          <w:sz w:val="24"/>
          <w:szCs w:val="24"/>
        </w:rPr>
      </w:pPr>
      <w:r w:rsidRPr="00221ACC">
        <w:rPr>
          <w:rFonts w:ascii="Times New Roman" w:eastAsia="Times New Roman" w:hAnsi="Times New Roman" w:cs="Times New Roman"/>
          <w:sz w:val="24"/>
          <w:szCs w:val="24"/>
        </w:rPr>
        <w:t>En effet, les acheteurs</w:t>
      </w:r>
      <w:r w:rsidR="000D49AE">
        <w:rPr>
          <w:rFonts w:ascii="Times New Roman" w:eastAsia="Times New Roman" w:hAnsi="Times New Roman" w:cs="Times New Roman"/>
          <w:sz w:val="24"/>
          <w:szCs w:val="24"/>
        </w:rPr>
        <w:t>(trices)</w:t>
      </w:r>
      <w:r w:rsidRPr="00221ACC">
        <w:rPr>
          <w:rFonts w:ascii="Times New Roman" w:eastAsia="Times New Roman" w:hAnsi="Times New Roman" w:cs="Times New Roman"/>
          <w:sz w:val="24"/>
          <w:szCs w:val="24"/>
        </w:rPr>
        <w:t xml:space="preserve"> sur la chaîne d'exportation disposent d’équipement technique capable de détecter une petite quantité d</w:t>
      </w:r>
      <w:r w:rsidR="00224760" w:rsidRPr="00221ACC">
        <w:rPr>
          <w:rFonts w:ascii="Times New Roman" w:eastAsia="Times New Roman" w:hAnsi="Times New Roman" w:cs="Times New Roman"/>
          <w:sz w:val="24"/>
          <w:szCs w:val="24"/>
        </w:rPr>
        <w:t>u</w:t>
      </w:r>
      <w:r w:rsidRPr="00221ACC">
        <w:rPr>
          <w:rFonts w:ascii="Times New Roman" w:eastAsia="Times New Roman" w:hAnsi="Times New Roman" w:cs="Times New Roman"/>
          <w:sz w:val="24"/>
          <w:szCs w:val="24"/>
        </w:rPr>
        <w:t xml:space="preserve"> soja conventionnel mélangé dans des tonnes de soja biologique. Dans ce genre de situation, des milliers de tonnes de soja biologique peuvent être rejetés du processus de certification à cause d’une petite quantité</w:t>
      </w:r>
      <w:r w:rsidR="00AD6130" w:rsidRPr="00221ACC">
        <w:rPr>
          <w:rFonts w:ascii="Times New Roman" w:eastAsia="Times New Roman" w:hAnsi="Times New Roman" w:cs="Times New Roman"/>
          <w:sz w:val="24"/>
          <w:szCs w:val="24"/>
        </w:rPr>
        <w:t xml:space="preserve"> </w:t>
      </w:r>
      <w:r w:rsidR="00AD6130" w:rsidRPr="00221ACC">
        <w:rPr>
          <w:rFonts w:ascii="Times New Roman" w:eastAsia="Times New Roman" w:hAnsi="Times New Roman" w:cs="Times New Roman"/>
          <w:sz w:val="24"/>
          <w:szCs w:val="24"/>
        </w:rPr>
        <w:lastRenderedPageBreak/>
        <w:t>de soja conventionnel</w:t>
      </w:r>
      <w:r w:rsidRPr="00221ACC">
        <w:rPr>
          <w:rFonts w:ascii="Times New Roman" w:eastAsia="Times New Roman" w:hAnsi="Times New Roman" w:cs="Times New Roman"/>
          <w:sz w:val="24"/>
          <w:szCs w:val="24"/>
        </w:rPr>
        <w:t xml:space="preserve"> mélangée</w:t>
      </w:r>
      <w:r w:rsidR="00AD6130" w:rsidRPr="00221ACC">
        <w:rPr>
          <w:rFonts w:ascii="Times New Roman" w:eastAsia="Times New Roman" w:hAnsi="Times New Roman" w:cs="Times New Roman"/>
          <w:sz w:val="24"/>
          <w:szCs w:val="24"/>
        </w:rPr>
        <w:t xml:space="preserve"> au</w:t>
      </w:r>
      <w:r w:rsidR="00AE5513" w:rsidRPr="00221ACC">
        <w:rPr>
          <w:rFonts w:ascii="Times New Roman" w:eastAsia="Times New Roman" w:hAnsi="Times New Roman" w:cs="Times New Roman"/>
          <w:sz w:val="24"/>
          <w:szCs w:val="24"/>
        </w:rPr>
        <w:t xml:space="preserve"> soja</w:t>
      </w:r>
      <w:r w:rsidR="00AD6130" w:rsidRPr="00221ACC">
        <w:rPr>
          <w:rFonts w:ascii="Times New Roman" w:eastAsia="Times New Roman" w:hAnsi="Times New Roman" w:cs="Times New Roman"/>
          <w:sz w:val="24"/>
          <w:szCs w:val="24"/>
        </w:rPr>
        <w:t xml:space="preserve"> biologique</w:t>
      </w:r>
      <w:r w:rsidRPr="00221ACC">
        <w:rPr>
          <w:rFonts w:ascii="Times New Roman" w:eastAsia="Times New Roman" w:hAnsi="Times New Roman" w:cs="Times New Roman"/>
          <w:sz w:val="24"/>
          <w:szCs w:val="24"/>
        </w:rPr>
        <w:t xml:space="preserve">. Dès lors, les mesures sont très strictes dans la collecte au niveau des producteurs(trices). </w:t>
      </w:r>
    </w:p>
    <w:p w14:paraId="4965635B" w14:textId="625FBC6A" w:rsidR="00162C4B" w:rsidRPr="00221ACC" w:rsidRDefault="00162C4B" w:rsidP="00BA16EA">
      <w:pPr>
        <w:numPr>
          <w:ilvl w:val="0"/>
          <w:numId w:val="9"/>
        </w:numPr>
        <w:spacing w:after="200" w:line="240" w:lineRule="auto"/>
        <w:ind w:left="720"/>
        <w:rPr>
          <w:rFonts w:ascii="Times New Roman" w:eastAsia="Times New Roman" w:hAnsi="Times New Roman" w:cs="Times New Roman"/>
          <w:sz w:val="24"/>
          <w:szCs w:val="24"/>
        </w:rPr>
      </w:pPr>
      <w:r w:rsidRPr="00221ACC">
        <w:rPr>
          <w:rFonts w:ascii="Times New Roman" w:eastAsia="Times New Roman" w:hAnsi="Times New Roman" w:cs="Times New Roman"/>
          <w:sz w:val="24"/>
          <w:szCs w:val="24"/>
        </w:rPr>
        <w:t>Les producteurs(trices) sont également tenus de prendre part aux réunions et formation tout</w:t>
      </w:r>
      <w:r w:rsidR="003D3AF0" w:rsidRPr="00221ACC">
        <w:rPr>
          <w:rFonts w:ascii="Times New Roman" w:eastAsia="Times New Roman" w:hAnsi="Times New Roman" w:cs="Times New Roman"/>
          <w:sz w:val="24"/>
          <w:szCs w:val="24"/>
        </w:rPr>
        <w:t> </w:t>
      </w:r>
      <w:r w:rsidRPr="00221ACC">
        <w:rPr>
          <w:rFonts w:ascii="Times New Roman" w:eastAsia="Times New Roman" w:hAnsi="Times New Roman" w:cs="Times New Roman"/>
          <w:sz w:val="24"/>
          <w:szCs w:val="24"/>
        </w:rPr>
        <w:t>en prenant des notes afin de mieux comprendre la procédure.</w:t>
      </w:r>
    </w:p>
    <w:p w14:paraId="51A17552" w14:textId="77777777" w:rsidR="00162C4B" w:rsidRPr="00221ACC" w:rsidRDefault="00162C4B" w:rsidP="00221ACC">
      <w:pPr>
        <w:spacing w:line="240" w:lineRule="auto"/>
        <w:rPr>
          <w:rFonts w:ascii="Times New Roman" w:eastAsia="Times New Roman" w:hAnsi="Times New Roman" w:cs="Times New Roman"/>
          <w:b/>
          <w:sz w:val="24"/>
          <w:szCs w:val="24"/>
        </w:rPr>
      </w:pPr>
    </w:p>
    <w:p w14:paraId="3A1EADC5" w14:textId="77777777" w:rsidR="00162C4B" w:rsidRPr="00221ACC" w:rsidRDefault="00162C4B" w:rsidP="00221ACC">
      <w:pPr>
        <w:spacing w:after="200" w:line="240" w:lineRule="auto"/>
        <w:rPr>
          <w:rFonts w:ascii="Times New Roman" w:eastAsia="Times New Roman" w:hAnsi="Times New Roman" w:cs="Times New Roman"/>
          <w:b/>
          <w:sz w:val="24"/>
          <w:szCs w:val="24"/>
        </w:rPr>
      </w:pPr>
      <w:r w:rsidRPr="00221ACC">
        <w:rPr>
          <w:rFonts w:ascii="Times New Roman" w:eastAsia="Times New Roman" w:hAnsi="Times New Roman" w:cs="Times New Roman"/>
          <w:b/>
          <w:sz w:val="24"/>
          <w:szCs w:val="24"/>
        </w:rPr>
        <w:t>2 - Phase de récolte et post-récolte</w:t>
      </w:r>
    </w:p>
    <w:p w14:paraId="45FD3662" w14:textId="0DCC1CCE" w:rsidR="00162C4B" w:rsidRPr="00221ACC" w:rsidRDefault="00162C4B" w:rsidP="00221ACC">
      <w:pPr>
        <w:spacing w:after="200" w:line="240" w:lineRule="auto"/>
        <w:rPr>
          <w:rFonts w:ascii="Times New Roman" w:eastAsia="Times New Roman" w:hAnsi="Times New Roman" w:cs="Times New Roman"/>
          <w:sz w:val="24"/>
          <w:szCs w:val="24"/>
        </w:rPr>
      </w:pPr>
      <w:r w:rsidRPr="00221ACC">
        <w:rPr>
          <w:rFonts w:ascii="Times New Roman" w:eastAsia="Times New Roman" w:hAnsi="Times New Roman" w:cs="Times New Roman"/>
          <w:sz w:val="24"/>
          <w:szCs w:val="24"/>
        </w:rPr>
        <w:t>Même à maturité, le soja biologique risque toujours d’être contaminé. Là encore, les producteurs(trices) sont tenus d’observer des précautions rigoureuses pour éviter le</w:t>
      </w:r>
      <w:r w:rsidR="00507262" w:rsidRPr="00221ACC">
        <w:rPr>
          <w:rFonts w:ascii="Times New Roman" w:eastAsia="Times New Roman" w:hAnsi="Times New Roman" w:cs="Times New Roman"/>
          <w:sz w:val="24"/>
          <w:szCs w:val="24"/>
        </w:rPr>
        <w:t> </w:t>
      </w:r>
      <w:r w:rsidRPr="00221ACC">
        <w:rPr>
          <w:rFonts w:ascii="Times New Roman" w:eastAsia="Times New Roman" w:hAnsi="Times New Roman" w:cs="Times New Roman"/>
          <w:sz w:val="24"/>
          <w:szCs w:val="24"/>
        </w:rPr>
        <w:t xml:space="preserve">déclassement de leur soja.  </w:t>
      </w:r>
    </w:p>
    <w:p w14:paraId="1E1C22F3" w14:textId="2BBAF20D" w:rsidR="00162C4B" w:rsidRPr="00221ACC" w:rsidRDefault="00DC4214" w:rsidP="00221ACC">
      <w:pPr>
        <w:spacing w:after="20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L</w:t>
      </w:r>
      <w:r w:rsidR="00162C4B" w:rsidRPr="00221ACC">
        <w:rPr>
          <w:rFonts w:ascii="Times New Roman" w:eastAsia="Times New Roman" w:hAnsi="Times New Roman" w:cs="Times New Roman"/>
          <w:i/>
          <w:sz w:val="24"/>
          <w:szCs w:val="24"/>
        </w:rPr>
        <w:t xml:space="preserve">a récolte </w:t>
      </w:r>
    </w:p>
    <w:p w14:paraId="3875737C" w14:textId="47957190" w:rsidR="00162C4B" w:rsidRPr="00221ACC" w:rsidRDefault="00162C4B" w:rsidP="00BA16EA">
      <w:pPr>
        <w:numPr>
          <w:ilvl w:val="0"/>
          <w:numId w:val="10"/>
        </w:numPr>
        <w:spacing w:after="60" w:line="240" w:lineRule="auto"/>
        <w:ind w:left="720"/>
        <w:rPr>
          <w:rFonts w:ascii="Times New Roman" w:eastAsia="Times New Roman" w:hAnsi="Times New Roman" w:cs="Times New Roman"/>
          <w:sz w:val="24"/>
          <w:szCs w:val="24"/>
        </w:rPr>
      </w:pPr>
      <w:r w:rsidRPr="00221ACC">
        <w:rPr>
          <w:rFonts w:ascii="Times New Roman" w:eastAsia="Times New Roman" w:hAnsi="Times New Roman" w:cs="Times New Roman"/>
          <w:sz w:val="24"/>
          <w:szCs w:val="24"/>
        </w:rPr>
        <w:t xml:space="preserve">Il faut récolter au bon moment (pas trop tôt ni trop tard). Quand c’est trop tôt, les graines ne se détachent pas bien des gousses et cela risque de compliquer le vannage. De même, quand le soja récolté n’est pas bien sec, les travaux de séchage exigent du travail supplémentaire avec d’autres risques élevés de contamination. Quand c’est trop tard, les gousses éclatent pour certaines variétés de soja et de grandes quantités de graines risquent de se perdre dans le champ bien avant la récolte. </w:t>
      </w:r>
    </w:p>
    <w:p w14:paraId="0CDC2029" w14:textId="77777777" w:rsidR="00162C4B" w:rsidRPr="00221ACC" w:rsidRDefault="00162C4B" w:rsidP="00BA16EA">
      <w:pPr>
        <w:numPr>
          <w:ilvl w:val="0"/>
          <w:numId w:val="10"/>
        </w:numPr>
        <w:spacing w:after="60" w:line="240" w:lineRule="auto"/>
        <w:ind w:left="720"/>
        <w:rPr>
          <w:rFonts w:ascii="Times New Roman" w:eastAsia="Times New Roman" w:hAnsi="Times New Roman" w:cs="Times New Roman"/>
          <w:sz w:val="24"/>
          <w:szCs w:val="24"/>
        </w:rPr>
      </w:pPr>
      <w:r w:rsidRPr="00221ACC">
        <w:rPr>
          <w:rFonts w:ascii="Times New Roman" w:eastAsia="Times New Roman" w:hAnsi="Times New Roman" w:cs="Times New Roman"/>
          <w:sz w:val="24"/>
          <w:szCs w:val="24"/>
        </w:rPr>
        <w:t xml:space="preserve">Certains signes sont indicatifs pour récolter au bon moment : lorsque les tiges et les feuilles sont bien sèches et que les graines résonnent dans les gousses. </w:t>
      </w:r>
    </w:p>
    <w:p w14:paraId="73CA7CA3" w14:textId="0D02CD39" w:rsidR="00162C4B" w:rsidRPr="00221ACC" w:rsidRDefault="00162C4B" w:rsidP="00BA16EA">
      <w:pPr>
        <w:numPr>
          <w:ilvl w:val="0"/>
          <w:numId w:val="7"/>
        </w:numPr>
        <w:spacing w:after="60" w:line="240" w:lineRule="auto"/>
        <w:ind w:left="720"/>
        <w:rPr>
          <w:rFonts w:ascii="Times New Roman" w:hAnsi="Times New Roman" w:cs="Times New Roman"/>
          <w:sz w:val="24"/>
          <w:szCs w:val="24"/>
        </w:rPr>
      </w:pPr>
      <w:r w:rsidRPr="00221ACC">
        <w:rPr>
          <w:rFonts w:ascii="Times New Roman" w:eastAsia="Times New Roman" w:hAnsi="Times New Roman" w:cs="Times New Roman"/>
          <w:sz w:val="24"/>
          <w:szCs w:val="24"/>
        </w:rPr>
        <w:t xml:space="preserve">Il faut récolter en coupant les tiges de soja, plutôt que de les arracher. </w:t>
      </w:r>
      <w:r w:rsidR="002F640D" w:rsidRPr="00221ACC">
        <w:rPr>
          <w:rFonts w:ascii="Times New Roman" w:eastAsia="Times New Roman" w:hAnsi="Times New Roman" w:cs="Times New Roman"/>
          <w:sz w:val="24"/>
          <w:szCs w:val="24"/>
        </w:rPr>
        <w:t>C</w:t>
      </w:r>
      <w:r w:rsidR="00F87222" w:rsidRPr="00221ACC">
        <w:rPr>
          <w:rFonts w:ascii="Times New Roman" w:hAnsi="Times New Roman" w:cs="Times New Roman"/>
          <w:sz w:val="24"/>
          <w:szCs w:val="24"/>
        </w:rPr>
        <w:t>’est un travail intensif qui rend parfois toute culture biologique pénible et plus coûteuse</w:t>
      </w:r>
      <w:r w:rsidR="009B4801" w:rsidRPr="00221ACC">
        <w:rPr>
          <w:rFonts w:ascii="Times New Roman" w:hAnsi="Times New Roman" w:cs="Times New Roman"/>
          <w:sz w:val="24"/>
          <w:szCs w:val="24"/>
        </w:rPr>
        <w:t xml:space="preserve"> </w:t>
      </w:r>
      <w:r w:rsidRPr="00221ACC">
        <w:rPr>
          <w:rFonts w:ascii="Times New Roman" w:eastAsia="Times New Roman" w:hAnsi="Times New Roman" w:cs="Times New Roman"/>
          <w:sz w:val="24"/>
          <w:szCs w:val="24"/>
        </w:rPr>
        <w:t xml:space="preserve">mais nécessaire pour préserver la fertilité durable du sol. </w:t>
      </w:r>
    </w:p>
    <w:p w14:paraId="3A1C7ED0" w14:textId="77777777" w:rsidR="00162C4B" w:rsidRPr="00221ACC" w:rsidRDefault="00162C4B" w:rsidP="00BA16EA">
      <w:pPr>
        <w:numPr>
          <w:ilvl w:val="0"/>
          <w:numId w:val="10"/>
        </w:numPr>
        <w:spacing w:after="60" w:line="240" w:lineRule="auto"/>
        <w:ind w:left="720"/>
        <w:rPr>
          <w:rFonts w:ascii="Times New Roman" w:eastAsia="Times New Roman" w:hAnsi="Times New Roman" w:cs="Times New Roman"/>
          <w:sz w:val="24"/>
          <w:szCs w:val="24"/>
        </w:rPr>
      </w:pPr>
      <w:r w:rsidRPr="00221ACC">
        <w:rPr>
          <w:rFonts w:ascii="Times New Roman" w:eastAsia="Times New Roman" w:hAnsi="Times New Roman" w:cs="Times New Roman"/>
          <w:sz w:val="24"/>
          <w:szCs w:val="24"/>
        </w:rPr>
        <w:t xml:space="preserve">Le soja coupé chaque jour doit être battu le même jour pour éviter la contamination. </w:t>
      </w:r>
    </w:p>
    <w:p w14:paraId="7239C64E" w14:textId="77777777" w:rsidR="00162C4B" w:rsidRPr="00221ACC" w:rsidRDefault="00162C4B" w:rsidP="00BA16EA">
      <w:pPr>
        <w:numPr>
          <w:ilvl w:val="0"/>
          <w:numId w:val="10"/>
        </w:numPr>
        <w:spacing w:after="60" w:line="240" w:lineRule="auto"/>
        <w:ind w:left="720"/>
        <w:rPr>
          <w:rFonts w:ascii="Times New Roman" w:eastAsia="Times New Roman" w:hAnsi="Times New Roman" w:cs="Times New Roman"/>
          <w:sz w:val="24"/>
          <w:szCs w:val="24"/>
        </w:rPr>
      </w:pPr>
      <w:r w:rsidRPr="00221ACC">
        <w:rPr>
          <w:rFonts w:ascii="Times New Roman" w:eastAsia="Times New Roman" w:hAnsi="Times New Roman" w:cs="Times New Roman"/>
          <w:sz w:val="24"/>
          <w:szCs w:val="24"/>
        </w:rPr>
        <w:t xml:space="preserve">Chaque matériel (bâche, bassines, machettes, couteaux etc.) utilisé pour la récolte et le vannage, doit être au préalable lavé, séché pour être débarrassé de tout produit chimique. </w:t>
      </w:r>
    </w:p>
    <w:p w14:paraId="2D7988E3" w14:textId="4155A822" w:rsidR="00162C4B" w:rsidRPr="00221ACC" w:rsidRDefault="00162C4B" w:rsidP="00BA16EA">
      <w:pPr>
        <w:numPr>
          <w:ilvl w:val="0"/>
          <w:numId w:val="10"/>
        </w:numPr>
        <w:spacing w:after="200" w:line="240" w:lineRule="auto"/>
        <w:ind w:left="720"/>
        <w:rPr>
          <w:rFonts w:ascii="Times New Roman" w:eastAsia="Times New Roman" w:hAnsi="Times New Roman" w:cs="Times New Roman"/>
          <w:sz w:val="24"/>
          <w:szCs w:val="24"/>
        </w:rPr>
      </w:pPr>
      <w:r w:rsidRPr="00221ACC">
        <w:rPr>
          <w:rFonts w:ascii="Times New Roman" w:eastAsia="Times New Roman" w:hAnsi="Times New Roman" w:cs="Times New Roman"/>
          <w:sz w:val="24"/>
          <w:szCs w:val="24"/>
        </w:rPr>
        <w:t>Il y a des sacs spécifiques (souvent de nouveaux sacs) utilisés pour le stockage de soja biologique. Souvent, les sacs sont fournis par l’agrégateur</w:t>
      </w:r>
      <w:r w:rsidR="000D49AE">
        <w:rPr>
          <w:rFonts w:ascii="Times New Roman" w:eastAsia="Times New Roman" w:hAnsi="Times New Roman" w:cs="Times New Roman"/>
          <w:sz w:val="24"/>
          <w:szCs w:val="24"/>
        </w:rPr>
        <w:t>(trice)</w:t>
      </w:r>
      <w:r w:rsidRPr="00221ACC">
        <w:rPr>
          <w:rFonts w:ascii="Times New Roman" w:eastAsia="Times New Roman" w:hAnsi="Times New Roman" w:cs="Times New Roman"/>
          <w:sz w:val="24"/>
          <w:szCs w:val="24"/>
        </w:rPr>
        <w:t xml:space="preserve">. </w:t>
      </w:r>
    </w:p>
    <w:p w14:paraId="2A852B55" w14:textId="07D55FAA" w:rsidR="00162C4B" w:rsidRPr="00221ACC" w:rsidRDefault="00DC4214" w:rsidP="00221ACC">
      <w:pPr>
        <w:spacing w:after="20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w:t>
      </w:r>
      <w:r w:rsidR="00162C4B" w:rsidRPr="00221ACC">
        <w:rPr>
          <w:rFonts w:ascii="Times New Roman" w:eastAsia="Times New Roman" w:hAnsi="Times New Roman" w:cs="Times New Roman"/>
          <w:i/>
          <w:sz w:val="24"/>
          <w:szCs w:val="24"/>
        </w:rPr>
        <w:t xml:space="preserve">rocédure post-récolte </w:t>
      </w:r>
    </w:p>
    <w:p w14:paraId="51DC1E90" w14:textId="678BE2EA" w:rsidR="00162C4B" w:rsidRPr="00221ACC" w:rsidRDefault="00162C4B" w:rsidP="00221ACC">
      <w:pPr>
        <w:spacing w:after="200" w:line="240" w:lineRule="auto"/>
        <w:rPr>
          <w:rFonts w:ascii="Times New Roman" w:eastAsia="Times New Roman" w:hAnsi="Times New Roman" w:cs="Times New Roman"/>
          <w:sz w:val="24"/>
          <w:szCs w:val="24"/>
        </w:rPr>
      </w:pPr>
      <w:r w:rsidRPr="00221ACC">
        <w:rPr>
          <w:rFonts w:ascii="Times New Roman" w:eastAsia="Times New Roman" w:hAnsi="Times New Roman" w:cs="Times New Roman"/>
          <w:sz w:val="24"/>
          <w:szCs w:val="24"/>
        </w:rPr>
        <w:t>Au-delà des critères biologiques, les acheteurs</w:t>
      </w:r>
      <w:r w:rsidR="000D49AE">
        <w:rPr>
          <w:rFonts w:ascii="Times New Roman" w:eastAsia="Times New Roman" w:hAnsi="Times New Roman" w:cs="Times New Roman"/>
          <w:sz w:val="24"/>
          <w:szCs w:val="24"/>
        </w:rPr>
        <w:t>(trices)</w:t>
      </w:r>
      <w:r w:rsidRPr="00221ACC">
        <w:rPr>
          <w:rFonts w:ascii="Times New Roman" w:eastAsia="Times New Roman" w:hAnsi="Times New Roman" w:cs="Times New Roman"/>
          <w:sz w:val="24"/>
          <w:szCs w:val="24"/>
        </w:rPr>
        <w:t xml:space="preserve"> apprécient beaucoup le soja bien propre. Le vannage et le stockage sont importants pour avoir un soja biologique de bonne qualité à la livraison. </w:t>
      </w:r>
    </w:p>
    <w:p w14:paraId="048D6D7B" w14:textId="2218830F" w:rsidR="00162C4B" w:rsidRPr="00221ACC" w:rsidRDefault="00162C4B" w:rsidP="00BA16EA">
      <w:pPr>
        <w:numPr>
          <w:ilvl w:val="0"/>
          <w:numId w:val="11"/>
        </w:numPr>
        <w:spacing w:after="60" w:line="240" w:lineRule="auto"/>
        <w:rPr>
          <w:rFonts w:ascii="Times New Roman" w:eastAsia="Times New Roman" w:hAnsi="Times New Roman" w:cs="Times New Roman"/>
          <w:sz w:val="24"/>
          <w:szCs w:val="24"/>
        </w:rPr>
      </w:pPr>
      <w:r w:rsidRPr="00221ACC">
        <w:rPr>
          <w:rFonts w:ascii="Times New Roman" w:eastAsia="Times New Roman" w:hAnsi="Times New Roman" w:cs="Times New Roman"/>
          <w:sz w:val="24"/>
          <w:szCs w:val="24"/>
        </w:rPr>
        <w:t>Tamiser et trier le soja permet de le débarrasser des graines immatures et impropres. Un soja trop sale peut être déclassé.</w:t>
      </w:r>
      <w:r w:rsidR="00511AF3" w:rsidRPr="00221ACC">
        <w:rPr>
          <w:rFonts w:ascii="Times New Roman" w:eastAsia="Times New Roman" w:hAnsi="Times New Roman" w:cs="Times New Roman"/>
          <w:sz w:val="24"/>
          <w:szCs w:val="24"/>
        </w:rPr>
        <w:t xml:space="preserve"> </w:t>
      </w:r>
      <w:r w:rsidRPr="00221ACC">
        <w:rPr>
          <w:rFonts w:ascii="Times New Roman" w:eastAsia="Times New Roman" w:hAnsi="Times New Roman" w:cs="Times New Roman"/>
          <w:sz w:val="24"/>
          <w:szCs w:val="24"/>
        </w:rPr>
        <w:t xml:space="preserve">Cette étape sera plus simple si le soja est récolté à la bonne période. </w:t>
      </w:r>
    </w:p>
    <w:p w14:paraId="40ADC221" w14:textId="77777777" w:rsidR="00162C4B" w:rsidRPr="00221ACC" w:rsidRDefault="00162C4B" w:rsidP="00BA16EA">
      <w:pPr>
        <w:numPr>
          <w:ilvl w:val="0"/>
          <w:numId w:val="11"/>
        </w:numPr>
        <w:spacing w:after="60" w:line="240" w:lineRule="auto"/>
        <w:rPr>
          <w:rFonts w:ascii="Times New Roman" w:eastAsia="Times New Roman" w:hAnsi="Times New Roman" w:cs="Times New Roman"/>
          <w:sz w:val="24"/>
          <w:szCs w:val="24"/>
        </w:rPr>
      </w:pPr>
      <w:r w:rsidRPr="00221ACC">
        <w:rPr>
          <w:rFonts w:ascii="Times New Roman" w:eastAsia="Times New Roman" w:hAnsi="Times New Roman" w:cs="Times New Roman"/>
          <w:sz w:val="24"/>
          <w:szCs w:val="24"/>
        </w:rPr>
        <w:t xml:space="preserve">Il faut utiliser un tamis dont le grillage est adapté à la taille des graines de soja. </w:t>
      </w:r>
    </w:p>
    <w:p w14:paraId="64FD398A" w14:textId="5DAEBBE7" w:rsidR="00162C4B" w:rsidRPr="00221ACC" w:rsidRDefault="00162C4B" w:rsidP="00BA16EA">
      <w:pPr>
        <w:numPr>
          <w:ilvl w:val="0"/>
          <w:numId w:val="11"/>
        </w:numPr>
        <w:spacing w:after="60" w:line="240" w:lineRule="auto"/>
        <w:rPr>
          <w:rFonts w:ascii="Times New Roman" w:eastAsia="Times New Roman" w:hAnsi="Times New Roman" w:cs="Times New Roman"/>
          <w:sz w:val="24"/>
          <w:szCs w:val="24"/>
        </w:rPr>
      </w:pPr>
      <w:r w:rsidRPr="00221ACC">
        <w:rPr>
          <w:rFonts w:ascii="Times New Roman" w:eastAsia="Times New Roman" w:hAnsi="Times New Roman" w:cs="Times New Roman"/>
          <w:sz w:val="24"/>
          <w:szCs w:val="24"/>
        </w:rPr>
        <w:t>La société partenaire ou l’agrégateur</w:t>
      </w:r>
      <w:r w:rsidR="000D49AE">
        <w:rPr>
          <w:rFonts w:ascii="Times New Roman" w:eastAsia="Times New Roman" w:hAnsi="Times New Roman" w:cs="Times New Roman"/>
          <w:sz w:val="24"/>
          <w:szCs w:val="24"/>
        </w:rPr>
        <w:t>(trice)</w:t>
      </w:r>
      <w:r w:rsidRPr="00221ACC">
        <w:rPr>
          <w:rFonts w:ascii="Times New Roman" w:eastAsia="Times New Roman" w:hAnsi="Times New Roman" w:cs="Times New Roman"/>
          <w:sz w:val="24"/>
          <w:szCs w:val="24"/>
        </w:rPr>
        <w:t xml:space="preserve"> fournit des sacs marqués avec un identifiant spécifique au producteur(trice). Cela permet de suivre le soja de chaque producteur(trice) jusqu’à l’exportation et de déceler l’origine d’éventuels problèmes. </w:t>
      </w:r>
    </w:p>
    <w:p w14:paraId="61953CE5" w14:textId="5346865C" w:rsidR="00162C4B" w:rsidRPr="00221ACC" w:rsidRDefault="00162C4B" w:rsidP="00BA16EA">
      <w:pPr>
        <w:numPr>
          <w:ilvl w:val="0"/>
          <w:numId w:val="11"/>
        </w:numPr>
        <w:spacing w:after="60" w:line="240" w:lineRule="auto"/>
        <w:rPr>
          <w:rFonts w:ascii="Times New Roman" w:eastAsia="Times New Roman" w:hAnsi="Times New Roman" w:cs="Times New Roman"/>
          <w:sz w:val="24"/>
          <w:szCs w:val="24"/>
        </w:rPr>
      </w:pPr>
      <w:r w:rsidRPr="00221ACC">
        <w:rPr>
          <w:rFonts w:ascii="Times New Roman" w:eastAsia="Times New Roman" w:hAnsi="Times New Roman" w:cs="Times New Roman"/>
          <w:sz w:val="24"/>
          <w:szCs w:val="24"/>
        </w:rPr>
        <w:lastRenderedPageBreak/>
        <w:t>La récolte, le tri</w:t>
      </w:r>
      <w:r w:rsidR="00511AF3" w:rsidRPr="00221ACC">
        <w:rPr>
          <w:rFonts w:ascii="Times New Roman" w:eastAsia="Times New Roman" w:hAnsi="Times New Roman" w:cs="Times New Roman"/>
          <w:sz w:val="24"/>
          <w:szCs w:val="24"/>
        </w:rPr>
        <w:t>age</w:t>
      </w:r>
      <w:r w:rsidRPr="00221ACC">
        <w:rPr>
          <w:rFonts w:ascii="Times New Roman" w:eastAsia="Times New Roman" w:hAnsi="Times New Roman" w:cs="Times New Roman"/>
          <w:sz w:val="24"/>
          <w:szCs w:val="24"/>
        </w:rPr>
        <w:t>, le vannage et la mise en sac se font exclusivement dans l</w:t>
      </w:r>
      <w:r w:rsidR="002F640D" w:rsidRPr="00221ACC">
        <w:rPr>
          <w:rFonts w:ascii="Times New Roman" w:eastAsia="Times New Roman" w:hAnsi="Times New Roman" w:cs="Times New Roman"/>
          <w:sz w:val="24"/>
          <w:szCs w:val="24"/>
        </w:rPr>
        <w:t>e</w:t>
      </w:r>
      <w:r w:rsidRPr="00221ACC">
        <w:rPr>
          <w:rFonts w:ascii="Times New Roman" w:eastAsia="Times New Roman" w:hAnsi="Times New Roman" w:cs="Times New Roman"/>
          <w:sz w:val="24"/>
          <w:szCs w:val="24"/>
        </w:rPr>
        <w:t xml:space="preserve"> champ. De là, le soja est directement convoyé au magasin désigné dans la communauté pour le stockage de produits biologiques. </w:t>
      </w:r>
    </w:p>
    <w:p w14:paraId="354E0E42" w14:textId="77777777" w:rsidR="00162C4B" w:rsidRPr="00221ACC" w:rsidRDefault="00162C4B" w:rsidP="00BA16EA">
      <w:pPr>
        <w:numPr>
          <w:ilvl w:val="0"/>
          <w:numId w:val="11"/>
        </w:numPr>
        <w:spacing w:after="60" w:line="240" w:lineRule="auto"/>
        <w:rPr>
          <w:rFonts w:ascii="Times New Roman" w:eastAsia="Times New Roman" w:hAnsi="Times New Roman" w:cs="Times New Roman"/>
          <w:sz w:val="24"/>
          <w:szCs w:val="24"/>
        </w:rPr>
      </w:pPr>
      <w:r w:rsidRPr="00221ACC">
        <w:rPr>
          <w:rFonts w:ascii="Times New Roman" w:eastAsia="Times New Roman" w:hAnsi="Times New Roman" w:cs="Times New Roman"/>
          <w:sz w:val="24"/>
          <w:szCs w:val="24"/>
        </w:rPr>
        <w:t xml:space="preserve">Au magasin, le producteur(trice) assiste à tous les contrôles liés à la qualité et le poids de sa récolte pour laquelle il/elle sera payé. </w:t>
      </w:r>
    </w:p>
    <w:p w14:paraId="310C9F33" w14:textId="136B74B2" w:rsidR="00001B09" w:rsidRPr="00221ACC" w:rsidRDefault="00162C4B" w:rsidP="00221ACC">
      <w:pPr>
        <w:numPr>
          <w:ilvl w:val="0"/>
          <w:numId w:val="11"/>
        </w:numPr>
        <w:spacing w:after="200" w:line="240" w:lineRule="auto"/>
        <w:rPr>
          <w:rFonts w:ascii="Times New Roman" w:eastAsia="Times New Roman" w:hAnsi="Times New Roman" w:cs="Times New Roman"/>
          <w:sz w:val="24"/>
          <w:szCs w:val="24"/>
        </w:rPr>
      </w:pPr>
      <w:r w:rsidRPr="00221ACC">
        <w:rPr>
          <w:rFonts w:ascii="Times New Roman" w:eastAsia="Times New Roman" w:hAnsi="Times New Roman" w:cs="Times New Roman"/>
          <w:sz w:val="24"/>
          <w:szCs w:val="24"/>
        </w:rPr>
        <w:t>Les producteurs(trices) sont tenus de respecter tous leurs engagements financiers après la vente de leur production, afin de leur permettre de bénéficier des mêmes avantages et accompagnements pour une production durable</w:t>
      </w:r>
      <w:r w:rsidR="00001B09" w:rsidRPr="00221ACC">
        <w:rPr>
          <w:rFonts w:ascii="Times New Roman" w:eastAsia="Times New Roman" w:hAnsi="Times New Roman" w:cs="Times New Roman"/>
          <w:sz w:val="24"/>
          <w:szCs w:val="24"/>
        </w:rPr>
        <w:t>.</w:t>
      </w:r>
      <w:r w:rsidR="000C06A3" w:rsidRPr="00221ACC">
        <w:rPr>
          <w:rFonts w:ascii="Times New Roman" w:eastAsia="Times New Roman" w:hAnsi="Times New Roman" w:cs="Times New Roman"/>
          <w:sz w:val="24"/>
          <w:szCs w:val="24"/>
        </w:rPr>
        <w:t xml:space="preserve"> Par exemple, veiller à payer tous ceux qui ont été embauchés pour aider aux travaux de récolte et de vannage. </w:t>
      </w:r>
    </w:p>
    <w:p w14:paraId="66F7CBC8" w14:textId="77777777" w:rsidR="002F640D" w:rsidRPr="00221ACC" w:rsidRDefault="002F640D" w:rsidP="00221ACC">
      <w:pPr>
        <w:spacing w:line="240" w:lineRule="auto"/>
        <w:rPr>
          <w:rFonts w:ascii="Times New Roman" w:eastAsia="Times New Roman" w:hAnsi="Times New Roman" w:cs="Times New Roman"/>
          <w:b/>
          <w:sz w:val="24"/>
          <w:szCs w:val="24"/>
        </w:rPr>
      </w:pPr>
    </w:p>
    <w:p w14:paraId="661E9427" w14:textId="2972BEFE" w:rsidR="008F0AAD" w:rsidRPr="00221ACC" w:rsidRDefault="002F640D" w:rsidP="00221ACC">
      <w:pPr>
        <w:spacing w:after="200" w:line="240" w:lineRule="auto"/>
        <w:rPr>
          <w:rFonts w:ascii="Times New Roman" w:eastAsia="Times New Roman" w:hAnsi="Times New Roman" w:cs="Times New Roman"/>
          <w:b/>
          <w:sz w:val="24"/>
          <w:szCs w:val="24"/>
        </w:rPr>
      </w:pPr>
      <w:r w:rsidRPr="00221ACC">
        <w:rPr>
          <w:rFonts w:ascii="Times New Roman" w:eastAsia="Times New Roman" w:hAnsi="Times New Roman" w:cs="Times New Roman"/>
          <w:b/>
          <w:sz w:val="24"/>
          <w:szCs w:val="24"/>
        </w:rPr>
        <w:t>3</w:t>
      </w:r>
      <w:r w:rsidR="008F0AAD" w:rsidRPr="00221ACC">
        <w:rPr>
          <w:rFonts w:ascii="Times New Roman" w:eastAsia="Times New Roman" w:hAnsi="Times New Roman" w:cs="Times New Roman"/>
          <w:b/>
          <w:sz w:val="24"/>
          <w:szCs w:val="24"/>
        </w:rPr>
        <w:t xml:space="preserve">- La commercialisation </w:t>
      </w:r>
    </w:p>
    <w:p w14:paraId="30398478" w14:textId="73EC64DB" w:rsidR="00A766F2" w:rsidRPr="00221ACC" w:rsidRDefault="00FC66DF" w:rsidP="00221ACC">
      <w:pPr>
        <w:spacing w:after="200" w:line="240" w:lineRule="auto"/>
        <w:rPr>
          <w:rFonts w:ascii="Times New Roman" w:eastAsia="Times New Roman" w:hAnsi="Times New Roman" w:cs="Times New Roman"/>
          <w:sz w:val="24"/>
          <w:szCs w:val="24"/>
        </w:rPr>
      </w:pPr>
      <w:r w:rsidRPr="00221ACC">
        <w:rPr>
          <w:rFonts w:ascii="Times New Roman" w:eastAsia="Times New Roman" w:hAnsi="Times New Roman" w:cs="Times New Roman"/>
          <w:sz w:val="24"/>
          <w:szCs w:val="24"/>
        </w:rPr>
        <w:t xml:space="preserve">Il existe une </w:t>
      </w:r>
      <w:r w:rsidR="00A766F2" w:rsidRPr="00221ACC">
        <w:rPr>
          <w:rFonts w:ascii="Times New Roman" w:eastAsia="Times New Roman" w:hAnsi="Times New Roman" w:cs="Times New Roman"/>
          <w:sz w:val="24"/>
          <w:szCs w:val="24"/>
        </w:rPr>
        <w:t>importante compétitivité dans le secteur de la commercialisation du soja biologique au Togo. Dans le circuit, il n’existe pas de marché local lié au soja bio</w:t>
      </w:r>
      <w:r w:rsidR="00507262" w:rsidRPr="00221ACC">
        <w:rPr>
          <w:rFonts w:ascii="Times New Roman" w:eastAsia="Times New Roman" w:hAnsi="Times New Roman" w:cs="Times New Roman"/>
          <w:sz w:val="24"/>
          <w:szCs w:val="24"/>
        </w:rPr>
        <w:t>logique</w:t>
      </w:r>
      <w:r w:rsidR="00A766F2" w:rsidRPr="00221ACC">
        <w:rPr>
          <w:rFonts w:ascii="Times New Roman" w:eastAsia="Times New Roman" w:hAnsi="Times New Roman" w:cs="Times New Roman"/>
          <w:sz w:val="24"/>
          <w:szCs w:val="24"/>
        </w:rPr>
        <w:t>. Toute la production est destinée à l’exportation. Ainsi, certains commerçants indiens, ou vietnamiens s’intro</w:t>
      </w:r>
      <w:r w:rsidR="00052DFA" w:rsidRPr="00221ACC">
        <w:rPr>
          <w:rFonts w:ascii="Times New Roman" w:eastAsia="Times New Roman" w:hAnsi="Times New Roman" w:cs="Times New Roman"/>
          <w:sz w:val="24"/>
          <w:szCs w:val="24"/>
        </w:rPr>
        <w:t xml:space="preserve">duisent souvent </w:t>
      </w:r>
      <w:r w:rsidR="00A766F2" w:rsidRPr="00221ACC">
        <w:rPr>
          <w:rFonts w:ascii="Times New Roman" w:eastAsia="Times New Roman" w:hAnsi="Times New Roman" w:cs="Times New Roman"/>
          <w:sz w:val="24"/>
          <w:szCs w:val="24"/>
        </w:rPr>
        <w:t>en saisons de commercialisation. Ils proposent aux producteurs(trices) des prix d’achats alléchants, pour prendre le soja biologique qu’ils fournissent à leurs partenaires parfois, pour le compte d’un circuit d’achat de soja conventionnel. Attirés par l’argent, certains producteurs(trices) vendent leurs récoltes à ces commerçants, au détriment de leurs partenaires (agrégateurs</w:t>
      </w:r>
      <w:r w:rsidR="000D49AE">
        <w:rPr>
          <w:rFonts w:ascii="Times New Roman" w:eastAsia="Times New Roman" w:hAnsi="Times New Roman" w:cs="Times New Roman"/>
          <w:sz w:val="24"/>
          <w:szCs w:val="24"/>
        </w:rPr>
        <w:t>(trices)</w:t>
      </w:r>
      <w:r w:rsidR="00A766F2" w:rsidRPr="00221ACC">
        <w:rPr>
          <w:rFonts w:ascii="Times New Roman" w:eastAsia="Times New Roman" w:hAnsi="Times New Roman" w:cs="Times New Roman"/>
          <w:sz w:val="24"/>
          <w:szCs w:val="24"/>
        </w:rPr>
        <w:t xml:space="preserve"> ou acheteurs</w:t>
      </w:r>
      <w:r w:rsidR="000D49AE">
        <w:rPr>
          <w:rFonts w:ascii="Times New Roman" w:eastAsia="Times New Roman" w:hAnsi="Times New Roman" w:cs="Times New Roman"/>
          <w:sz w:val="24"/>
          <w:szCs w:val="24"/>
        </w:rPr>
        <w:t>(trices)</w:t>
      </w:r>
      <w:r w:rsidR="00A766F2" w:rsidRPr="00221ACC">
        <w:rPr>
          <w:rFonts w:ascii="Times New Roman" w:eastAsia="Times New Roman" w:hAnsi="Times New Roman" w:cs="Times New Roman"/>
          <w:sz w:val="24"/>
          <w:szCs w:val="24"/>
        </w:rPr>
        <w:t xml:space="preserve"> initiaux avec qui ils avaient signé des contrats au départ</w:t>
      </w:r>
      <w:r w:rsidR="00FF04DB" w:rsidRPr="00221ACC">
        <w:rPr>
          <w:rFonts w:ascii="Times New Roman" w:eastAsia="Times New Roman" w:hAnsi="Times New Roman" w:cs="Times New Roman"/>
          <w:sz w:val="24"/>
          <w:szCs w:val="24"/>
        </w:rPr>
        <w:t xml:space="preserve"> et qui les ont </w:t>
      </w:r>
      <w:r w:rsidR="00DC4214" w:rsidRPr="00221ACC">
        <w:rPr>
          <w:rFonts w:ascii="Times New Roman" w:eastAsia="Times New Roman" w:hAnsi="Times New Roman" w:cs="Times New Roman"/>
          <w:sz w:val="24"/>
          <w:szCs w:val="24"/>
        </w:rPr>
        <w:t>accompagnés</w:t>
      </w:r>
      <w:r w:rsidR="00FF04DB" w:rsidRPr="00221ACC">
        <w:rPr>
          <w:rFonts w:ascii="Times New Roman" w:eastAsia="Times New Roman" w:hAnsi="Times New Roman" w:cs="Times New Roman"/>
          <w:sz w:val="24"/>
          <w:szCs w:val="24"/>
        </w:rPr>
        <w:t xml:space="preserve"> techniquement pendant la production</w:t>
      </w:r>
      <w:r w:rsidR="00A766F2" w:rsidRPr="00221ACC">
        <w:rPr>
          <w:rFonts w:ascii="Times New Roman" w:eastAsia="Times New Roman" w:hAnsi="Times New Roman" w:cs="Times New Roman"/>
          <w:sz w:val="24"/>
          <w:szCs w:val="24"/>
        </w:rPr>
        <w:t xml:space="preserve">). </w:t>
      </w:r>
    </w:p>
    <w:p w14:paraId="35827A4E" w14:textId="387C9721" w:rsidR="00A766F2" w:rsidRPr="00221ACC" w:rsidRDefault="00A766F2" w:rsidP="00221ACC">
      <w:pPr>
        <w:spacing w:after="200" w:line="240" w:lineRule="auto"/>
        <w:rPr>
          <w:rFonts w:ascii="Times New Roman" w:eastAsia="Times New Roman" w:hAnsi="Times New Roman" w:cs="Times New Roman"/>
          <w:sz w:val="24"/>
          <w:szCs w:val="24"/>
        </w:rPr>
      </w:pPr>
      <w:r w:rsidRPr="00221ACC">
        <w:rPr>
          <w:rFonts w:ascii="Times New Roman" w:eastAsia="Times New Roman" w:hAnsi="Times New Roman" w:cs="Times New Roman"/>
          <w:sz w:val="24"/>
          <w:szCs w:val="24"/>
        </w:rPr>
        <w:t xml:space="preserve">Mais en général, le circuit traditionnel de commercialisation du soja biologique est établi comme suit : </w:t>
      </w:r>
    </w:p>
    <w:p w14:paraId="1A7FEB8F" w14:textId="6B77BBDD" w:rsidR="00A766F2" w:rsidRPr="00DC4214" w:rsidRDefault="00507262" w:rsidP="00BA16EA">
      <w:pPr>
        <w:pStyle w:val="ListParagraph"/>
        <w:numPr>
          <w:ilvl w:val="0"/>
          <w:numId w:val="13"/>
        </w:numPr>
        <w:spacing w:after="60" w:line="240" w:lineRule="auto"/>
        <w:ind w:left="720"/>
        <w:rPr>
          <w:rFonts w:ascii="Times New Roman" w:eastAsia="Times New Roman" w:hAnsi="Times New Roman" w:cs="Times New Roman"/>
          <w:b/>
          <w:sz w:val="24"/>
          <w:szCs w:val="24"/>
        </w:rPr>
      </w:pPr>
      <w:r w:rsidRPr="00DC4214">
        <w:rPr>
          <w:rFonts w:ascii="Times New Roman" w:eastAsia="Times New Roman" w:hAnsi="Times New Roman" w:cs="Times New Roman"/>
          <w:sz w:val="24"/>
          <w:szCs w:val="24"/>
        </w:rPr>
        <w:t>À la</w:t>
      </w:r>
      <w:r w:rsidR="00FF04DB" w:rsidRPr="00DC4214">
        <w:rPr>
          <w:rFonts w:ascii="Times New Roman" w:eastAsia="Times New Roman" w:hAnsi="Times New Roman" w:cs="Times New Roman"/>
          <w:sz w:val="24"/>
          <w:szCs w:val="24"/>
        </w:rPr>
        <w:t xml:space="preserve"> maturité du soja, le contrôleur interne vient déterminer à l’aide d’un outil, la quantité de soja produit par l’agriculteur(trice). C’est bien avant la récolte. EN fonction de cette estimation, le contrôleur fournit des sacs adaptés en prenant soin de marque sur ces sacs, un identifiant personnel qui permet de distinguer les produits de chaque producteur(trice). </w:t>
      </w:r>
    </w:p>
    <w:p w14:paraId="572428BF" w14:textId="4814BD87" w:rsidR="00686C28" w:rsidRPr="00DC4214" w:rsidRDefault="00686C28" w:rsidP="00BA16EA">
      <w:pPr>
        <w:pStyle w:val="ListParagraph"/>
        <w:numPr>
          <w:ilvl w:val="0"/>
          <w:numId w:val="14"/>
        </w:numPr>
        <w:spacing w:after="60" w:line="240" w:lineRule="auto"/>
        <w:ind w:left="720"/>
        <w:rPr>
          <w:rFonts w:ascii="Times New Roman" w:eastAsia="Times New Roman" w:hAnsi="Times New Roman" w:cs="Times New Roman"/>
          <w:sz w:val="24"/>
          <w:szCs w:val="24"/>
        </w:rPr>
      </w:pPr>
      <w:r w:rsidRPr="00DC4214">
        <w:rPr>
          <w:rFonts w:ascii="Times New Roman" w:eastAsia="Times New Roman" w:hAnsi="Times New Roman" w:cs="Times New Roman"/>
          <w:sz w:val="24"/>
          <w:szCs w:val="24"/>
        </w:rPr>
        <w:t xml:space="preserve">Après </w:t>
      </w:r>
      <w:r w:rsidR="00FF04DB" w:rsidRPr="00DC4214">
        <w:rPr>
          <w:rFonts w:ascii="Times New Roman" w:eastAsia="Times New Roman" w:hAnsi="Times New Roman" w:cs="Times New Roman"/>
          <w:sz w:val="24"/>
          <w:szCs w:val="24"/>
        </w:rPr>
        <w:t>les travaux de récoltes, les paysans sont tenus de mettre le soja récolté uniquement dans les sacs fournis par le contrôleur. Du champ, les sacs doivent être convoyés dans le magasin de stockage des produits biologiques de leur communauté contre un reçu indiquant la quantité (soit en sac, soit en kg si le pesage a été effectué)</w:t>
      </w:r>
      <w:r w:rsidR="000D49AE">
        <w:rPr>
          <w:rFonts w:ascii="Times New Roman" w:eastAsia="Times New Roman" w:hAnsi="Times New Roman" w:cs="Times New Roman"/>
          <w:sz w:val="24"/>
          <w:szCs w:val="24"/>
        </w:rPr>
        <w:t>.</w:t>
      </w:r>
      <w:r w:rsidR="00FF04DB" w:rsidRPr="00DC4214">
        <w:rPr>
          <w:rFonts w:ascii="Times New Roman" w:eastAsia="Times New Roman" w:hAnsi="Times New Roman" w:cs="Times New Roman"/>
          <w:sz w:val="24"/>
          <w:szCs w:val="24"/>
        </w:rPr>
        <w:t xml:space="preserve"> </w:t>
      </w:r>
    </w:p>
    <w:p w14:paraId="6EAB22C0" w14:textId="5EB7C72C" w:rsidR="004738AC" w:rsidRPr="00DC4214" w:rsidRDefault="004738AC" w:rsidP="00BA16EA">
      <w:pPr>
        <w:pStyle w:val="ListParagraph"/>
        <w:numPr>
          <w:ilvl w:val="0"/>
          <w:numId w:val="15"/>
        </w:numPr>
        <w:spacing w:after="60" w:line="240" w:lineRule="auto"/>
        <w:ind w:left="720"/>
        <w:rPr>
          <w:rFonts w:ascii="Times New Roman" w:eastAsia="Times New Roman" w:hAnsi="Times New Roman" w:cs="Times New Roman"/>
          <w:sz w:val="24"/>
          <w:szCs w:val="24"/>
        </w:rPr>
      </w:pPr>
      <w:r w:rsidRPr="00DC4214">
        <w:rPr>
          <w:rFonts w:ascii="Times New Roman" w:eastAsia="Times New Roman" w:hAnsi="Times New Roman" w:cs="Times New Roman"/>
          <w:sz w:val="24"/>
          <w:szCs w:val="24"/>
        </w:rPr>
        <w:t xml:space="preserve">Le jour du chargement, les </w:t>
      </w:r>
      <w:r w:rsidR="00315731" w:rsidRPr="00DC4214">
        <w:rPr>
          <w:rFonts w:ascii="Times New Roman" w:eastAsia="Times New Roman" w:hAnsi="Times New Roman" w:cs="Times New Roman"/>
          <w:sz w:val="24"/>
          <w:szCs w:val="24"/>
        </w:rPr>
        <w:t>agrégateurs</w:t>
      </w:r>
      <w:r w:rsidR="000D49AE">
        <w:rPr>
          <w:rFonts w:ascii="Times New Roman" w:eastAsia="Times New Roman" w:hAnsi="Times New Roman" w:cs="Times New Roman"/>
          <w:sz w:val="24"/>
          <w:szCs w:val="24"/>
        </w:rPr>
        <w:t>(trices)</w:t>
      </w:r>
      <w:r w:rsidR="00315731" w:rsidRPr="00DC4214">
        <w:rPr>
          <w:rFonts w:ascii="Times New Roman" w:eastAsia="Times New Roman" w:hAnsi="Times New Roman" w:cs="Times New Roman"/>
          <w:sz w:val="24"/>
          <w:szCs w:val="24"/>
        </w:rPr>
        <w:t xml:space="preserve"> </w:t>
      </w:r>
      <w:r w:rsidRPr="00DC4214">
        <w:rPr>
          <w:rFonts w:ascii="Times New Roman" w:eastAsia="Times New Roman" w:hAnsi="Times New Roman" w:cs="Times New Roman"/>
          <w:sz w:val="24"/>
          <w:szCs w:val="24"/>
        </w:rPr>
        <w:t xml:space="preserve">viendront effectuer d’autres formalités avant le transport de l’ensemble de la production réunie dans une communauté ou coopérative vers le port de Lomé d’où d’autres analyses seront effectuées avant le chargement du soja vers les pays importateurs. </w:t>
      </w:r>
    </w:p>
    <w:p w14:paraId="5FF624EC" w14:textId="6B6EEAF1" w:rsidR="004738AC" w:rsidRDefault="004738AC" w:rsidP="00BA16EA">
      <w:pPr>
        <w:pStyle w:val="ListParagraph"/>
        <w:numPr>
          <w:ilvl w:val="0"/>
          <w:numId w:val="11"/>
        </w:numPr>
        <w:spacing w:after="200" w:line="240" w:lineRule="auto"/>
        <w:rPr>
          <w:rFonts w:ascii="Times New Roman" w:eastAsia="Times New Roman" w:hAnsi="Times New Roman" w:cs="Times New Roman"/>
          <w:sz w:val="24"/>
          <w:szCs w:val="24"/>
        </w:rPr>
      </w:pPr>
      <w:r w:rsidRPr="00DC4214">
        <w:rPr>
          <w:rFonts w:ascii="Times New Roman" w:eastAsia="Times New Roman" w:hAnsi="Times New Roman" w:cs="Times New Roman"/>
          <w:sz w:val="24"/>
          <w:szCs w:val="24"/>
        </w:rPr>
        <w:t>Certains agrégateurs</w:t>
      </w:r>
      <w:r w:rsidR="000D49AE">
        <w:rPr>
          <w:rFonts w:ascii="Times New Roman" w:eastAsia="Times New Roman" w:hAnsi="Times New Roman" w:cs="Times New Roman"/>
          <w:sz w:val="24"/>
          <w:szCs w:val="24"/>
        </w:rPr>
        <w:t>(trices)</w:t>
      </w:r>
      <w:r w:rsidRPr="00DC4214">
        <w:rPr>
          <w:rFonts w:ascii="Times New Roman" w:eastAsia="Times New Roman" w:hAnsi="Times New Roman" w:cs="Times New Roman"/>
          <w:sz w:val="24"/>
          <w:szCs w:val="24"/>
        </w:rPr>
        <w:t xml:space="preserve"> ou acheteurs</w:t>
      </w:r>
      <w:r w:rsidR="000D49AE">
        <w:rPr>
          <w:rFonts w:ascii="Times New Roman" w:eastAsia="Times New Roman" w:hAnsi="Times New Roman" w:cs="Times New Roman"/>
          <w:sz w:val="24"/>
          <w:szCs w:val="24"/>
        </w:rPr>
        <w:t>(trices)</w:t>
      </w:r>
      <w:r w:rsidRPr="00DC4214">
        <w:rPr>
          <w:rFonts w:ascii="Times New Roman" w:eastAsia="Times New Roman" w:hAnsi="Times New Roman" w:cs="Times New Roman"/>
          <w:sz w:val="24"/>
          <w:szCs w:val="24"/>
        </w:rPr>
        <w:t xml:space="preserve"> </w:t>
      </w:r>
      <w:r w:rsidR="00AA2182" w:rsidRPr="00DC4214">
        <w:rPr>
          <w:rFonts w:ascii="Times New Roman" w:eastAsia="Times New Roman" w:hAnsi="Times New Roman" w:cs="Times New Roman"/>
          <w:sz w:val="24"/>
          <w:szCs w:val="24"/>
        </w:rPr>
        <w:t>paient immédiatement au magasin après quantification de la quantité et contrôle de la qualité bio</w:t>
      </w:r>
      <w:r w:rsidR="00507262" w:rsidRPr="00DC4214">
        <w:rPr>
          <w:rFonts w:ascii="Times New Roman" w:eastAsia="Times New Roman" w:hAnsi="Times New Roman" w:cs="Times New Roman"/>
          <w:sz w:val="24"/>
          <w:szCs w:val="24"/>
        </w:rPr>
        <w:t>logique</w:t>
      </w:r>
      <w:r w:rsidR="00AA2182" w:rsidRPr="00DC4214">
        <w:rPr>
          <w:rFonts w:ascii="Times New Roman" w:eastAsia="Times New Roman" w:hAnsi="Times New Roman" w:cs="Times New Roman"/>
          <w:sz w:val="24"/>
          <w:szCs w:val="24"/>
        </w:rPr>
        <w:t xml:space="preserve">. D’autres </w:t>
      </w:r>
      <w:r w:rsidR="00315731" w:rsidRPr="00DC4214">
        <w:rPr>
          <w:rFonts w:ascii="Times New Roman" w:eastAsia="Times New Roman" w:hAnsi="Times New Roman" w:cs="Times New Roman"/>
          <w:sz w:val="24"/>
          <w:szCs w:val="24"/>
        </w:rPr>
        <w:t>par contre font le payement différé</w:t>
      </w:r>
      <w:r w:rsidR="00AA2182" w:rsidRPr="00DC4214">
        <w:rPr>
          <w:rFonts w:ascii="Times New Roman" w:eastAsia="Times New Roman" w:hAnsi="Times New Roman" w:cs="Times New Roman"/>
          <w:sz w:val="24"/>
          <w:szCs w:val="24"/>
        </w:rPr>
        <w:t>. Dans tous les cas, il est recommandé aux producteurs</w:t>
      </w:r>
      <w:r w:rsidR="00507262" w:rsidRPr="00DC4214">
        <w:rPr>
          <w:rFonts w:ascii="Times New Roman" w:eastAsia="Times New Roman" w:hAnsi="Times New Roman" w:cs="Times New Roman"/>
          <w:sz w:val="24"/>
          <w:szCs w:val="24"/>
        </w:rPr>
        <w:t>(trices)</w:t>
      </w:r>
      <w:r w:rsidR="00AA2182" w:rsidRPr="00DC4214">
        <w:rPr>
          <w:rFonts w:ascii="Times New Roman" w:eastAsia="Times New Roman" w:hAnsi="Times New Roman" w:cs="Times New Roman"/>
          <w:sz w:val="24"/>
          <w:szCs w:val="24"/>
        </w:rPr>
        <w:t xml:space="preserve"> de ne vendre qu’à leurs partenaires avec qui ils ont signé un contrat et qui ont fourni un contrôleur pour accompagner les agriculteurs(trices) pendant toute </w:t>
      </w:r>
      <w:r w:rsidR="00DC4214" w:rsidRPr="00DC4214">
        <w:rPr>
          <w:rFonts w:ascii="Times New Roman" w:eastAsia="Times New Roman" w:hAnsi="Times New Roman" w:cs="Times New Roman"/>
          <w:sz w:val="24"/>
          <w:szCs w:val="24"/>
        </w:rPr>
        <w:t>la saison</w:t>
      </w:r>
      <w:r w:rsidR="00AA2182" w:rsidRPr="00DC4214">
        <w:rPr>
          <w:rFonts w:ascii="Times New Roman" w:eastAsia="Times New Roman" w:hAnsi="Times New Roman" w:cs="Times New Roman"/>
          <w:sz w:val="24"/>
          <w:szCs w:val="24"/>
        </w:rPr>
        <w:t xml:space="preserve"> de production.  </w:t>
      </w:r>
    </w:p>
    <w:p w14:paraId="3C2B8C9E" w14:textId="77777777" w:rsidR="00DC4214" w:rsidRPr="00DC4214" w:rsidRDefault="00DC4214" w:rsidP="00DC4214">
      <w:pPr>
        <w:spacing w:after="200" w:line="240" w:lineRule="auto"/>
        <w:rPr>
          <w:rFonts w:ascii="Times New Roman" w:eastAsia="Times New Roman" w:hAnsi="Times New Roman" w:cs="Times New Roman"/>
          <w:sz w:val="24"/>
          <w:szCs w:val="24"/>
        </w:rPr>
      </w:pPr>
    </w:p>
    <w:p w14:paraId="43CB344A" w14:textId="77777777" w:rsidR="00BA16EA" w:rsidRPr="00BA16EA" w:rsidRDefault="00BA16EA" w:rsidP="00221ACC">
      <w:pPr>
        <w:spacing w:after="60" w:line="240" w:lineRule="auto"/>
        <w:rPr>
          <w:rFonts w:ascii="Times New Roman" w:eastAsia="Times New Roman" w:hAnsi="Times New Roman" w:cs="Times New Roman"/>
          <w:b/>
          <w:sz w:val="28"/>
          <w:szCs w:val="28"/>
        </w:rPr>
      </w:pPr>
      <w:r w:rsidRPr="00BA16EA">
        <w:rPr>
          <w:rFonts w:ascii="Times New Roman" w:eastAsia="Times New Roman" w:hAnsi="Times New Roman" w:cs="Times New Roman"/>
          <w:b/>
          <w:sz w:val="28"/>
          <w:szCs w:val="28"/>
        </w:rPr>
        <w:lastRenderedPageBreak/>
        <w:t>Où puis-je trouver d’autres ressources sur ce sujet?</w:t>
      </w:r>
      <w:r w:rsidRPr="00BA16EA">
        <w:rPr>
          <w:rFonts w:ascii="Times New Roman" w:eastAsia="Times New Roman" w:hAnsi="Times New Roman" w:cs="Times New Roman"/>
          <w:b/>
          <w:sz w:val="28"/>
          <w:szCs w:val="28"/>
        </w:rPr>
        <w:br/>
      </w:r>
    </w:p>
    <w:p w14:paraId="571C9E11" w14:textId="6E656B1D" w:rsidR="00141271" w:rsidRPr="00BA16EA" w:rsidRDefault="00141271" w:rsidP="00BA16EA">
      <w:pPr>
        <w:pStyle w:val="ListParagraph"/>
        <w:numPr>
          <w:ilvl w:val="0"/>
          <w:numId w:val="16"/>
        </w:numPr>
        <w:spacing w:after="60" w:line="240" w:lineRule="auto"/>
        <w:rPr>
          <w:rFonts w:ascii="Times New Roman" w:eastAsia="Times New Roman" w:hAnsi="Times New Roman" w:cs="Times New Roman"/>
          <w:sz w:val="24"/>
          <w:szCs w:val="24"/>
          <w:lang w:val="en-CA"/>
        </w:rPr>
      </w:pPr>
      <w:r w:rsidRPr="00BA16EA">
        <w:rPr>
          <w:rFonts w:ascii="Times New Roman" w:eastAsia="Times New Roman" w:hAnsi="Times New Roman" w:cs="Times New Roman"/>
          <w:sz w:val="24"/>
          <w:szCs w:val="24"/>
        </w:rPr>
        <w:t xml:space="preserve">European Commission, 2020. </w:t>
      </w:r>
      <w:r w:rsidRPr="00BA16EA">
        <w:rPr>
          <w:rFonts w:ascii="Times New Roman" w:eastAsia="Times New Roman" w:hAnsi="Times New Roman" w:cs="Times New Roman"/>
          <w:sz w:val="24"/>
          <w:szCs w:val="24"/>
          <w:lang w:val="en-CA"/>
        </w:rPr>
        <w:t xml:space="preserve">EU imports of organic agri-food products, Key developments in 2019. </w:t>
      </w:r>
      <w:r w:rsidRPr="00BA16EA">
        <w:rPr>
          <w:rFonts w:ascii="Times New Roman" w:eastAsia="Times New Roman" w:hAnsi="Times New Roman" w:cs="Times New Roman"/>
          <w:i/>
          <w:sz w:val="24"/>
          <w:szCs w:val="24"/>
          <w:lang w:val="en-CA"/>
        </w:rPr>
        <w:t>EU Agricultural Market Briefs</w:t>
      </w:r>
      <w:r w:rsidRPr="00BA16EA">
        <w:rPr>
          <w:rFonts w:ascii="Times New Roman" w:eastAsia="Times New Roman" w:hAnsi="Times New Roman" w:cs="Times New Roman"/>
          <w:sz w:val="24"/>
          <w:szCs w:val="24"/>
          <w:lang w:val="en-CA"/>
        </w:rPr>
        <w:t xml:space="preserve">, No. 17. </w:t>
      </w:r>
      <w:hyperlink r:id="rId11" w:history="1">
        <w:r w:rsidRPr="00BA16EA">
          <w:rPr>
            <w:rStyle w:val="Hyperlink"/>
            <w:rFonts w:ascii="Times New Roman" w:hAnsi="Times New Roman" w:cs="Times New Roman"/>
            <w:sz w:val="24"/>
            <w:szCs w:val="24"/>
            <w:lang w:val="en-CA"/>
          </w:rPr>
          <w:t>https://ec.europa.eu/info/sites/info/files/food-farming-fisheries/farming/documents/market-brief-organic-imports-june2020_en.pdf</w:t>
        </w:r>
      </w:hyperlink>
      <w:r w:rsidRPr="00BA16EA">
        <w:rPr>
          <w:rFonts w:ascii="Times New Roman" w:hAnsi="Times New Roman" w:cs="Times New Roman"/>
          <w:sz w:val="24"/>
          <w:szCs w:val="24"/>
          <w:lang w:val="en-CA"/>
        </w:rPr>
        <w:t xml:space="preserve"> </w:t>
      </w:r>
    </w:p>
    <w:p w14:paraId="7FE8CF75" w14:textId="50D74E8A" w:rsidR="00141271" w:rsidRPr="00BA16EA" w:rsidRDefault="00141271" w:rsidP="00BA16EA">
      <w:pPr>
        <w:pStyle w:val="ListParagraph"/>
        <w:numPr>
          <w:ilvl w:val="0"/>
          <w:numId w:val="16"/>
        </w:numPr>
        <w:spacing w:after="60" w:line="240" w:lineRule="auto"/>
        <w:rPr>
          <w:rFonts w:ascii="Times New Roman" w:eastAsia="Times New Roman" w:hAnsi="Times New Roman" w:cs="Times New Roman"/>
          <w:sz w:val="24"/>
          <w:szCs w:val="24"/>
        </w:rPr>
      </w:pPr>
      <w:bookmarkStart w:id="0" w:name="_8pq8h1i70y2g" w:colFirst="0" w:colLast="0"/>
      <w:bookmarkEnd w:id="0"/>
      <w:r w:rsidRPr="00BA16EA">
        <w:rPr>
          <w:rFonts w:ascii="Times New Roman" w:eastAsia="Times New Roman" w:hAnsi="Times New Roman" w:cs="Times New Roman"/>
          <w:sz w:val="24"/>
          <w:szCs w:val="24"/>
        </w:rPr>
        <w:t>GIZ, programme Centres d’Innovations Vertes pour le secteur agro-alimentaire (ProC</w:t>
      </w:r>
      <w:r w:rsidR="00315731" w:rsidRPr="00BA16EA">
        <w:rPr>
          <w:rFonts w:ascii="Times New Roman" w:eastAsia="Times New Roman" w:hAnsi="Times New Roman" w:cs="Times New Roman"/>
          <w:sz w:val="24"/>
          <w:szCs w:val="24"/>
        </w:rPr>
        <w:t>IV</w:t>
      </w:r>
      <w:r w:rsidRPr="00BA16EA">
        <w:rPr>
          <w:rFonts w:ascii="Times New Roman" w:eastAsia="Times New Roman" w:hAnsi="Times New Roman" w:cs="Times New Roman"/>
          <w:sz w:val="24"/>
          <w:szCs w:val="24"/>
        </w:rPr>
        <w:t xml:space="preserve">), 2017, </w:t>
      </w:r>
      <w:r w:rsidRPr="00D2191C">
        <w:rPr>
          <w:rFonts w:ascii="Times New Roman" w:eastAsia="Times New Roman" w:hAnsi="Times New Roman" w:cs="Times New Roman"/>
          <w:i/>
          <w:sz w:val="24"/>
          <w:szCs w:val="24"/>
        </w:rPr>
        <w:t>Critères de conformité pour la production du soja biologique</w:t>
      </w:r>
      <w:r w:rsidRPr="00BA16EA">
        <w:rPr>
          <w:rFonts w:ascii="Times New Roman" w:eastAsia="Times New Roman" w:hAnsi="Times New Roman" w:cs="Times New Roman"/>
          <w:sz w:val="24"/>
          <w:szCs w:val="24"/>
        </w:rPr>
        <w:t xml:space="preserve">. </w:t>
      </w:r>
    </w:p>
    <w:p w14:paraId="216BC12E" w14:textId="77777777" w:rsidR="00141271" w:rsidRPr="00EA523C" w:rsidRDefault="00141271" w:rsidP="00BA16EA">
      <w:pPr>
        <w:pStyle w:val="Heading1"/>
        <w:numPr>
          <w:ilvl w:val="0"/>
          <w:numId w:val="16"/>
        </w:numPr>
        <w:spacing w:before="0" w:after="60" w:line="240" w:lineRule="auto"/>
        <w:rPr>
          <w:rFonts w:ascii="Times New Roman" w:eastAsia="Times New Roman" w:hAnsi="Times New Roman" w:cs="Times New Roman"/>
          <w:b/>
          <w:sz w:val="24"/>
          <w:szCs w:val="24"/>
        </w:rPr>
      </w:pPr>
      <w:r w:rsidRPr="00EA523C">
        <w:rPr>
          <w:rFonts w:ascii="Times New Roman" w:eastAsia="Times New Roman" w:hAnsi="Times New Roman" w:cs="Times New Roman"/>
          <w:sz w:val="24"/>
          <w:szCs w:val="24"/>
        </w:rPr>
        <w:t xml:space="preserve">Initiatives Climat, 2017. </w:t>
      </w:r>
      <w:r w:rsidRPr="00EA523C">
        <w:rPr>
          <w:rFonts w:ascii="Times New Roman" w:eastAsia="Times New Roman" w:hAnsi="Times New Roman" w:cs="Times New Roman"/>
          <w:i/>
          <w:sz w:val="24"/>
          <w:szCs w:val="24"/>
        </w:rPr>
        <w:t>Production de semences de soja biologiques au Togo</w:t>
      </w:r>
      <w:r w:rsidRPr="00EA523C">
        <w:rPr>
          <w:rFonts w:ascii="Times New Roman" w:eastAsia="Times New Roman" w:hAnsi="Times New Roman" w:cs="Times New Roman"/>
          <w:sz w:val="24"/>
          <w:szCs w:val="24"/>
        </w:rPr>
        <w:t xml:space="preserve">. </w:t>
      </w:r>
      <w:hyperlink r:id="rId12">
        <w:r w:rsidRPr="00EA523C">
          <w:rPr>
            <w:rFonts w:ascii="Times New Roman" w:eastAsia="Times New Roman" w:hAnsi="Times New Roman" w:cs="Times New Roman"/>
            <w:color w:val="1155CC"/>
            <w:sz w:val="24"/>
            <w:szCs w:val="24"/>
            <w:u w:val="single"/>
          </w:rPr>
          <w:t>http://www.initiativesclimat.org/Les-nomines/Production-de-semences-de-soja-biologiques</w:t>
        </w:r>
      </w:hyperlink>
      <w:r w:rsidRPr="00EA523C">
        <w:rPr>
          <w:rFonts w:ascii="Times New Roman" w:eastAsia="Times New Roman" w:hAnsi="Times New Roman" w:cs="Times New Roman"/>
          <w:sz w:val="24"/>
          <w:szCs w:val="24"/>
        </w:rPr>
        <w:t xml:space="preserve"> </w:t>
      </w:r>
    </w:p>
    <w:p w14:paraId="3DDEB6FC" w14:textId="77777777" w:rsidR="00141271" w:rsidRPr="00EA523C" w:rsidRDefault="00141271" w:rsidP="00BA16EA">
      <w:pPr>
        <w:pStyle w:val="Heading4"/>
        <w:numPr>
          <w:ilvl w:val="0"/>
          <w:numId w:val="16"/>
        </w:numPr>
        <w:spacing w:before="0" w:after="60" w:line="240" w:lineRule="auto"/>
        <w:rPr>
          <w:rFonts w:ascii="Times New Roman" w:eastAsia="Times New Roman" w:hAnsi="Times New Roman" w:cs="Times New Roman"/>
        </w:rPr>
      </w:pPr>
      <w:r w:rsidRPr="00EA523C">
        <w:rPr>
          <w:rFonts w:ascii="Times New Roman" w:eastAsia="Times New Roman" w:hAnsi="Times New Roman" w:cs="Times New Roman"/>
          <w:color w:val="auto"/>
        </w:rPr>
        <w:t xml:space="preserve">Johnson P. W, 2018. </w:t>
      </w:r>
      <w:r w:rsidRPr="00EA523C">
        <w:rPr>
          <w:rFonts w:ascii="Times New Roman" w:eastAsia="Times New Roman" w:hAnsi="Times New Roman" w:cs="Times New Roman"/>
          <w:i/>
          <w:color w:val="auto"/>
        </w:rPr>
        <w:t>Étude de chaîne de valeur soja biologique au Togo</w:t>
      </w:r>
      <w:r w:rsidRPr="00EA523C">
        <w:rPr>
          <w:rFonts w:ascii="Times New Roman" w:eastAsia="Times New Roman" w:hAnsi="Times New Roman" w:cs="Times New Roman"/>
          <w:color w:val="auto"/>
        </w:rPr>
        <w:t xml:space="preserve">. </w:t>
      </w:r>
      <w:hyperlink r:id="rId13">
        <w:r w:rsidRPr="00EA523C">
          <w:rPr>
            <w:rFonts w:ascii="Times New Roman" w:eastAsia="Times New Roman" w:hAnsi="Times New Roman" w:cs="Times New Roman"/>
            <w:color w:val="1155CC"/>
            <w:u w:val="single"/>
          </w:rPr>
          <w:t>https://www.pierrejohnson.eu/etude-soja-bio-togo/</w:t>
        </w:r>
      </w:hyperlink>
    </w:p>
    <w:p w14:paraId="241EC102" w14:textId="77777777" w:rsidR="00141271" w:rsidRPr="00BA16EA" w:rsidRDefault="00141271" w:rsidP="00BA16EA">
      <w:pPr>
        <w:pStyle w:val="ListParagraph"/>
        <w:numPr>
          <w:ilvl w:val="0"/>
          <w:numId w:val="16"/>
        </w:numPr>
        <w:spacing w:after="60" w:line="240" w:lineRule="auto"/>
        <w:rPr>
          <w:rFonts w:ascii="Times New Roman" w:eastAsia="Times New Roman" w:hAnsi="Times New Roman" w:cs="Times New Roman"/>
          <w:sz w:val="24"/>
          <w:szCs w:val="24"/>
        </w:rPr>
      </w:pPr>
      <w:r w:rsidRPr="00BA16EA">
        <w:rPr>
          <w:rFonts w:ascii="Times New Roman" w:eastAsia="Times New Roman" w:hAnsi="Times New Roman" w:cs="Times New Roman"/>
          <w:sz w:val="24"/>
          <w:szCs w:val="24"/>
        </w:rPr>
        <w:t xml:space="preserve">Lotsi, L. K., et al, 2018. </w:t>
      </w:r>
      <w:r w:rsidRPr="00BA16EA">
        <w:rPr>
          <w:rFonts w:ascii="Times New Roman" w:eastAsia="Times New Roman" w:hAnsi="Times New Roman" w:cs="Times New Roman"/>
          <w:i/>
          <w:sz w:val="24"/>
          <w:szCs w:val="24"/>
        </w:rPr>
        <w:t>Productueurs Agricoles ! Accelerez le composate a l’aide d’un activateur « Mycotri »</w:t>
      </w:r>
      <w:r w:rsidRPr="00BA16EA">
        <w:rPr>
          <w:rFonts w:ascii="Times New Roman" w:eastAsia="Times New Roman" w:hAnsi="Times New Roman" w:cs="Times New Roman"/>
          <w:sz w:val="24"/>
          <w:szCs w:val="24"/>
        </w:rPr>
        <w:t xml:space="preserve">. </w:t>
      </w:r>
      <w:hyperlink r:id="rId14">
        <w:r w:rsidRPr="00BA16EA">
          <w:rPr>
            <w:rFonts w:ascii="Times New Roman" w:eastAsia="Times New Roman" w:hAnsi="Times New Roman" w:cs="Times New Roman"/>
            <w:color w:val="1155CC"/>
            <w:sz w:val="24"/>
            <w:szCs w:val="24"/>
            <w:u w:val="single"/>
          </w:rPr>
          <w:t>https://www.formationsagricoles.tg/contenupartie/affichage1/id/78</w:t>
        </w:r>
      </w:hyperlink>
      <w:r w:rsidRPr="00BA16EA">
        <w:rPr>
          <w:rFonts w:ascii="Times New Roman" w:eastAsia="Times New Roman" w:hAnsi="Times New Roman" w:cs="Times New Roman"/>
          <w:sz w:val="24"/>
          <w:szCs w:val="24"/>
        </w:rPr>
        <w:t xml:space="preserve">  </w:t>
      </w:r>
    </w:p>
    <w:p w14:paraId="4ADF2CF0" w14:textId="77777777" w:rsidR="00141271" w:rsidRPr="00BA16EA" w:rsidRDefault="00141271" w:rsidP="00BA16EA">
      <w:pPr>
        <w:pStyle w:val="ListParagraph"/>
        <w:numPr>
          <w:ilvl w:val="0"/>
          <w:numId w:val="16"/>
        </w:numPr>
        <w:spacing w:after="60" w:line="240" w:lineRule="auto"/>
        <w:rPr>
          <w:rFonts w:ascii="Times New Roman" w:eastAsia="Times New Roman" w:hAnsi="Times New Roman" w:cs="Times New Roman"/>
          <w:color w:val="1155CC"/>
          <w:sz w:val="24"/>
          <w:szCs w:val="24"/>
          <w:u w:val="single"/>
        </w:rPr>
      </w:pPr>
      <w:r w:rsidRPr="00BA16EA">
        <w:rPr>
          <w:rFonts w:ascii="Times New Roman" w:eastAsia="Times New Roman" w:hAnsi="Times New Roman" w:cs="Times New Roman"/>
          <w:sz w:val="24"/>
          <w:szCs w:val="24"/>
        </w:rPr>
        <w:t xml:space="preserve">Nambou, K., et Ayita, K. A., 2008. </w:t>
      </w:r>
      <w:r w:rsidRPr="00BA16EA">
        <w:rPr>
          <w:rFonts w:ascii="Times New Roman" w:eastAsia="Times New Roman" w:hAnsi="Times New Roman" w:cs="Times New Roman"/>
          <w:i/>
          <w:sz w:val="24"/>
          <w:szCs w:val="24"/>
        </w:rPr>
        <w:t>Pour Bien Cultiver le Soja au Togo</w:t>
      </w:r>
      <w:r w:rsidRPr="00BA16EA">
        <w:rPr>
          <w:rFonts w:ascii="Times New Roman" w:eastAsia="Times New Roman" w:hAnsi="Times New Roman" w:cs="Times New Roman"/>
          <w:sz w:val="24"/>
          <w:szCs w:val="24"/>
        </w:rPr>
        <w:t>.</w:t>
      </w:r>
      <w:hyperlink r:id="rId15">
        <w:r w:rsidRPr="00BA16EA">
          <w:rPr>
            <w:rFonts w:ascii="Times New Roman" w:eastAsia="Times New Roman" w:hAnsi="Times New Roman" w:cs="Times New Roman"/>
            <w:sz w:val="24"/>
            <w:szCs w:val="24"/>
          </w:rPr>
          <w:t xml:space="preserve"> </w:t>
        </w:r>
      </w:hyperlink>
      <w:hyperlink r:id="rId16">
        <w:r w:rsidRPr="00BA16EA">
          <w:rPr>
            <w:rFonts w:ascii="Times New Roman" w:eastAsia="Times New Roman" w:hAnsi="Times New Roman" w:cs="Times New Roman"/>
            <w:color w:val="1155CC"/>
            <w:sz w:val="24"/>
            <w:szCs w:val="24"/>
            <w:u w:val="single"/>
          </w:rPr>
          <w:t>https://www.farmershop.biz/wp-content/uploads/2019/08/Bien-Cultiver-le-Soja-Au-Togo.pdf</w:t>
        </w:r>
      </w:hyperlink>
    </w:p>
    <w:p w14:paraId="6ECBCA67" w14:textId="59AD12F6" w:rsidR="00141271" w:rsidRPr="00BA16EA" w:rsidRDefault="00141271" w:rsidP="00BA16EA">
      <w:pPr>
        <w:pStyle w:val="ListParagraph"/>
        <w:numPr>
          <w:ilvl w:val="0"/>
          <w:numId w:val="16"/>
        </w:numPr>
        <w:spacing w:after="60" w:line="240" w:lineRule="auto"/>
        <w:rPr>
          <w:rFonts w:ascii="Times New Roman" w:eastAsia="Times New Roman" w:hAnsi="Times New Roman" w:cs="Times New Roman"/>
          <w:color w:val="1155CC"/>
          <w:sz w:val="24"/>
          <w:szCs w:val="24"/>
          <w:u w:val="single"/>
        </w:rPr>
      </w:pPr>
      <w:r w:rsidRPr="00BA16EA">
        <w:rPr>
          <w:rFonts w:ascii="Times New Roman" w:eastAsia="Times New Roman" w:hAnsi="Times New Roman" w:cs="Times New Roman"/>
          <w:sz w:val="24"/>
          <w:szCs w:val="24"/>
        </w:rPr>
        <w:t xml:space="preserve">S.A, 2020. </w:t>
      </w:r>
      <w:r w:rsidRPr="00BA16EA">
        <w:rPr>
          <w:rFonts w:ascii="Times New Roman" w:eastAsia="Times New Roman" w:hAnsi="Times New Roman" w:cs="Times New Roman"/>
          <w:i/>
          <w:sz w:val="24"/>
          <w:szCs w:val="24"/>
        </w:rPr>
        <w:t>Culture de Soja : 4 mesures importantes à suivre</w:t>
      </w:r>
      <w:r w:rsidRPr="00BA16EA">
        <w:rPr>
          <w:rFonts w:ascii="Times New Roman" w:eastAsia="Times New Roman" w:hAnsi="Times New Roman" w:cs="Times New Roman"/>
          <w:sz w:val="24"/>
          <w:szCs w:val="24"/>
        </w:rPr>
        <w:t>. Agridigitale,</w:t>
      </w:r>
      <w:hyperlink r:id="rId17">
        <w:r w:rsidRPr="00BA16EA">
          <w:rPr>
            <w:rFonts w:ascii="Times New Roman" w:eastAsia="Times New Roman" w:hAnsi="Times New Roman" w:cs="Times New Roman"/>
            <w:color w:val="1155CC"/>
            <w:sz w:val="24"/>
            <w:szCs w:val="24"/>
            <w:u w:val="single"/>
          </w:rPr>
          <w:t xml:space="preserve"> https://agridigitale.net/art-culture_de_soja_4_bonnes_pratiques__suivre.html</w:t>
        </w:r>
      </w:hyperlink>
    </w:p>
    <w:p w14:paraId="1B20BBBE" w14:textId="77777777" w:rsidR="00141271" w:rsidRPr="00BA16EA" w:rsidRDefault="00141271" w:rsidP="00BA16EA">
      <w:pPr>
        <w:pStyle w:val="ListParagraph"/>
        <w:numPr>
          <w:ilvl w:val="0"/>
          <w:numId w:val="16"/>
        </w:numPr>
        <w:spacing w:after="60" w:line="240" w:lineRule="auto"/>
        <w:rPr>
          <w:rFonts w:ascii="Times New Roman" w:eastAsia="Times New Roman" w:hAnsi="Times New Roman" w:cs="Times New Roman"/>
          <w:color w:val="1155CC"/>
          <w:sz w:val="24"/>
          <w:szCs w:val="24"/>
          <w:u w:val="single"/>
        </w:rPr>
      </w:pPr>
      <w:bookmarkStart w:id="1" w:name="_q8abrmojlmdd" w:colFirst="0" w:colLast="0"/>
      <w:bookmarkEnd w:id="1"/>
      <w:r w:rsidRPr="00BA16EA">
        <w:rPr>
          <w:rFonts w:ascii="Times New Roman" w:eastAsia="Times New Roman" w:hAnsi="Times New Roman" w:cs="Times New Roman"/>
          <w:sz w:val="24"/>
          <w:szCs w:val="24"/>
        </w:rPr>
        <w:t xml:space="preserve">Tchabana, B., 2020, </w:t>
      </w:r>
      <w:r w:rsidRPr="00BA16EA">
        <w:rPr>
          <w:rFonts w:ascii="Times New Roman" w:eastAsia="Times New Roman" w:hAnsi="Times New Roman" w:cs="Times New Roman"/>
          <w:i/>
          <w:sz w:val="24"/>
          <w:szCs w:val="24"/>
        </w:rPr>
        <w:t>Bien produire du soja par l’application des bonnes pratiques culturales au Togo</w:t>
      </w:r>
      <w:r w:rsidRPr="00BA16EA">
        <w:rPr>
          <w:rFonts w:ascii="Times New Roman" w:eastAsia="Times New Roman" w:hAnsi="Times New Roman" w:cs="Times New Roman"/>
          <w:sz w:val="24"/>
          <w:szCs w:val="24"/>
        </w:rPr>
        <w:t>.</w:t>
      </w:r>
      <w:hyperlink r:id="rId18">
        <w:r w:rsidRPr="00BA16EA">
          <w:rPr>
            <w:rFonts w:ascii="Times New Roman" w:eastAsia="Times New Roman" w:hAnsi="Times New Roman" w:cs="Times New Roman"/>
            <w:sz w:val="24"/>
            <w:szCs w:val="24"/>
          </w:rPr>
          <w:t xml:space="preserve"> </w:t>
        </w:r>
      </w:hyperlink>
      <w:r w:rsidRPr="00BA16EA">
        <w:rPr>
          <w:rFonts w:ascii="Times New Roman" w:hAnsi="Times New Roman" w:cs="Times New Roman"/>
          <w:sz w:val="24"/>
          <w:szCs w:val="24"/>
        </w:rPr>
        <w:t xml:space="preserve"> </w:t>
      </w:r>
      <w:hyperlink r:id="rId19" w:history="1">
        <w:r w:rsidRPr="00BA16EA">
          <w:rPr>
            <w:rStyle w:val="Hyperlink"/>
            <w:rFonts w:ascii="Times New Roman" w:hAnsi="Times New Roman" w:cs="Times New Roman"/>
            <w:sz w:val="24"/>
            <w:szCs w:val="24"/>
          </w:rPr>
          <w:t>https://formationsagricoles.tg/contenus/MAPAH-09052020104512-FT_soja_vf.pdf</w:t>
        </w:r>
      </w:hyperlink>
      <w:r w:rsidRPr="00BA16EA">
        <w:rPr>
          <w:rFonts w:ascii="Times New Roman" w:hAnsi="Times New Roman" w:cs="Times New Roman"/>
          <w:sz w:val="24"/>
          <w:szCs w:val="24"/>
        </w:rPr>
        <w:t xml:space="preserve"> </w:t>
      </w:r>
    </w:p>
    <w:p w14:paraId="51CF3845" w14:textId="77777777" w:rsidR="00141271" w:rsidRPr="00BA16EA" w:rsidRDefault="00141271" w:rsidP="00BA16EA">
      <w:pPr>
        <w:pStyle w:val="ListParagraph"/>
        <w:numPr>
          <w:ilvl w:val="0"/>
          <w:numId w:val="16"/>
        </w:numPr>
        <w:spacing w:after="60" w:line="240" w:lineRule="auto"/>
        <w:rPr>
          <w:rFonts w:ascii="Times New Roman" w:eastAsia="Times New Roman" w:hAnsi="Times New Roman" w:cs="Times New Roman"/>
          <w:sz w:val="24"/>
          <w:szCs w:val="24"/>
        </w:rPr>
      </w:pPr>
      <w:r w:rsidRPr="00BA16EA">
        <w:rPr>
          <w:rFonts w:ascii="Times New Roman" w:eastAsia="Times New Roman" w:hAnsi="Times New Roman" w:cs="Times New Roman"/>
          <w:sz w:val="24"/>
          <w:szCs w:val="24"/>
        </w:rPr>
        <w:t>Terpend, N.T., Johnson, P. J., et Glin Lg, L, 2018</w:t>
      </w:r>
      <w:r w:rsidRPr="00D2191C">
        <w:rPr>
          <w:rFonts w:ascii="Times New Roman" w:eastAsia="Times New Roman" w:hAnsi="Times New Roman" w:cs="Times New Roman"/>
          <w:i/>
          <w:sz w:val="24"/>
          <w:szCs w:val="24"/>
        </w:rPr>
        <w:t>. Rapport de mission du programme Centre d’Innovations Vertes pour le secteur agro-alimentaire, Volet 3 /(ProCIV-AIS) Période : du 18/02/ au 30/04/2018</w:t>
      </w:r>
      <w:r w:rsidRPr="00BA16EA">
        <w:rPr>
          <w:rFonts w:ascii="Times New Roman" w:eastAsia="Times New Roman" w:hAnsi="Times New Roman" w:cs="Times New Roman"/>
          <w:sz w:val="24"/>
          <w:szCs w:val="24"/>
        </w:rPr>
        <w:t xml:space="preserve">.  </w:t>
      </w:r>
    </w:p>
    <w:p w14:paraId="56F0F4BD" w14:textId="77777777" w:rsidR="00162C4B" w:rsidRPr="00EA523C" w:rsidRDefault="00162C4B" w:rsidP="00221ACC">
      <w:pPr>
        <w:spacing w:after="200" w:line="240" w:lineRule="auto"/>
        <w:rPr>
          <w:rFonts w:ascii="Times New Roman" w:eastAsia="Times New Roman" w:hAnsi="Times New Roman" w:cs="Times New Roman"/>
          <w:sz w:val="24"/>
          <w:szCs w:val="24"/>
        </w:rPr>
      </w:pPr>
    </w:p>
    <w:p w14:paraId="1FF39E9F" w14:textId="77777777" w:rsidR="00162C4B" w:rsidRPr="00BA16EA" w:rsidRDefault="00162C4B" w:rsidP="00221ACC">
      <w:pPr>
        <w:spacing w:after="200" w:line="240" w:lineRule="auto"/>
        <w:rPr>
          <w:rFonts w:ascii="Times New Roman" w:eastAsia="Times New Roman" w:hAnsi="Times New Roman" w:cs="Times New Roman"/>
          <w:b/>
          <w:sz w:val="28"/>
          <w:szCs w:val="28"/>
        </w:rPr>
      </w:pPr>
      <w:r w:rsidRPr="00BA16EA">
        <w:rPr>
          <w:rFonts w:ascii="Times New Roman" w:eastAsia="Times New Roman" w:hAnsi="Times New Roman" w:cs="Times New Roman"/>
          <w:b/>
          <w:sz w:val="28"/>
          <w:szCs w:val="28"/>
        </w:rPr>
        <w:t>Remerciements</w:t>
      </w:r>
    </w:p>
    <w:p w14:paraId="37AB2AD3" w14:textId="25650FB5" w:rsidR="00162C4B" w:rsidRPr="00EA523C" w:rsidRDefault="00162C4B" w:rsidP="00221ACC">
      <w:pPr>
        <w:spacing w:line="240" w:lineRule="auto"/>
        <w:rPr>
          <w:rFonts w:ascii="Times New Roman" w:eastAsia="Times New Roman" w:hAnsi="Times New Roman" w:cs="Times New Roman"/>
          <w:sz w:val="24"/>
          <w:szCs w:val="24"/>
        </w:rPr>
      </w:pPr>
      <w:r w:rsidRPr="00EA523C">
        <w:rPr>
          <w:rFonts w:ascii="Times New Roman" w:eastAsia="Times New Roman" w:hAnsi="Times New Roman" w:cs="Times New Roman"/>
          <w:sz w:val="24"/>
          <w:szCs w:val="24"/>
        </w:rPr>
        <w:t xml:space="preserve">Rédaction : </w:t>
      </w:r>
      <w:r w:rsidR="00DC4214" w:rsidRPr="00EA523C">
        <w:rPr>
          <w:rFonts w:ascii="Times New Roman" w:eastAsia="Times New Roman" w:hAnsi="Times New Roman" w:cs="Times New Roman"/>
          <w:sz w:val="24"/>
          <w:szCs w:val="24"/>
        </w:rPr>
        <w:t>Lemou</w:t>
      </w:r>
      <w:r w:rsidRPr="00EA523C">
        <w:rPr>
          <w:rFonts w:ascii="Times New Roman" w:eastAsia="Times New Roman" w:hAnsi="Times New Roman" w:cs="Times New Roman"/>
          <w:sz w:val="24"/>
          <w:szCs w:val="24"/>
        </w:rPr>
        <w:t xml:space="preserve"> Alo, journaliste rédacteur.</w:t>
      </w:r>
    </w:p>
    <w:p w14:paraId="3C96AD61" w14:textId="25395996" w:rsidR="00162C4B" w:rsidRPr="00EA523C" w:rsidRDefault="00162C4B" w:rsidP="00221ACC">
      <w:pPr>
        <w:spacing w:after="200" w:line="240" w:lineRule="auto"/>
        <w:rPr>
          <w:rFonts w:ascii="Times New Roman" w:eastAsia="Times New Roman" w:hAnsi="Times New Roman" w:cs="Times New Roman"/>
          <w:sz w:val="24"/>
          <w:szCs w:val="24"/>
        </w:rPr>
      </w:pPr>
      <w:r w:rsidRPr="00EA523C">
        <w:rPr>
          <w:rFonts w:ascii="Times New Roman" w:eastAsia="Times New Roman" w:hAnsi="Times New Roman" w:cs="Times New Roman"/>
          <w:sz w:val="24"/>
          <w:szCs w:val="24"/>
        </w:rPr>
        <w:t>Révision :</w:t>
      </w:r>
      <w:r w:rsidR="00E76D88" w:rsidRPr="00EA523C">
        <w:rPr>
          <w:rFonts w:ascii="Times New Roman" w:eastAsia="Times New Roman" w:hAnsi="Times New Roman" w:cs="Times New Roman"/>
          <w:sz w:val="24"/>
          <w:szCs w:val="24"/>
        </w:rPr>
        <w:t xml:space="preserve"> M. Komivi Wolako Tete, agronome, expert chaîne de valeur soja, ProCIV. GIZ-Togo</w:t>
      </w:r>
    </w:p>
    <w:p w14:paraId="7B863C13" w14:textId="3AD314A2" w:rsidR="00162C4B" w:rsidRPr="00EA523C" w:rsidRDefault="00BA16EA" w:rsidP="00221ACC">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162C4B" w:rsidRPr="00EA523C">
        <w:rPr>
          <w:rFonts w:ascii="Times New Roman" w:eastAsia="Times New Roman" w:hAnsi="Times New Roman" w:cs="Times New Roman"/>
          <w:sz w:val="24"/>
          <w:szCs w:val="24"/>
        </w:rPr>
        <w:t>nterviews :</w:t>
      </w:r>
    </w:p>
    <w:p w14:paraId="67BB9CEF" w14:textId="56D3BC94" w:rsidR="00162C4B" w:rsidRPr="00EA523C" w:rsidRDefault="00DC4214" w:rsidP="00221ACC">
      <w:pPr>
        <w:spacing w:line="240" w:lineRule="auto"/>
        <w:rPr>
          <w:rFonts w:ascii="Times New Roman" w:eastAsia="Times New Roman" w:hAnsi="Times New Roman" w:cs="Times New Roman"/>
          <w:sz w:val="24"/>
          <w:szCs w:val="24"/>
        </w:rPr>
      </w:pPr>
      <w:r w:rsidRPr="00EA523C">
        <w:rPr>
          <w:rFonts w:ascii="Times New Roman" w:eastAsia="Times New Roman" w:hAnsi="Times New Roman" w:cs="Times New Roman"/>
          <w:sz w:val="24"/>
          <w:szCs w:val="24"/>
        </w:rPr>
        <w:t>M. Komivi Wolako Tete</w:t>
      </w:r>
      <w:r w:rsidR="00162C4B" w:rsidRPr="00EA523C">
        <w:rPr>
          <w:rFonts w:ascii="Times New Roman" w:eastAsia="Times New Roman" w:hAnsi="Times New Roman" w:cs="Times New Roman"/>
          <w:sz w:val="24"/>
          <w:szCs w:val="24"/>
        </w:rPr>
        <w:t>, agronome, expert chaîne de valeur soja, ProCIV. GIZ-Togo (09 mai 2021).</w:t>
      </w:r>
    </w:p>
    <w:p w14:paraId="23807CBB" w14:textId="057FB587" w:rsidR="00162C4B" w:rsidRPr="00EA523C" w:rsidRDefault="00162C4B" w:rsidP="00221ACC">
      <w:pPr>
        <w:spacing w:after="200" w:line="240" w:lineRule="auto"/>
        <w:rPr>
          <w:rFonts w:ascii="Times New Roman" w:eastAsia="Times New Roman" w:hAnsi="Times New Roman" w:cs="Times New Roman"/>
          <w:sz w:val="24"/>
          <w:szCs w:val="24"/>
        </w:rPr>
      </w:pPr>
      <w:r w:rsidRPr="00EA523C">
        <w:rPr>
          <w:rFonts w:ascii="Times New Roman" w:eastAsia="Times New Roman" w:hAnsi="Times New Roman" w:cs="Times New Roman"/>
          <w:sz w:val="24"/>
          <w:szCs w:val="24"/>
        </w:rPr>
        <w:t xml:space="preserve">M. </w:t>
      </w:r>
      <w:r w:rsidR="00DC4214" w:rsidRPr="00EA523C">
        <w:rPr>
          <w:rFonts w:ascii="Times New Roman" w:eastAsia="Times New Roman" w:hAnsi="Times New Roman" w:cs="Times New Roman"/>
          <w:sz w:val="24"/>
          <w:szCs w:val="24"/>
        </w:rPr>
        <w:t>Mabewa</w:t>
      </w:r>
      <w:r w:rsidRPr="00EA523C">
        <w:rPr>
          <w:rFonts w:ascii="Times New Roman" w:eastAsia="Times New Roman" w:hAnsi="Times New Roman" w:cs="Times New Roman"/>
          <w:sz w:val="24"/>
          <w:szCs w:val="24"/>
        </w:rPr>
        <w:t xml:space="preserve"> Antona, agronome, responsable du module d’extension agriculture bio, ProCIV. GIZ-Togo (11 mai 2021).</w:t>
      </w:r>
    </w:p>
    <w:p w14:paraId="522A8027" w14:textId="77777777" w:rsidR="00D2191C" w:rsidRDefault="00D2191C" w:rsidP="00221ACC">
      <w:pPr>
        <w:spacing w:after="200" w:line="240" w:lineRule="auto"/>
        <w:rPr>
          <w:rFonts w:ascii="Times New Roman" w:hAnsi="Times New Roman" w:cs="Times New Roman"/>
          <w:i/>
          <w:sz w:val="20"/>
          <w:szCs w:val="20"/>
        </w:rPr>
      </w:pPr>
    </w:p>
    <w:p w14:paraId="0000008B" w14:textId="6FBD747B" w:rsidR="005416E4" w:rsidRPr="00DC4214" w:rsidRDefault="00DC4214" w:rsidP="00221ACC">
      <w:pPr>
        <w:spacing w:after="200" w:line="240" w:lineRule="auto"/>
        <w:rPr>
          <w:rFonts w:ascii="Times New Roman" w:hAnsi="Times New Roman" w:cs="Times New Roman"/>
          <w:i/>
          <w:sz w:val="20"/>
          <w:szCs w:val="20"/>
        </w:rPr>
      </w:pPr>
      <w:bookmarkStart w:id="2" w:name="_GoBack"/>
      <w:bookmarkEnd w:id="2"/>
      <w:r w:rsidRPr="00EA523C">
        <w:rPr>
          <w:rFonts w:ascii="Times New Roman" w:hAnsi="Times New Roman" w:cs="Times New Roman"/>
          <w:i/>
          <w:sz w:val="20"/>
          <w:szCs w:val="20"/>
        </w:rPr>
        <w:t>Cette nouvelle a été produite grâce à une subvention de la Deutsche Gesellschaft für Internationale Zusammenarbeit GmbH (GIZ) qui met en œuvre le programme des Centres d’innovations vertes.</w:t>
      </w:r>
    </w:p>
    <w:sectPr w:rsidR="005416E4" w:rsidRPr="00DC4214">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DDA19" w16cex:dateUtc="2021-07-05T23:20:00Z"/>
  <w16cex:commentExtensible w16cex:durableId="2460AA59" w16cex:dateUtc="2021-06-01T1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AF23FF" w16cid:durableId="248DDA19"/>
  <w16cid:commentId w16cid:paraId="15AE9D83" w16cid:durableId="24607531"/>
  <w16cid:commentId w16cid:paraId="081E66BF" w16cid:durableId="2460AA5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PS">
    <w:altName w:val="Calibri"/>
    <w:panose1 w:val="00000000000000000000"/>
    <w:charset w:val="4D"/>
    <w:family w:val="roman"/>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34D4"/>
    <w:multiLevelType w:val="hybridMultilevel"/>
    <w:tmpl w:val="E2CC44DA"/>
    <w:lvl w:ilvl="0" w:tplc="1C229B12">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F233D85"/>
    <w:multiLevelType w:val="hybridMultilevel"/>
    <w:tmpl w:val="A2DC5452"/>
    <w:lvl w:ilvl="0" w:tplc="1C229B12">
      <w:start w:val="1"/>
      <w:numFmt w:val="bullet"/>
      <w:lvlText w:val=""/>
      <w:lvlJc w:val="left"/>
      <w:pPr>
        <w:ind w:left="360" w:hanging="360"/>
      </w:pPr>
      <w:rPr>
        <w:rFonts w:ascii="Symbol" w:hAnsi="Symbol" w:hint="default"/>
        <w:sz w:val="24"/>
      </w:rPr>
    </w:lvl>
    <w:lvl w:ilvl="1" w:tplc="1C229B12">
      <w:start w:val="1"/>
      <w:numFmt w:val="bullet"/>
      <w:lvlText w:val=""/>
      <w:lvlJc w:val="left"/>
      <w:pPr>
        <w:ind w:left="1080" w:hanging="360"/>
      </w:pPr>
      <w:rPr>
        <w:rFonts w:ascii="Symbol" w:hAnsi="Symbol" w:hint="default"/>
        <w:sz w:val="24"/>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1056757"/>
    <w:multiLevelType w:val="multilevel"/>
    <w:tmpl w:val="7862D91E"/>
    <w:lvl w:ilvl="0">
      <w:start w:val="1"/>
      <w:numFmt w:val="bullet"/>
      <w:lvlText w:val=""/>
      <w:lvlJc w:val="left"/>
      <w:pPr>
        <w:ind w:left="360" w:hanging="360"/>
      </w:pPr>
      <w:rPr>
        <w:rFonts w:ascii="Symbol" w:hAnsi="Symbol" w:hint="default"/>
        <w:sz w:val="24"/>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25F56B4"/>
    <w:multiLevelType w:val="hybridMultilevel"/>
    <w:tmpl w:val="EB329146"/>
    <w:lvl w:ilvl="0" w:tplc="1C229B12">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73B187E"/>
    <w:multiLevelType w:val="hybridMultilevel"/>
    <w:tmpl w:val="87928098"/>
    <w:lvl w:ilvl="0" w:tplc="1C229B12">
      <w:start w:val="1"/>
      <w:numFmt w:val="bullet"/>
      <w:lvlText w:val=""/>
      <w:lvlJc w:val="left"/>
      <w:pPr>
        <w:ind w:left="360" w:hanging="360"/>
      </w:pPr>
      <w:rPr>
        <w:rFonts w:ascii="Symbol" w:hAnsi="Symbol" w:hint="default"/>
        <w:sz w:val="24"/>
      </w:rPr>
    </w:lvl>
    <w:lvl w:ilvl="1" w:tplc="1C229B12">
      <w:start w:val="1"/>
      <w:numFmt w:val="bullet"/>
      <w:lvlText w:val=""/>
      <w:lvlJc w:val="left"/>
      <w:pPr>
        <w:ind w:left="1080" w:hanging="360"/>
      </w:pPr>
      <w:rPr>
        <w:rFonts w:ascii="Symbol" w:hAnsi="Symbol" w:hint="default"/>
        <w:sz w:val="24"/>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A743B87"/>
    <w:multiLevelType w:val="multilevel"/>
    <w:tmpl w:val="E00009FC"/>
    <w:lvl w:ilvl="0">
      <w:start w:val="1"/>
      <w:numFmt w:val="bullet"/>
      <w:lvlText w:val=""/>
      <w:lvlJc w:val="left"/>
      <w:pPr>
        <w:ind w:left="360" w:hanging="360"/>
      </w:pPr>
      <w:rPr>
        <w:rFonts w:ascii="Symbol" w:hAnsi="Symbol" w:hint="default"/>
        <w:sz w:val="24"/>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3AAB6E7E"/>
    <w:multiLevelType w:val="multilevel"/>
    <w:tmpl w:val="57F02C28"/>
    <w:lvl w:ilvl="0">
      <w:start w:val="1"/>
      <w:numFmt w:val="bullet"/>
      <w:lvlText w:val=""/>
      <w:lvlJc w:val="left"/>
      <w:pPr>
        <w:ind w:left="720" w:hanging="360"/>
      </w:pPr>
      <w:rPr>
        <w:rFonts w:ascii="Symbol" w:hAnsi="Symbol" w:hint="default"/>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5921BD"/>
    <w:multiLevelType w:val="multilevel"/>
    <w:tmpl w:val="EFFA09E0"/>
    <w:lvl w:ilvl="0">
      <w:start w:val="1"/>
      <w:numFmt w:val="bullet"/>
      <w:lvlText w:val=""/>
      <w:lvlJc w:val="left"/>
      <w:pPr>
        <w:ind w:left="720" w:hanging="360"/>
      </w:pPr>
      <w:rPr>
        <w:rFonts w:ascii="Symbol" w:hAnsi="Symbol" w:hint="default"/>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4F5709"/>
    <w:multiLevelType w:val="hybridMultilevel"/>
    <w:tmpl w:val="5F50F19E"/>
    <w:lvl w:ilvl="0" w:tplc="9CC84698">
      <w:start w:val="1"/>
      <w:numFmt w:val="decimal"/>
      <w:lvlText w:val="%1."/>
      <w:lvlJc w:val="left"/>
      <w:pPr>
        <w:ind w:left="360" w:hanging="360"/>
      </w:pPr>
      <w:rPr>
        <w:rFonts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45A916B9"/>
    <w:multiLevelType w:val="multilevel"/>
    <w:tmpl w:val="DBEEF880"/>
    <w:lvl w:ilvl="0">
      <w:start w:val="1"/>
      <w:numFmt w:val="bullet"/>
      <w:lvlText w:val=""/>
      <w:lvlJc w:val="left"/>
      <w:pPr>
        <w:ind w:left="360" w:hanging="360"/>
      </w:pPr>
      <w:rPr>
        <w:rFonts w:ascii="Symbol" w:hAnsi="Symbol" w:hint="default"/>
        <w:sz w:val="24"/>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4E3C2AEC"/>
    <w:multiLevelType w:val="multilevel"/>
    <w:tmpl w:val="C2060472"/>
    <w:lvl w:ilvl="0">
      <w:start w:val="1"/>
      <w:numFmt w:val="bullet"/>
      <w:lvlText w:val=""/>
      <w:lvlJc w:val="left"/>
      <w:pPr>
        <w:ind w:left="360" w:hanging="360"/>
      </w:pPr>
      <w:rPr>
        <w:rFonts w:ascii="Symbol" w:hAnsi="Symbol" w:hint="default"/>
        <w:sz w:val="24"/>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15:restartNumberingAfterBreak="0">
    <w:nsid w:val="56595EF0"/>
    <w:multiLevelType w:val="multilevel"/>
    <w:tmpl w:val="AE1C17D2"/>
    <w:lvl w:ilvl="0">
      <w:start w:val="1"/>
      <w:numFmt w:val="bullet"/>
      <w:lvlText w:val=""/>
      <w:lvlJc w:val="left"/>
      <w:pPr>
        <w:ind w:left="1440" w:hanging="360"/>
      </w:pPr>
      <w:rPr>
        <w:rFonts w:ascii="Symbol" w:hAnsi="Symbol" w:hint="default"/>
        <w:sz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60B129BB"/>
    <w:multiLevelType w:val="multilevel"/>
    <w:tmpl w:val="40C2B3AA"/>
    <w:lvl w:ilvl="0">
      <w:start w:val="1"/>
      <w:numFmt w:val="bullet"/>
      <w:lvlText w:val=""/>
      <w:lvlJc w:val="left"/>
      <w:pPr>
        <w:ind w:left="720" w:hanging="360"/>
      </w:pPr>
      <w:rPr>
        <w:rFonts w:ascii="Symbol" w:hAnsi="Symbol" w:hint="default"/>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0C35E4D"/>
    <w:multiLevelType w:val="hybridMultilevel"/>
    <w:tmpl w:val="02AA6CCC"/>
    <w:lvl w:ilvl="0" w:tplc="1C229B12">
      <w:start w:val="1"/>
      <w:numFmt w:val="bullet"/>
      <w:lvlText w:val=""/>
      <w:lvlJc w:val="left"/>
      <w:pPr>
        <w:ind w:left="360" w:hanging="360"/>
      </w:pPr>
      <w:rPr>
        <w:rFonts w:ascii="Symbol" w:hAnsi="Symbol" w:hint="default"/>
        <w:sz w:val="24"/>
      </w:rPr>
    </w:lvl>
    <w:lvl w:ilvl="1" w:tplc="1C229B12">
      <w:start w:val="1"/>
      <w:numFmt w:val="bullet"/>
      <w:lvlText w:val=""/>
      <w:lvlJc w:val="left"/>
      <w:pPr>
        <w:ind w:left="1080" w:hanging="360"/>
      </w:pPr>
      <w:rPr>
        <w:rFonts w:ascii="Symbol" w:hAnsi="Symbol" w:hint="default"/>
        <w:sz w:val="24"/>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6588565C"/>
    <w:multiLevelType w:val="multilevel"/>
    <w:tmpl w:val="89B0A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171200"/>
    <w:multiLevelType w:val="multilevel"/>
    <w:tmpl w:val="85FEDEE0"/>
    <w:lvl w:ilvl="0">
      <w:start w:val="1"/>
      <w:numFmt w:val="bullet"/>
      <w:lvlText w:val=""/>
      <w:lvlJc w:val="left"/>
      <w:pPr>
        <w:ind w:left="720" w:hanging="360"/>
      </w:pPr>
      <w:rPr>
        <w:rFonts w:ascii="Symbol" w:hAnsi="Symbol" w:hint="default"/>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2"/>
  </w:num>
  <w:num w:numId="3">
    <w:abstractNumId w:val="11"/>
  </w:num>
  <w:num w:numId="4">
    <w:abstractNumId w:val="7"/>
  </w:num>
  <w:num w:numId="5">
    <w:abstractNumId w:val="0"/>
  </w:num>
  <w:num w:numId="6">
    <w:abstractNumId w:val="3"/>
  </w:num>
  <w:num w:numId="7">
    <w:abstractNumId w:val="5"/>
  </w:num>
  <w:num w:numId="8">
    <w:abstractNumId w:val="9"/>
  </w:num>
  <w:num w:numId="9">
    <w:abstractNumId w:val="2"/>
  </w:num>
  <w:num w:numId="10">
    <w:abstractNumId w:val="10"/>
  </w:num>
  <w:num w:numId="11">
    <w:abstractNumId w:val="6"/>
  </w:num>
  <w:num w:numId="12">
    <w:abstractNumId w:val="14"/>
  </w:num>
  <w:num w:numId="13">
    <w:abstractNumId w:val="1"/>
  </w:num>
  <w:num w:numId="14">
    <w:abstractNumId w:val="13"/>
  </w:num>
  <w:num w:numId="15">
    <w:abstractNumId w:val="4"/>
  </w:num>
  <w:num w:numId="1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E4"/>
    <w:rsid w:val="00001B09"/>
    <w:rsid w:val="00002DB1"/>
    <w:rsid w:val="00003A06"/>
    <w:rsid w:val="000153F6"/>
    <w:rsid w:val="00016545"/>
    <w:rsid w:val="0002512D"/>
    <w:rsid w:val="0002730A"/>
    <w:rsid w:val="000320EF"/>
    <w:rsid w:val="00052DFA"/>
    <w:rsid w:val="0005580C"/>
    <w:rsid w:val="00061AF1"/>
    <w:rsid w:val="000908B7"/>
    <w:rsid w:val="000967EB"/>
    <w:rsid w:val="000A16A7"/>
    <w:rsid w:val="000A3305"/>
    <w:rsid w:val="000A4E4E"/>
    <w:rsid w:val="000A6427"/>
    <w:rsid w:val="000A7BCC"/>
    <w:rsid w:val="000B640E"/>
    <w:rsid w:val="000C06A3"/>
    <w:rsid w:val="000D1287"/>
    <w:rsid w:val="000D49AE"/>
    <w:rsid w:val="000E45EB"/>
    <w:rsid w:val="000F29CF"/>
    <w:rsid w:val="001028E6"/>
    <w:rsid w:val="0011260C"/>
    <w:rsid w:val="0011515F"/>
    <w:rsid w:val="00141271"/>
    <w:rsid w:val="0014130D"/>
    <w:rsid w:val="00142701"/>
    <w:rsid w:val="001449D9"/>
    <w:rsid w:val="001563D8"/>
    <w:rsid w:val="00156A07"/>
    <w:rsid w:val="00162C4B"/>
    <w:rsid w:val="0018702D"/>
    <w:rsid w:val="001A31C8"/>
    <w:rsid w:val="001A57CC"/>
    <w:rsid w:val="001A5BA0"/>
    <w:rsid w:val="001B2235"/>
    <w:rsid w:val="001C17BB"/>
    <w:rsid w:val="001C1E8D"/>
    <w:rsid w:val="001F5212"/>
    <w:rsid w:val="002026A3"/>
    <w:rsid w:val="00212E3A"/>
    <w:rsid w:val="00215DAB"/>
    <w:rsid w:val="00220465"/>
    <w:rsid w:val="00221ACC"/>
    <w:rsid w:val="00222996"/>
    <w:rsid w:val="00224760"/>
    <w:rsid w:val="002366B4"/>
    <w:rsid w:val="002505C1"/>
    <w:rsid w:val="002533AD"/>
    <w:rsid w:val="00263A11"/>
    <w:rsid w:val="00264D0E"/>
    <w:rsid w:val="00273D22"/>
    <w:rsid w:val="00297331"/>
    <w:rsid w:val="002B6FE7"/>
    <w:rsid w:val="002E72A8"/>
    <w:rsid w:val="002F640D"/>
    <w:rsid w:val="003137A2"/>
    <w:rsid w:val="00315731"/>
    <w:rsid w:val="0033116D"/>
    <w:rsid w:val="00344E4D"/>
    <w:rsid w:val="00345154"/>
    <w:rsid w:val="00346B82"/>
    <w:rsid w:val="00356611"/>
    <w:rsid w:val="003645EA"/>
    <w:rsid w:val="00364DED"/>
    <w:rsid w:val="00372A66"/>
    <w:rsid w:val="003773CF"/>
    <w:rsid w:val="003A7471"/>
    <w:rsid w:val="003A798C"/>
    <w:rsid w:val="003B4769"/>
    <w:rsid w:val="003C086B"/>
    <w:rsid w:val="003D3AF0"/>
    <w:rsid w:val="003D71CF"/>
    <w:rsid w:val="003E4054"/>
    <w:rsid w:val="003F0AA5"/>
    <w:rsid w:val="003F14A7"/>
    <w:rsid w:val="003F1A74"/>
    <w:rsid w:val="00432A8E"/>
    <w:rsid w:val="00437AEA"/>
    <w:rsid w:val="0046662D"/>
    <w:rsid w:val="00466BFF"/>
    <w:rsid w:val="00467922"/>
    <w:rsid w:val="004738AC"/>
    <w:rsid w:val="00494166"/>
    <w:rsid w:val="004A4588"/>
    <w:rsid w:val="004C1FB2"/>
    <w:rsid w:val="004D4023"/>
    <w:rsid w:val="004E30C0"/>
    <w:rsid w:val="004E57A8"/>
    <w:rsid w:val="00507262"/>
    <w:rsid w:val="00511AF3"/>
    <w:rsid w:val="00512FB3"/>
    <w:rsid w:val="005158DA"/>
    <w:rsid w:val="00523987"/>
    <w:rsid w:val="005315E8"/>
    <w:rsid w:val="00534194"/>
    <w:rsid w:val="00540DD6"/>
    <w:rsid w:val="005416E4"/>
    <w:rsid w:val="00545C68"/>
    <w:rsid w:val="0055134D"/>
    <w:rsid w:val="00554EF1"/>
    <w:rsid w:val="00560622"/>
    <w:rsid w:val="00564FF1"/>
    <w:rsid w:val="00571068"/>
    <w:rsid w:val="00596320"/>
    <w:rsid w:val="005A1F5D"/>
    <w:rsid w:val="005B19C1"/>
    <w:rsid w:val="005C01A6"/>
    <w:rsid w:val="005C2B69"/>
    <w:rsid w:val="005C5CC4"/>
    <w:rsid w:val="005C7A10"/>
    <w:rsid w:val="005C7BCD"/>
    <w:rsid w:val="005E29DA"/>
    <w:rsid w:val="005E5034"/>
    <w:rsid w:val="005F39C6"/>
    <w:rsid w:val="006260AB"/>
    <w:rsid w:val="00626683"/>
    <w:rsid w:val="0063324E"/>
    <w:rsid w:val="00642DE2"/>
    <w:rsid w:val="00643A30"/>
    <w:rsid w:val="00646BC4"/>
    <w:rsid w:val="00662F2D"/>
    <w:rsid w:val="00664667"/>
    <w:rsid w:val="00664EF1"/>
    <w:rsid w:val="0066602E"/>
    <w:rsid w:val="0067007D"/>
    <w:rsid w:val="00680152"/>
    <w:rsid w:val="00682581"/>
    <w:rsid w:val="00686C28"/>
    <w:rsid w:val="00687102"/>
    <w:rsid w:val="006A0F40"/>
    <w:rsid w:val="006A61A4"/>
    <w:rsid w:val="006B3322"/>
    <w:rsid w:val="006B543B"/>
    <w:rsid w:val="006B68C3"/>
    <w:rsid w:val="006C020E"/>
    <w:rsid w:val="006D0718"/>
    <w:rsid w:val="007120AF"/>
    <w:rsid w:val="007177F4"/>
    <w:rsid w:val="0072280A"/>
    <w:rsid w:val="00725B12"/>
    <w:rsid w:val="00732974"/>
    <w:rsid w:val="00761780"/>
    <w:rsid w:val="00762580"/>
    <w:rsid w:val="00765DBA"/>
    <w:rsid w:val="0077266E"/>
    <w:rsid w:val="0077454E"/>
    <w:rsid w:val="00775984"/>
    <w:rsid w:val="00780156"/>
    <w:rsid w:val="00783BBC"/>
    <w:rsid w:val="00791434"/>
    <w:rsid w:val="00794BFC"/>
    <w:rsid w:val="007A3CB8"/>
    <w:rsid w:val="007A5220"/>
    <w:rsid w:val="007C1C5B"/>
    <w:rsid w:val="007D2D95"/>
    <w:rsid w:val="007E43B1"/>
    <w:rsid w:val="007E47E6"/>
    <w:rsid w:val="007E62B3"/>
    <w:rsid w:val="0081270E"/>
    <w:rsid w:val="008404D6"/>
    <w:rsid w:val="00872A78"/>
    <w:rsid w:val="00874CBC"/>
    <w:rsid w:val="00881518"/>
    <w:rsid w:val="008C1683"/>
    <w:rsid w:val="008C65F4"/>
    <w:rsid w:val="008D000E"/>
    <w:rsid w:val="008D2DA2"/>
    <w:rsid w:val="008D72B9"/>
    <w:rsid w:val="008F0AAD"/>
    <w:rsid w:val="008F3F6B"/>
    <w:rsid w:val="009029C9"/>
    <w:rsid w:val="00902B52"/>
    <w:rsid w:val="00905588"/>
    <w:rsid w:val="00906427"/>
    <w:rsid w:val="0091093F"/>
    <w:rsid w:val="00913139"/>
    <w:rsid w:val="00915E9B"/>
    <w:rsid w:val="00925934"/>
    <w:rsid w:val="00941B2F"/>
    <w:rsid w:val="00952BF6"/>
    <w:rsid w:val="00956AF2"/>
    <w:rsid w:val="00956C32"/>
    <w:rsid w:val="00982E0B"/>
    <w:rsid w:val="00983737"/>
    <w:rsid w:val="00987ABA"/>
    <w:rsid w:val="009933C5"/>
    <w:rsid w:val="009956D8"/>
    <w:rsid w:val="00995B76"/>
    <w:rsid w:val="009A5769"/>
    <w:rsid w:val="009A72CA"/>
    <w:rsid w:val="009A7E72"/>
    <w:rsid w:val="009B4801"/>
    <w:rsid w:val="009D21F9"/>
    <w:rsid w:val="009E6B59"/>
    <w:rsid w:val="009F0A3A"/>
    <w:rsid w:val="009F24E2"/>
    <w:rsid w:val="009F54F8"/>
    <w:rsid w:val="009F5D75"/>
    <w:rsid w:val="00A1062F"/>
    <w:rsid w:val="00A44B86"/>
    <w:rsid w:val="00A46AF5"/>
    <w:rsid w:val="00A631A1"/>
    <w:rsid w:val="00A73E43"/>
    <w:rsid w:val="00A741E3"/>
    <w:rsid w:val="00A766F2"/>
    <w:rsid w:val="00A82C13"/>
    <w:rsid w:val="00AA0F1D"/>
    <w:rsid w:val="00AA2182"/>
    <w:rsid w:val="00AB79E6"/>
    <w:rsid w:val="00AC2550"/>
    <w:rsid w:val="00AC4587"/>
    <w:rsid w:val="00AC4CDE"/>
    <w:rsid w:val="00AD6130"/>
    <w:rsid w:val="00AE08C8"/>
    <w:rsid w:val="00AE5513"/>
    <w:rsid w:val="00AF2FF5"/>
    <w:rsid w:val="00AF3D04"/>
    <w:rsid w:val="00B026FC"/>
    <w:rsid w:val="00B0404F"/>
    <w:rsid w:val="00B1314A"/>
    <w:rsid w:val="00B15A27"/>
    <w:rsid w:val="00B373E2"/>
    <w:rsid w:val="00B41F43"/>
    <w:rsid w:val="00B52455"/>
    <w:rsid w:val="00B840B0"/>
    <w:rsid w:val="00B91747"/>
    <w:rsid w:val="00BA16EA"/>
    <w:rsid w:val="00BB4CE8"/>
    <w:rsid w:val="00BB66CB"/>
    <w:rsid w:val="00BB7D15"/>
    <w:rsid w:val="00BC68B9"/>
    <w:rsid w:val="00BD1EC0"/>
    <w:rsid w:val="00BD316E"/>
    <w:rsid w:val="00BF7EB2"/>
    <w:rsid w:val="00C037E2"/>
    <w:rsid w:val="00C141D4"/>
    <w:rsid w:val="00C16DA9"/>
    <w:rsid w:val="00C27DCF"/>
    <w:rsid w:val="00C338F1"/>
    <w:rsid w:val="00C41C7B"/>
    <w:rsid w:val="00C5197B"/>
    <w:rsid w:val="00C832E5"/>
    <w:rsid w:val="00CB0A45"/>
    <w:rsid w:val="00CB3B30"/>
    <w:rsid w:val="00CC423C"/>
    <w:rsid w:val="00CC4294"/>
    <w:rsid w:val="00CC6AEB"/>
    <w:rsid w:val="00CC6E4E"/>
    <w:rsid w:val="00CE1288"/>
    <w:rsid w:val="00D032CE"/>
    <w:rsid w:val="00D04256"/>
    <w:rsid w:val="00D06FA7"/>
    <w:rsid w:val="00D11879"/>
    <w:rsid w:val="00D17E93"/>
    <w:rsid w:val="00D2191C"/>
    <w:rsid w:val="00D24760"/>
    <w:rsid w:val="00D252BD"/>
    <w:rsid w:val="00D332D0"/>
    <w:rsid w:val="00D35A44"/>
    <w:rsid w:val="00D60087"/>
    <w:rsid w:val="00D642CA"/>
    <w:rsid w:val="00D7482D"/>
    <w:rsid w:val="00D814B0"/>
    <w:rsid w:val="00D90B12"/>
    <w:rsid w:val="00D96775"/>
    <w:rsid w:val="00DA1F48"/>
    <w:rsid w:val="00DB0453"/>
    <w:rsid w:val="00DC4214"/>
    <w:rsid w:val="00DC652E"/>
    <w:rsid w:val="00DF1385"/>
    <w:rsid w:val="00E22EB7"/>
    <w:rsid w:val="00E438C4"/>
    <w:rsid w:val="00E73BCF"/>
    <w:rsid w:val="00E76D88"/>
    <w:rsid w:val="00E840C7"/>
    <w:rsid w:val="00E90CF3"/>
    <w:rsid w:val="00E913BF"/>
    <w:rsid w:val="00E958F7"/>
    <w:rsid w:val="00EA461F"/>
    <w:rsid w:val="00EA523C"/>
    <w:rsid w:val="00EA5458"/>
    <w:rsid w:val="00ED63CB"/>
    <w:rsid w:val="00ED6BB6"/>
    <w:rsid w:val="00EE2095"/>
    <w:rsid w:val="00EE7447"/>
    <w:rsid w:val="00EF30DB"/>
    <w:rsid w:val="00EF3798"/>
    <w:rsid w:val="00EF4570"/>
    <w:rsid w:val="00F224A4"/>
    <w:rsid w:val="00F30B9E"/>
    <w:rsid w:val="00F311C8"/>
    <w:rsid w:val="00F351F3"/>
    <w:rsid w:val="00F40228"/>
    <w:rsid w:val="00F53007"/>
    <w:rsid w:val="00F5431D"/>
    <w:rsid w:val="00F6094F"/>
    <w:rsid w:val="00F664E0"/>
    <w:rsid w:val="00F8592B"/>
    <w:rsid w:val="00F87222"/>
    <w:rsid w:val="00F87EBE"/>
    <w:rsid w:val="00FB0375"/>
    <w:rsid w:val="00FB7FF1"/>
    <w:rsid w:val="00FC114F"/>
    <w:rsid w:val="00FC44F7"/>
    <w:rsid w:val="00FC66DF"/>
    <w:rsid w:val="00FD7422"/>
    <w:rsid w:val="00FD76D6"/>
    <w:rsid w:val="00FE4B45"/>
    <w:rsid w:val="00FF04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B46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FR"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link w:val="Heading2Char"/>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C832E5"/>
    <w:pPr>
      <w:ind w:left="720"/>
      <w:contextualSpacing/>
    </w:pPr>
  </w:style>
  <w:style w:type="character" w:customStyle="1" w:styleId="il">
    <w:name w:val="il"/>
    <w:basedOn w:val="DefaultParagraphFont"/>
    <w:rsid w:val="00725B12"/>
  </w:style>
  <w:style w:type="paragraph" w:styleId="BalloonText">
    <w:name w:val="Balloon Text"/>
    <w:basedOn w:val="Normal"/>
    <w:link w:val="BalloonTextChar"/>
    <w:uiPriority w:val="99"/>
    <w:semiHidden/>
    <w:unhideWhenUsed/>
    <w:rsid w:val="00725B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B12"/>
    <w:rPr>
      <w:rFonts w:ascii="Segoe UI" w:hAnsi="Segoe UI" w:cs="Segoe UI"/>
      <w:sz w:val="18"/>
      <w:szCs w:val="18"/>
    </w:rPr>
  </w:style>
  <w:style w:type="character" w:customStyle="1" w:styleId="Heading2Char">
    <w:name w:val="Heading 2 Char"/>
    <w:basedOn w:val="DefaultParagraphFont"/>
    <w:link w:val="Heading2"/>
    <w:rsid w:val="00783BBC"/>
    <w:rPr>
      <w:sz w:val="32"/>
      <w:szCs w:val="32"/>
    </w:rPr>
  </w:style>
  <w:style w:type="character" w:styleId="CommentReference">
    <w:name w:val="annotation reference"/>
    <w:basedOn w:val="DefaultParagraphFont"/>
    <w:uiPriority w:val="99"/>
    <w:semiHidden/>
    <w:unhideWhenUsed/>
    <w:rsid w:val="00664EF1"/>
    <w:rPr>
      <w:sz w:val="16"/>
      <w:szCs w:val="16"/>
    </w:rPr>
  </w:style>
  <w:style w:type="paragraph" w:styleId="CommentText">
    <w:name w:val="annotation text"/>
    <w:basedOn w:val="Normal"/>
    <w:link w:val="CommentTextChar"/>
    <w:uiPriority w:val="99"/>
    <w:unhideWhenUsed/>
    <w:rsid w:val="00664EF1"/>
    <w:pPr>
      <w:spacing w:line="240" w:lineRule="auto"/>
    </w:pPr>
    <w:rPr>
      <w:sz w:val="20"/>
      <w:szCs w:val="20"/>
    </w:rPr>
  </w:style>
  <w:style w:type="character" w:customStyle="1" w:styleId="CommentTextChar">
    <w:name w:val="Comment Text Char"/>
    <w:basedOn w:val="DefaultParagraphFont"/>
    <w:link w:val="CommentText"/>
    <w:uiPriority w:val="99"/>
    <w:rsid w:val="00664EF1"/>
    <w:rPr>
      <w:sz w:val="20"/>
      <w:szCs w:val="20"/>
    </w:rPr>
  </w:style>
  <w:style w:type="paragraph" w:styleId="CommentSubject">
    <w:name w:val="annotation subject"/>
    <w:basedOn w:val="CommentText"/>
    <w:next w:val="CommentText"/>
    <w:link w:val="CommentSubjectChar"/>
    <w:uiPriority w:val="99"/>
    <w:semiHidden/>
    <w:unhideWhenUsed/>
    <w:rsid w:val="00664EF1"/>
    <w:rPr>
      <w:b/>
      <w:bCs/>
    </w:rPr>
  </w:style>
  <w:style w:type="character" w:customStyle="1" w:styleId="CommentSubjectChar">
    <w:name w:val="Comment Subject Char"/>
    <w:basedOn w:val="CommentTextChar"/>
    <w:link w:val="CommentSubject"/>
    <w:uiPriority w:val="99"/>
    <w:semiHidden/>
    <w:rsid w:val="00664EF1"/>
    <w:rPr>
      <w:b/>
      <w:bCs/>
      <w:sz w:val="20"/>
      <w:szCs w:val="20"/>
    </w:rPr>
  </w:style>
  <w:style w:type="character" w:styleId="Hyperlink">
    <w:name w:val="Hyperlink"/>
    <w:basedOn w:val="DefaultParagraphFont"/>
    <w:uiPriority w:val="99"/>
    <w:unhideWhenUsed/>
    <w:rsid w:val="00554EF1"/>
    <w:rPr>
      <w:color w:val="0000FF" w:themeColor="hyperlink"/>
      <w:u w:val="single"/>
    </w:rPr>
  </w:style>
  <w:style w:type="character" w:styleId="FollowedHyperlink">
    <w:name w:val="FollowedHyperlink"/>
    <w:basedOn w:val="DefaultParagraphFont"/>
    <w:uiPriority w:val="99"/>
    <w:semiHidden/>
    <w:unhideWhenUsed/>
    <w:rsid w:val="00554EF1"/>
    <w:rPr>
      <w:color w:val="800080" w:themeColor="followedHyperlink"/>
      <w:u w:val="single"/>
    </w:rPr>
  </w:style>
  <w:style w:type="character" w:customStyle="1" w:styleId="hgkelc">
    <w:name w:val="hgkelc"/>
    <w:basedOn w:val="DefaultParagraphFont"/>
    <w:rsid w:val="00F6094F"/>
  </w:style>
  <w:style w:type="paragraph" w:customStyle="1" w:styleId="Default">
    <w:name w:val="Default"/>
    <w:rsid w:val="0055134D"/>
    <w:pPr>
      <w:widowControl w:val="0"/>
      <w:autoSpaceDE w:val="0"/>
      <w:autoSpaceDN w:val="0"/>
      <w:adjustRightInd w:val="0"/>
      <w:spacing w:line="240" w:lineRule="auto"/>
    </w:pPr>
    <w:rPr>
      <w:rFonts w:ascii="Times New Roman PS" w:hAnsi="Times New Roman PS" w:cs="Times New Roman PS"/>
      <w:color w:val="000000"/>
      <w:sz w:val="24"/>
      <w:szCs w:val="24"/>
    </w:rPr>
  </w:style>
  <w:style w:type="character" w:customStyle="1" w:styleId="acopre">
    <w:name w:val="acopre"/>
    <w:basedOn w:val="DefaultParagraphFont"/>
    <w:rsid w:val="00512FB3"/>
  </w:style>
  <w:style w:type="paragraph" w:styleId="DocumentMap">
    <w:name w:val="Document Map"/>
    <w:basedOn w:val="Normal"/>
    <w:link w:val="DocumentMapChar"/>
    <w:uiPriority w:val="99"/>
    <w:semiHidden/>
    <w:unhideWhenUsed/>
    <w:rsid w:val="00AF3D04"/>
    <w:pPr>
      <w:spacing w:line="240" w:lineRule="auto"/>
    </w:pPr>
    <w:rPr>
      <w:rFonts w:ascii="Helvetica" w:hAnsi="Helvetica"/>
      <w:sz w:val="24"/>
      <w:szCs w:val="24"/>
    </w:rPr>
  </w:style>
  <w:style w:type="character" w:customStyle="1" w:styleId="DocumentMapChar">
    <w:name w:val="Document Map Char"/>
    <w:basedOn w:val="DefaultParagraphFont"/>
    <w:link w:val="DocumentMap"/>
    <w:uiPriority w:val="99"/>
    <w:semiHidden/>
    <w:rsid w:val="00AF3D04"/>
    <w:rPr>
      <w:rFonts w:ascii="Helvetica" w:hAnsi="Helvetica"/>
      <w:sz w:val="24"/>
      <w:szCs w:val="24"/>
    </w:rPr>
  </w:style>
  <w:style w:type="paragraph" w:styleId="Revision">
    <w:name w:val="Revision"/>
    <w:hidden/>
    <w:uiPriority w:val="99"/>
    <w:semiHidden/>
    <w:rsid w:val="00AF3D04"/>
    <w:pPr>
      <w:spacing w:line="240" w:lineRule="auto"/>
    </w:pPr>
  </w:style>
  <w:style w:type="paragraph" w:styleId="NormalWeb">
    <w:name w:val="Normal (Web)"/>
    <w:basedOn w:val="Normal"/>
    <w:uiPriority w:val="99"/>
    <w:unhideWhenUsed/>
    <w:rsid w:val="009956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TMLPreformatted">
    <w:name w:val="HTML Preformatted"/>
    <w:basedOn w:val="Normal"/>
    <w:link w:val="HTMLPreformattedChar"/>
    <w:uiPriority w:val="99"/>
    <w:semiHidden/>
    <w:unhideWhenUsed/>
    <w:rsid w:val="00187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18702D"/>
    <w:rPr>
      <w:rFonts w:ascii="Courier New" w:eastAsia="Times New Roman" w:hAnsi="Courier New" w:cs="Courier New"/>
      <w:sz w:val="20"/>
      <w:szCs w:val="20"/>
      <w:lang w:val="en-GB" w:eastAsia="en-GB"/>
    </w:rPr>
  </w:style>
  <w:style w:type="character" w:customStyle="1" w:styleId="y2iqfc">
    <w:name w:val="y2iqfc"/>
    <w:basedOn w:val="DefaultParagraphFont"/>
    <w:rsid w:val="0018702D"/>
  </w:style>
  <w:style w:type="character" w:customStyle="1" w:styleId="jlqj4b">
    <w:name w:val="jlqj4b"/>
    <w:basedOn w:val="DefaultParagraphFont"/>
    <w:rsid w:val="00141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71300">
      <w:bodyDiv w:val="1"/>
      <w:marLeft w:val="0"/>
      <w:marRight w:val="0"/>
      <w:marTop w:val="0"/>
      <w:marBottom w:val="0"/>
      <w:divBdr>
        <w:top w:val="none" w:sz="0" w:space="0" w:color="auto"/>
        <w:left w:val="none" w:sz="0" w:space="0" w:color="auto"/>
        <w:bottom w:val="none" w:sz="0" w:space="0" w:color="auto"/>
        <w:right w:val="none" w:sz="0" w:space="0" w:color="auto"/>
      </w:divBdr>
    </w:div>
    <w:div w:id="267855822">
      <w:bodyDiv w:val="1"/>
      <w:marLeft w:val="0"/>
      <w:marRight w:val="0"/>
      <w:marTop w:val="0"/>
      <w:marBottom w:val="0"/>
      <w:divBdr>
        <w:top w:val="none" w:sz="0" w:space="0" w:color="auto"/>
        <w:left w:val="none" w:sz="0" w:space="0" w:color="auto"/>
        <w:bottom w:val="none" w:sz="0" w:space="0" w:color="auto"/>
        <w:right w:val="none" w:sz="0" w:space="0" w:color="auto"/>
      </w:divBdr>
    </w:div>
    <w:div w:id="290747482">
      <w:bodyDiv w:val="1"/>
      <w:marLeft w:val="0"/>
      <w:marRight w:val="0"/>
      <w:marTop w:val="0"/>
      <w:marBottom w:val="0"/>
      <w:divBdr>
        <w:top w:val="none" w:sz="0" w:space="0" w:color="auto"/>
        <w:left w:val="none" w:sz="0" w:space="0" w:color="auto"/>
        <w:bottom w:val="none" w:sz="0" w:space="0" w:color="auto"/>
        <w:right w:val="none" w:sz="0" w:space="0" w:color="auto"/>
      </w:divBdr>
    </w:div>
    <w:div w:id="347945725">
      <w:bodyDiv w:val="1"/>
      <w:marLeft w:val="0"/>
      <w:marRight w:val="0"/>
      <w:marTop w:val="0"/>
      <w:marBottom w:val="0"/>
      <w:divBdr>
        <w:top w:val="none" w:sz="0" w:space="0" w:color="auto"/>
        <w:left w:val="none" w:sz="0" w:space="0" w:color="auto"/>
        <w:bottom w:val="none" w:sz="0" w:space="0" w:color="auto"/>
        <w:right w:val="none" w:sz="0" w:space="0" w:color="auto"/>
      </w:divBdr>
    </w:div>
    <w:div w:id="351031326">
      <w:bodyDiv w:val="1"/>
      <w:marLeft w:val="0"/>
      <w:marRight w:val="0"/>
      <w:marTop w:val="0"/>
      <w:marBottom w:val="0"/>
      <w:divBdr>
        <w:top w:val="none" w:sz="0" w:space="0" w:color="auto"/>
        <w:left w:val="none" w:sz="0" w:space="0" w:color="auto"/>
        <w:bottom w:val="none" w:sz="0" w:space="0" w:color="auto"/>
        <w:right w:val="none" w:sz="0" w:space="0" w:color="auto"/>
      </w:divBdr>
    </w:div>
    <w:div w:id="354963308">
      <w:bodyDiv w:val="1"/>
      <w:marLeft w:val="0"/>
      <w:marRight w:val="0"/>
      <w:marTop w:val="0"/>
      <w:marBottom w:val="0"/>
      <w:divBdr>
        <w:top w:val="none" w:sz="0" w:space="0" w:color="auto"/>
        <w:left w:val="none" w:sz="0" w:space="0" w:color="auto"/>
        <w:bottom w:val="none" w:sz="0" w:space="0" w:color="auto"/>
        <w:right w:val="none" w:sz="0" w:space="0" w:color="auto"/>
      </w:divBdr>
    </w:div>
    <w:div w:id="675812623">
      <w:bodyDiv w:val="1"/>
      <w:marLeft w:val="0"/>
      <w:marRight w:val="0"/>
      <w:marTop w:val="0"/>
      <w:marBottom w:val="0"/>
      <w:divBdr>
        <w:top w:val="none" w:sz="0" w:space="0" w:color="auto"/>
        <w:left w:val="none" w:sz="0" w:space="0" w:color="auto"/>
        <w:bottom w:val="none" w:sz="0" w:space="0" w:color="auto"/>
        <w:right w:val="none" w:sz="0" w:space="0" w:color="auto"/>
      </w:divBdr>
    </w:div>
    <w:div w:id="1199079406">
      <w:bodyDiv w:val="1"/>
      <w:marLeft w:val="0"/>
      <w:marRight w:val="0"/>
      <w:marTop w:val="0"/>
      <w:marBottom w:val="0"/>
      <w:divBdr>
        <w:top w:val="none" w:sz="0" w:space="0" w:color="auto"/>
        <w:left w:val="none" w:sz="0" w:space="0" w:color="auto"/>
        <w:bottom w:val="none" w:sz="0" w:space="0" w:color="auto"/>
        <w:right w:val="none" w:sz="0" w:space="0" w:color="auto"/>
      </w:divBdr>
    </w:div>
    <w:div w:id="1275089978">
      <w:bodyDiv w:val="1"/>
      <w:marLeft w:val="0"/>
      <w:marRight w:val="0"/>
      <w:marTop w:val="0"/>
      <w:marBottom w:val="0"/>
      <w:divBdr>
        <w:top w:val="none" w:sz="0" w:space="0" w:color="auto"/>
        <w:left w:val="none" w:sz="0" w:space="0" w:color="auto"/>
        <w:bottom w:val="none" w:sz="0" w:space="0" w:color="auto"/>
        <w:right w:val="none" w:sz="0" w:space="0" w:color="auto"/>
      </w:divBdr>
    </w:div>
    <w:div w:id="1382554225">
      <w:bodyDiv w:val="1"/>
      <w:marLeft w:val="0"/>
      <w:marRight w:val="0"/>
      <w:marTop w:val="0"/>
      <w:marBottom w:val="0"/>
      <w:divBdr>
        <w:top w:val="none" w:sz="0" w:space="0" w:color="auto"/>
        <w:left w:val="none" w:sz="0" w:space="0" w:color="auto"/>
        <w:bottom w:val="none" w:sz="0" w:space="0" w:color="auto"/>
        <w:right w:val="none" w:sz="0" w:space="0" w:color="auto"/>
      </w:divBdr>
    </w:div>
    <w:div w:id="1489322534">
      <w:bodyDiv w:val="1"/>
      <w:marLeft w:val="0"/>
      <w:marRight w:val="0"/>
      <w:marTop w:val="0"/>
      <w:marBottom w:val="0"/>
      <w:divBdr>
        <w:top w:val="none" w:sz="0" w:space="0" w:color="auto"/>
        <w:left w:val="none" w:sz="0" w:space="0" w:color="auto"/>
        <w:bottom w:val="none" w:sz="0" w:space="0" w:color="auto"/>
        <w:right w:val="none" w:sz="0" w:space="0" w:color="auto"/>
      </w:divBdr>
    </w:div>
    <w:div w:id="1525246556">
      <w:bodyDiv w:val="1"/>
      <w:marLeft w:val="0"/>
      <w:marRight w:val="0"/>
      <w:marTop w:val="0"/>
      <w:marBottom w:val="0"/>
      <w:divBdr>
        <w:top w:val="none" w:sz="0" w:space="0" w:color="auto"/>
        <w:left w:val="none" w:sz="0" w:space="0" w:color="auto"/>
        <w:bottom w:val="none" w:sz="0" w:space="0" w:color="auto"/>
        <w:right w:val="none" w:sz="0" w:space="0" w:color="auto"/>
      </w:divBdr>
    </w:div>
    <w:div w:id="1545366412">
      <w:bodyDiv w:val="1"/>
      <w:marLeft w:val="0"/>
      <w:marRight w:val="0"/>
      <w:marTop w:val="0"/>
      <w:marBottom w:val="0"/>
      <w:divBdr>
        <w:top w:val="none" w:sz="0" w:space="0" w:color="auto"/>
        <w:left w:val="none" w:sz="0" w:space="0" w:color="auto"/>
        <w:bottom w:val="none" w:sz="0" w:space="0" w:color="auto"/>
        <w:right w:val="none" w:sz="0" w:space="0" w:color="auto"/>
      </w:divBdr>
    </w:div>
    <w:div w:id="1585840335">
      <w:bodyDiv w:val="1"/>
      <w:marLeft w:val="0"/>
      <w:marRight w:val="0"/>
      <w:marTop w:val="0"/>
      <w:marBottom w:val="0"/>
      <w:divBdr>
        <w:top w:val="none" w:sz="0" w:space="0" w:color="auto"/>
        <w:left w:val="none" w:sz="0" w:space="0" w:color="auto"/>
        <w:bottom w:val="none" w:sz="0" w:space="0" w:color="auto"/>
        <w:right w:val="none" w:sz="0" w:space="0" w:color="auto"/>
      </w:divBdr>
    </w:div>
    <w:div w:id="1794593070">
      <w:bodyDiv w:val="1"/>
      <w:marLeft w:val="0"/>
      <w:marRight w:val="0"/>
      <w:marTop w:val="0"/>
      <w:marBottom w:val="0"/>
      <w:divBdr>
        <w:top w:val="none" w:sz="0" w:space="0" w:color="auto"/>
        <w:left w:val="none" w:sz="0" w:space="0" w:color="auto"/>
        <w:bottom w:val="none" w:sz="0" w:space="0" w:color="auto"/>
        <w:right w:val="none" w:sz="0" w:space="0" w:color="auto"/>
      </w:divBdr>
    </w:div>
    <w:div w:id="1816144456">
      <w:bodyDiv w:val="1"/>
      <w:marLeft w:val="0"/>
      <w:marRight w:val="0"/>
      <w:marTop w:val="0"/>
      <w:marBottom w:val="0"/>
      <w:divBdr>
        <w:top w:val="none" w:sz="0" w:space="0" w:color="auto"/>
        <w:left w:val="none" w:sz="0" w:space="0" w:color="auto"/>
        <w:bottom w:val="none" w:sz="0" w:space="0" w:color="auto"/>
        <w:right w:val="none" w:sz="0" w:space="0" w:color="auto"/>
      </w:divBdr>
    </w:div>
    <w:div w:id="1845584166">
      <w:bodyDiv w:val="1"/>
      <w:marLeft w:val="0"/>
      <w:marRight w:val="0"/>
      <w:marTop w:val="0"/>
      <w:marBottom w:val="0"/>
      <w:divBdr>
        <w:top w:val="none" w:sz="0" w:space="0" w:color="auto"/>
        <w:left w:val="none" w:sz="0" w:space="0" w:color="auto"/>
        <w:bottom w:val="none" w:sz="0" w:space="0" w:color="auto"/>
        <w:right w:val="none" w:sz="0" w:space="0" w:color="auto"/>
      </w:divBdr>
    </w:div>
    <w:div w:id="1882934972">
      <w:bodyDiv w:val="1"/>
      <w:marLeft w:val="0"/>
      <w:marRight w:val="0"/>
      <w:marTop w:val="0"/>
      <w:marBottom w:val="0"/>
      <w:divBdr>
        <w:top w:val="none" w:sz="0" w:space="0" w:color="auto"/>
        <w:left w:val="none" w:sz="0" w:space="0" w:color="auto"/>
        <w:bottom w:val="none" w:sz="0" w:space="0" w:color="auto"/>
        <w:right w:val="none" w:sz="0" w:space="0" w:color="auto"/>
      </w:divBdr>
    </w:div>
    <w:div w:id="2065058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about:blank" TargetMode="External"/><Relationship Id="rId5" Type="http://schemas.openxmlformats.org/officeDocument/2006/relationships/customXml" Target="../customXml/item5.xml"/><Relationship Id="rId15" Type="http://schemas.openxmlformats.org/officeDocument/2006/relationships/hyperlink" Target="about:blank" TargetMode="External"/><Relationship Id="rId23" Type="http://schemas.microsoft.com/office/2018/08/relationships/commentsExtensible" Target="commentsExtensible.xml"/><Relationship Id="rId10" Type="http://schemas.openxmlformats.org/officeDocument/2006/relationships/image" Target="media/image1.png"/><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bout:blank"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9E0F4F2BD673458025345C9662899C" ma:contentTypeVersion="7" ma:contentTypeDescription="Ein neues Dokument erstellen." ma:contentTypeScope="" ma:versionID="b3fa215f966395ec617ec0edd4e14e8b">
  <xsd:schema xmlns:xsd="http://www.w3.org/2001/XMLSchema" xmlns:xs="http://www.w3.org/2001/XMLSchema" xmlns:p="http://schemas.microsoft.com/office/2006/metadata/properties" xmlns:ns3="d620cf01-fb70-44df-879a-5961942c1f92" xmlns:ns4="123c04c5-cb4d-43d5-8709-064f4194cb7e" targetNamespace="http://schemas.microsoft.com/office/2006/metadata/properties" ma:root="true" ma:fieldsID="d768423f42d67df07c596f3f603574b9" ns3:_="" ns4:_="">
    <xsd:import namespace="d620cf01-fb70-44df-879a-5961942c1f92"/>
    <xsd:import namespace="123c04c5-cb4d-43d5-8709-064f4194cb7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0cf01-fb70-44df-879a-5961942c1f9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3c04c5-cb4d-43d5-8709-064f4194cb7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fJLvQtF+fk65CoQp7anI82qiWAA==">AMUW2mVH9ucdv0Z6j3yHDH066M3grg6sjS/Uhsy+uSNo9jk+ELi1r9XbDyhwgTGmRff0AZuk4nrkzAyLHdPkaankEwHi0WkVUWNgv0VCjSW1BKOXAd1yGcIQYzsWFwwKEO3hwBcI5IK/</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D2715-D0F5-4062-9748-2B311518A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0cf01-fb70-44df-879a-5961942c1f92"/>
    <ds:schemaRef ds:uri="123c04c5-cb4d-43d5-8709-064f4194cb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EEBBC6-6F79-4B27-AC5B-C8B7BACEA9FA}">
  <ds:schemaRefs>
    <ds:schemaRef ds:uri="http://schemas.microsoft.com/sharepoint/v3/contenttype/forms"/>
  </ds:schemaRefs>
</ds:datastoreItem>
</file>

<file path=customXml/itemProps3.xml><?xml version="1.0" encoding="utf-8"?>
<ds:datastoreItem xmlns:ds="http://schemas.openxmlformats.org/officeDocument/2006/customXml" ds:itemID="{D1D792E4-FF9E-4232-A067-9431AF8F72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4A0D6B01-CA81-4F58-B65E-7BE730DD8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3453</Words>
  <Characters>19685</Characters>
  <Application>Microsoft Office Word</Application>
  <DocSecurity>0</DocSecurity>
  <Lines>164</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dc:creator>
  <cp:keywords/>
  <dc:description/>
  <cp:lastModifiedBy>vijay cuddeford</cp:lastModifiedBy>
  <cp:revision>3</cp:revision>
  <dcterms:created xsi:type="dcterms:W3CDTF">2021-07-06T00:36:00Z</dcterms:created>
  <dcterms:modified xsi:type="dcterms:W3CDTF">2021-07-06T00:37:00Z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0x010100D69E0F4F2BD673458025345C9662899C</vt:lpwstr>
  </property>
</Properties>
</file>