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652C" w14:textId="27D133A1" w:rsidR="00E624EE" w:rsidRPr="00836C48" w:rsidRDefault="00E768E1" w:rsidP="00165D08">
      <w:r w:rsidRPr="00607BA9">
        <w:rPr>
          <w:noProof/>
          <w:lang w:eastAsia="en-CA"/>
        </w:rPr>
        <w:drawing>
          <wp:inline distT="0" distB="0" distL="0" distR="0" wp14:anchorId="6A3D083C" wp14:editId="481D51A0">
            <wp:extent cx="2338705" cy="57721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577215"/>
                    </a:xfrm>
                    <a:prstGeom prst="rect">
                      <a:avLst/>
                    </a:prstGeom>
                    <a:noFill/>
                    <a:ln>
                      <a:noFill/>
                    </a:ln>
                  </pic:spPr>
                </pic:pic>
              </a:graphicData>
            </a:graphic>
          </wp:inline>
        </w:drawing>
      </w:r>
    </w:p>
    <w:p w14:paraId="471B2A8A" w14:textId="77777777" w:rsidR="008809BD" w:rsidRPr="00836C48" w:rsidRDefault="008809BD" w:rsidP="00165D08"/>
    <w:p w14:paraId="783BDD00" w14:textId="0EA44D15" w:rsidR="008809BD" w:rsidRPr="00836C48" w:rsidRDefault="008809BD" w:rsidP="00165D08">
      <w:pPr>
        <w:rPr>
          <w:sz w:val="20"/>
          <w:szCs w:val="20"/>
          <w:lang w:val="fr-CA"/>
        </w:rPr>
      </w:pPr>
      <w:r w:rsidRPr="00836C48">
        <w:rPr>
          <w:sz w:val="20"/>
          <w:szCs w:val="20"/>
          <w:lang w:val="fr-CA"/>
        </w:rPr>
        <w:t>Ensemble 1</w:t>
      </w:r>
      <w:r w:rsidR="00117D06">
        <w:rPr>
          <w:sz w:val="20"/>
          <w:szCs w:val="20"/>
          <w:lang w:val="fr-CA"/>
        </w:rPr>
        <w:t>1</w:t>
      </w:r>
      <w:r w:rsidR="008C446F">
        <w:rPr>
          <w:sz w:val="20"/>
          <w:szCs w:val="20"/>
          <w:lang w:val="fr-CA"/>
        </w:rPr>
        <w:t>6</w:t>
      </w:r>
      <w:r w:rsidRPr="00836C48">
        <w:rPr>
          <w:sz w:val="20"/>
          <w:szCs w:val="20"/>
          <w:lang w:val="fr-CA"/>
        </w:rPr>
        <w:t>, Élément</w:t>
      </w:r>
    </w:p>
    <w:p w14:paraId="2B9A4648" w14:textId="77777777" w:rsidR="008809BD" w:rsidRPr="00836C48" w:rsidRDefault="008809BD" w:rsidP="00165D08">
      <w:pPr>
        <w:rPr>
          <w:sz w:val="20"/>
          <w:szCs w:val="20"/>
          <w:lang w:val="fr-CA"/>
        </w:rPr>
      </w:pPr>
      <w:r w:rsidRPr="00836C48">
        <w:rPr>
          <w:sz w:val="20"/>
          <w:szCs w:val="20"/>
          <w:lang w:val="fr-CA"/>
        </w:rPr>
        <w:t>Type : Fiche documentaire</w:t>
      </w:r>
    </w:p>
    <w:p w14:paraId="5887069B" w14:textId="0C0CC304" w:rsidR="008809BD" w:rsidRPr="00836C48" w:rsidRDefault="008809BD" w:rsidP="00165D08">
      <w:pPr>
        <w:rPr>
          <w:sz w:val="20"/>
          <w:szCs w:val="20"/>
          <w:lang w:val="fr-CA"/>
        </w:rPr>
      </w:pPr>
      <w:r w:rsidRPr="00836C48">
        <w:rPr>
          <w:sz w:val="20"/>
          <w:szCs w:val="20"/>
          <w:lang w:val="fr-CA"/>
        </w:rPr>
        <w:t>20</w:t>
      </w:r>
      <w:r w:rsidR="00793DDC">
        <w:rPr>
          <w:sz w:val="20"/>
          <w:szCs w:val="20"/>
          <w:lang w:val="fr-CA"/>
        </w:rPr>
        <w:t>2</w:t>
      </w:r>
      <w:r w:rsidR="008C446F">
        <w:rPr>
          <w:sz w:val="20"/>
          <w:szCs w:val="20"/>
          <w:lang w:val="fr-CA"/>
        </w:rPr>
        <w:t>1</w:t>
      </w:r>
    </w:p>
    <w:p w14:paraId="4F1548F7" w14:textId="77777777" w:rsidR="00CE498C" w:rsidRPr="00836C48" w:rsidRDefault="00CE498C" w:rsidP="00165D08">
      <w:pPr>
        <w:tabs>
          <w:tab w:val="left" w:pos="2880"/>
        </w:tabs>
        <w:spacing w:after="200"/>
        <w:rPr>
          <w:sz w:val="28"/>
          <w:szCs w:val="28"/>
          <w:lang w:val="fr-CA"/>
        </w:rPr>
      </w:pPr>
      <w:r w:rsidRPr="00836C48">
        <w:rPr>
          <w:sz w:val="28"/>
          <w:szCs w:val="28"/>
          <w:lang w:val="fr-CA"/>
        </w:rPr>
        <w:t>_______________________________________</w:t>
      </w:r>
    </w:p>
    <w:p w14:paraId="7E9D11B4" w14:textId="03DD2946" w:rsidR="008809BD" w:rsidRPr="00165D08" w:rsidRDefault="008809BD" w:rsidP="0031569A">
      <w:pPr>
        <w:tabs>
          <w:tab w:val="left" w:pos="2880"/>
        </w:tabs>
        <w:rPr>
          <w:b/>
          <w:sz w:val="28"/>
          <w:szCs w:val="28"/>
          <w:lang w:val="fr-CA"/>
        </w:rPr>
      </w:pPr>
      <w:bookmarkStart w:id="0" w:name="_GoBack"/>
      <w:r w:rsidRPr="00165D08">
        <w:rPr>
          <w:b/>
          <w:sz w:val="28"/>
          <w:szCs w:val="28"/>
          <w:lang w:val="fr-CA"/>
        </w:rPr>
        <w:t xml:space="preserve">Fiche documentaire : </w:t>
      </w:r>
      <w:r w:rsidRPr="00165D08">
        <w:rPr>
          <w:b/>
          <w:sz w:val="28"/>
          <w:szCs w:val="28"/>
          <w:lang w:val="fr-FR"/>
        </w:rPr>
        <w:t xml:space="preserve">Engrais </w:t>
      </w:r>
      <w:r w:rsidRPr="009F1BBE">
        <w:rPr>
          <w:b/>
          <w:sz w:val="28"/>
          <w:szCs w:val="28"/>
          <w:lang w:val="fr-FR"/>
        </w:rPr>
        <w:t>bio</w:t>
      </w:r>
      <w:r w:rsidR="00837A81">
        <w:rPr>
          <w:b/>
          <w:sz w:val="28"/>
          <w:szCs w:val="28"/>
          <w:lang w:val="fr-FR"/>
        </w:rPr>
        <w:t>s</w:t>
      </w:r>
    </w:p>
    <w:bookmarkEnd w:id="0"/>
    <w:p w14:paraId="6ABD2EC2" w14:textId="77777777" w:rsidR="008809BD" w:rsidRPr="00836C48" w:rsidRDefault="008809BD" w:rsidP="00165D08">
      <w:pPr>
        <w:tabs>
          <w:tab w:val="left" w:pos="2880"/>
        </w:tabs>
        <w:spacing w:after="200"/>
        <w:rPr>
          <w:lang w:val="fr-CA"/>
        </w:rPr>
      </w:pPr>
      <w:r w:rsidRPr="00836C48">
        <w:rPr>
          <w:lang w:val="fr-CA"/>
        </w:rPr>
        <w:t>_____________________________________________</w:t>
      </w:r>
    </w:p>
    <w:p w14:paraId="76B7B8CB" w14:textId="154DB3E9" w:rsidR="00230EB6" w:rsidRPr="008C446F" w:rsidRDefault="008809BD" w:rsidP="008C446F">
      <w:pPr>
        <w:autoSpaceDE w:val="0"/>
        <w:autoSpaceDN w:val="0"/>
        <w:adjustRightInd w:val="0"/>
        <w:spacing w:after="200"/>
        <w:contextualSpacing/>
        <w:rPr>
          <w:b/>
          <w:lang w:val="fr-CA"/>
        </w:rPr>
      </w:pPr>
      <w:r w:rsidRPr="008C446F">
        <w:rPr>
          <w:b/>
          <w:lang w:val="fr-CA"/>
        </w:rPr>
        <w:t>Introduction</w:t>
      </w:r>
    </w:p>
    <w:p w14:paraId="0139284E" w14:textId="77777777" w:rsidR="008809BD" w:rsidRPr="008C446F" w:rsidRDefault="008809BD" w:rsidP="008C446F">
      <w:pPr>
        <w:autoSpaceDE w:val="0"/>
        <w:autoSpaceDN w:val="0"/>
        <w:adjustRightInd w:val="0"/>
        <w:spacing w:after="200"/>
        <w:contextualSpacing/>
        <w:rPr>
          <w:b/>
          <w:lang w:val="fr-CA"/>
        </w:rPr>
      </w:pPr>
      <w:r w:rsidRPr="008C446F">
        <w:rPr>
          <w:b/>
          <w:lang w:val="fr-CA"/>
        </w:rPr>
        <w:t xml:space="preserve"> </w:t>
      </w:r>
    </w:p>
    <w:p w14:paraId="08CBE2D3" w14:textId="68EE536F" w:rsidR="00057E53" w:rsidRPr="008C446F" w:rsidRDefault="002027C6" w:rsidP="008C446F">
      <w:pPr>
        <w:spacing w:after="200"/>
        <w:rPr>
          <w:lang w:val="fr-FR" w:eastAsia="fr-FR"/>
        </w:rPr>
      </w:pPr>
      <w:r w:rsidRPr="008C446F">
        <w:rPr>
          <w:lang w:val="fr-FR"/>
        </w:rPr>
        <w:t>C</w:t>
      </w:r>
      <w:r w:rsidR="00D1681D" w:rsidRPr="008C446F">
        <w:rPr>
          <w:lang w:val="fr-FR"/>
        </w:rPr>
        <w:t xml:space="preserve">ette fiche documentaire </w:t>
      </w:r>
      <w:r w:rsidR="009F1BBE" w:rsidRPr="008C446F">
        <w:rPr>
          <w:lang w:val="fr-FR"/>
        </w:rPr>
        <w:t>parle</w:t>
      </w:r>
      <w:r w:rsidRPr="008C446F">
        <w:rPr>
          <w:lang w:val="fr-FR"/>
        </w:rPr>
        <w:t xml:space="preserve"> de la nature et des avantages</w:t>
      </w:r>
      <w:r w:rsidR="009F1BBE" w:rsidRPr="008C446F">
        <w:rPr>
          <w:lang w:val="fr-FR"/>
        </w:rPr>
        <w:t xml:space="preserve"> des engrais organiques </w:t>
      </w:r>
      <w:r w:rsidRPr="008C446F">
        <w:rPr>
          <w:lang w:val="fr-FR"/>
        </w:rPr>
        <w:t>et dresse la liste de divers engrais organiques que les agriculteurs(</w:t>
      </w:r>
      <w:r w:rsidR="003F48CB" w:rsidRPr="008C446F">
        <w:rPr>
          <w:lang w:val="fr-FR"/>
        </w:rPr>
        <w:t>t</w:t>
      </w:r>
      <w:r w:rsidRPr="008C446F">
        <w:rPr>
          <w:lang w:val="fr-FR"/>
        </w:rPr>
        <w:t>rices) peuvent choisir d’utiliser</w:t>
      </w:r>
      <w:r w:rsidR="00C42427" w:rsidRPr="008C446F">
        <w:rPr>
          <w:lang w:val="fr-FR"/>
        </w:rPr>
        <w:t xml:space="preserve">. </w:t>
      </w:r>
    </w:p>
    <w:p w14:paraId="118AAE06" w14:textId="77777777" w:rsidR="008C446F" w:rsidRDefault="008C446F" w:rsidP="008C446F">
      <w:pPr>
        <w:rPr>
          <w:b/>
          <w:lang w:val="fr-FR"/>
        </w:rPr>
      </w:pPr>
    </w:p>
    <w:p w14:paraId="10C96BC2" w14:textId="71457AF3" w:rsidR="00C42427" w:rsidRPr="008C446F" w:rsidRDefault="00C42427" w:rsidP="008C446F">
      <w:pPr>
        <w:spacing w:after="200"/>
        <w:rPr>
          <w:b/>
          <w:lang w:val="fr-FR"/>
        </w:rPr>
      </w:pPr>
      <w:r w:rsidRPr="008C446F">
        <w:rPr>
          <w:b/>
          <w:lang w:val="fr-FR"/>
        </w:rPr>
        <w:t>Qu’</w:t>
      </w:r>
      <w:r w:rsidR="00230EB6" w:rsidRPr="008C446F">
        <w:rPr>
          <w:b/>
          <w:lang w:val="fr-FR"/>
        </w:rPr>
        <w:t>est-ce</w:t>
      </w:r>
      <w:r w:rsidRPr="008C446F">
        <w:rPr>
          <w:b/>
          <w:lang w:val="fr-FR"/>
        </w:rPr>
        <w:t xml:space="preserve"> que c’est un sol?</w:t>
      </w:r>
    </w:p>
    <w:p w14:paraId="1A37ABD0" w14:textId="02F535A0" w:rsidR="002D0F84" w:rsidRPr="008C446F" w:rsidRDefault="002D691A" w:rsidP="008C446F">
      <w:pPr>
        <w:spacing w:after="200"/>
        <w:rPr>
          <w:lang w:val="fr-FR"/>
        </w:rPr>
      </w:pPr>
      <w:r w:rsidRPr="008C446F">
        <w:rPr>
          <w:lang w:val="fr-FR"/>
        </w:rPr>
        <w:t>La fertilité du sol est fortement reliée à</w:t>
      </w:r>
      <w:r w:rsidR="007821EF" w:rsidRPr="008C446F">
        <w:rPr>
          <w:lang w:val="fr-FR"/>
        </w:rPr>
        <w:t xml:space="preserve"> sa teneur en matières organiques. </w:t>
      </w:r>
      <w:r w:rsidR="002D0F84" w:rsidRPr="008C446F">
        <w:rPr>
          <w:lang w:val="fr-FR"/>
        </w:rPr>
        <w:t>P</w:t>
      </w:r>
      <w:r w:rsidR="007821EF" w:rsidRPr="008C446F">
        <w:rPr>
          <w:lang w:val="fr-FR"/>
        </w:rPr>
        <w:t>lus un sol est riche en matières organiques, plus il est potentiellement fertile.</w:t>
      </w:r>
      <w:r w:rsidR="009772DF" w:rsidRPr="008C446F">
        <w:rPr>
          <w:lang w:val="fr-FR"/>
        </w:rPr>
        <w:t xml:space="preserve"> </w:t>
      </w:r>
    </w:p>
    <w:p w14:paraId="64C6FA7A" w14:textId="77777777" w:rsidR="00FE30C9" w:rsidRPr="008C446F" w:rsidRDefault="009772DF" w:rsidP="008C446F">
      <w:pPr>
        <w:spacing w:after="200"/>
        <w:rPr>
          <w:lang w:val="fr-FR"/>
        </w:rPr>
      </w:pPr>
      <w:r w:rsidRPr="008C446F">
        <w:rPr>
          <w:lang w:val="fr-FR"/>
        </w:rPr>
        <w:t>Il faut signaler qu’il y a une nuance entre ce que l’on appelle engrais</w:t>
      </w:r>
      <w:r w:rsidR="002027C6" w:rsidRPr="008C446F">
        <w:rPr>
          <w:lang w:val="fr-FR"/>
        </w:rPr>
        <w:t>*</w:t>
      </w:r>
      <w:r w:rsidRPr="008C446F">
        <w:rPr>
          <w:lang w:val="fr-FR"/>
        </w:rPr>
        <w:t xml:space="preserve"> et amendement</w:t>
      </w:r>
      <w:r w:rsidR="002027C6" w:rsidRPr="008C446F">
        <w:rPr>
          <w:lang w:val="fr-FR"/>
        </w:rPr>
        <w:t>*</w:t>
      </w:r>
      <w:r w:rsidRPr="008C446F">
        <w:rPr>
          <w:lang w:val="fr-FR"/>
        </w:rPr>
        <w:t>. Un engrais qu’il soit d’origine organique ou chimique de synthèse est constitué d’éléments soluble</w:t>
      </w:r>
      <w:r w:rsidR="00E0169E" w:rsidRPr="008C446F">
        <w:rPr>
          <w:lang w:val="fr-FR"/>
        </w:rPr>
        <w:t>s</w:t>
      </w:r>
      <w:r w:rsidRPr="008C446F">
        <w:rPr>
          <w:lang w:val="fr-FR"/>
        </w:rPr>
        <w:t xml:space="preserve"> </w:t>
      </w:r>
      <w:r w:rsidR="00A35A60" w:rsidRPr="008C446F">
        <w:rPr>
          <w:lang w:val="fr-FR"/>
        </w:rPr>
        <w:t>utilisable</w:t>
      </w:r>
      <w:r w:rsidR="00E0169E" w:rsidRPr="008C446F">
        <w:rPr>
          <w:lang w:val="fr-FR"/>
        </w:rPr>
        <w:t>s</w:t>
      </w:r>
      <w:r w:rsidRPr="008C446F">
        <w:rPr>
          <w:lang w:val="fr-FR"/>
        </w:rPr>
        <w:t xml:space="preserve"> directement</w:t>
      </w:r>
      <w:r w:rsidR="00C1627D" w:rsidRPr="008C446F">
        <w:rPr>
          <w:lang w:val="fr-FR"/>
        </w:rPr>
        <w:t>, et qui incluent généralement du</w:t>
      </w:r>
      <w:r w:rsidRPr="008C446F">
        <w:rPr>
          <w:lang w:val="fr-FR"/>
        </w:rPr>
        <w:t xml:space="preserve"> N (Azote), </w:t>
      </w:r>
      <w:r w:rsidR="00C1627D" w:rsidRPr="008C446F">
        <w:rPr>
          <w:lang w:val="fr-FR"/>
        </w:rPr>
        <w:t xml:space="preserve">du </w:t>
      </w:r>
      <w:r w:rsidRPr="008C446F">
        <w:rPr>
          <w:lang w:val="fr-FR"/>
        </w:rPr>
        <w:t>P (phosphore) et</w:t>
      </w:r>
      <w:r w:rsidR="00C1627D" w:rsidRPr="008C446F">
        <w:rPr>
          <w:lang w:val="fr-FR"/>
        </w:rPr>
        <w:t xml:space="preserve"> du</w:t>
      </w:r>
      <w:r w:rsidRPr="008C446F">
        <w:rPr>
          <w:lang w:val="fr-FR"/>
        </w:rPr>
        <w:t xml:space="preserve"> K (potassium)</w:t>
      </w:r>
      <w:r w:rsidR="00AD515B" w:rsidRPr="008C446F">
        <w:rPr>
          <w:lang w:val="fr-FR"/>
        </w:rPr>
        <w:t>.</w:t>
      </w:r>
      <w:r w:rsidR="006141AB" w:rsidRPr="008C446F">
        <w:rPr>
          <w:lang w:val="fr-FR"/>
        </w:rPr>
        <w:t xml:space="preserve"> </w:t>
      </w:r>
      <w:r w:rsidR="00C1627D" w:rsidRPr="008C446F">
        <w:rPr>
          <w:lang w:val="fr-FR"/>
        </w:rPr>
        <w:t>Beaucoup d’engrais contiennent également une quantité énorme de matière organique du sol et, par conséquent, peuvent</w:t>
      </w:r>
      <w:r w:rsidR="002027C6" w:rsidRPr="008C446F">
        <w:rPr>
          <w:lang w:val="fr-FR"/>
        </w:rPr>
        <w:t xml:space="preserve"> également</w:t>
      </w:r>
      <w:r w:rsidR="00C1627D" w:rsidRPr="008C446F">
        <w:rPr>
          <w:lang w:val="fr-FR"/>
        </w:rPr>
        <w:t xml:space="preserve"> être appelés amendements du sol. Ces amendements</w:t>
      </w:r>
      <w:r w:rsidR="00AD515B" w:rsidRPr="008C446F">
        <w:rPr>
          <w:lang w:val="fr-FR"/>
        </w:rPr>
        <w:t xml:space="preserve"> sont des sources</w:t>
      </w:r>
      <w:r w:rsidR="002027C6" w:rsidRPr="008C446F">
        <w:rPr>
          <w:lang w:val="fr-FR"/>
        </w:rPr>
        <w:t xml:space="preserve"> animales ou végétales</w:t>
      </w:r>
      <w:r w:rsidR="00AD515B" w:rsidRPr="008C446F">
        <w:rPr>
          <w:lang w:val="fr-FR"/>
        </w:rPr>
        <w:t xml:space="preserve"> de matières organiques</w:t>
      </w:r>
      <w:r w:rsidR="00BB5403" w:rsidRPr="008C446F">
        <w:rPr>
          <w:lang w:val="fr-FR"/>
        </w:rPr>
        <w:t xml:space="preserve"> qui restaurent ou conditionnent</w:t>
      </w:r>
      <w:r w:rsidR="00AD515B" w:rsidRPr="008C446F">
        <w:rPr>
          <w:lang w:val="fr-FR"/>
        </w:rPr>
        <w:t xml:space="preserve"> les sols</w:t>
      </w:r>
      <w:r w:rsidR="00F65B04" w:rsidRPr="008C446F">
        <w:rPr>
          <w:lang w:val="fr-FR"/>
        </w:rPr>
        <w:t xml:space="preserve"> par leurs effets sur la structure, la porosité et la formation d’agrégats</w:t>
      </w:r>
      <w:r w:rsidR="002027C6" w:rsidRPr="008C446F">
        <w:rPr>
          <w:lang w:val="fr-FR"/>
        </w:rPr>
        <w:t>*</w:t>
      </w:r>
      <w:r w:rsidR="00F65B04" w:rsidRPr="008C446F">
        <w:rPr>
          <w:lang w:val="fr-FR"/>
        </w:rPr>
        <w:t xml:space="preserve">. </w:t>
      </w:r>
    </w:p>
    <w:p w14:paraId="40840D73" w14:textId="1A03BB25" w:rsidR="00B91303" w:rsidRPr="008C446F" w:rsidRDefault="00AA3A4A" w:rsidP="008C446F">
      <w:pPr>
        <w:spacing w:after="200"/>
        <w:rPr>
          <w:lang w:val="fr-FR"/>
        </w:rPr>
      </w:pPr>
      <w:r w:rsidRPr="008C446F">
        <w:rPr>
          <w:lang w:val="fr-FR"/>
        </w:rPr>
        <w:t>E</w:t>
      </w:r>
      <w:r w:rsidR="000E4D26" w:rsidRPr="008C446F">
        <w:rPr>
          <w:lang w:val="fr-FR"/>
        </w:rPr>
        <w:t xml:space="preserve">n </w:t>
      </w:r>
      <w:r w:rsidR="00BB5403" w:rsidRPr="008C446F">
        <w:rPr>
          <w:lang w:val="fr-FR"/>
        </w:rPr>
        <w:t>A</w:t>
      </w:r>
      <w:r w:rsidR="000E4D26" w:rsidRPr="008C446F">
        <w:rPr>
          <w:lang w:val="fr-FR"/>
        </w:rPr>
        <w:t xml:space="preserve">frique </w:t>
      </w:r>
      <w:r w:rsidR="00BB5403" w:rsidRPr="008C446F">
        <w:rPr>
          <w:lang w:val="fr-FR"/>
        </w:rPr>
        <w:t>subsaharienne</w:t>
      </w:r>
      <w:r w:rsidRPr="008C446F">
        <w:rPr>
          <w:lang w:val="fr-FR"/>
        </w:rPr>
        <w:t>, plusieurs agriculteurs(</w:t>
      </w:r>
      <w:r w:rsidR="003F48CB" w:rsidRPr="008C446F">
        <w:rPr>
          <w:lang w:val="fr-FR"/>
        </w:rPr>
        <w:t>t</w:t>
      </w:r>
      <w:r w:rsidRPr="008C446F">
        <w:rPr>
          <w:lang w:val="fr-FR"/>
        </w:rPr>
        <w:t>rices) se tournent</w:t>
      </w:r>
      <w:r w:rsidR="00BB5403" w:rsidRPr="008C446F">
        <w:rPr>
          <w:lang w:val="fr-FR"/>
        </w:rPr>
        <w:t xml:space="preserve"> premièrement</w:t>
      </w:r>
      <w:r w:rsidRPr="008C446F">
        <w:rPr>
          <w:lang w:val="fr-FR"/>
        </w:rPr>
        <w:t xml:space="preserve"> vers</w:t>
      </w:r>
      <w:r w:rsidR="00BB5403" w:rsidRPr="008C446F">
        <w:rPr>
          <w:lang w:val="fr-FR"/>
        </w:rPr>
        <w:t xml:space="preserve"> les</w:t>
      </w:r>
      <w:r w:rsidR="00F65B04" w:rsidRPr="008C446F">
        <w:rPr>
          <w:lang w:val="fr-FR"/>
        </w:rPr>
        <w:t xml:space="preserve"> amendement</w:t>
      </w:r>
      <w:r w:rsidR="00BB5403" w:rsidRPr="008C446F">
        <w:rPr>
          <w:lang w:val="fr-FR"/>
        </w:rPr>
        <w:t>s</w:t>
      </w:r>
      <w:r w:rsidRPr="008C446F">
        <w:rPr>
          <w:lang w:val="fr-FR"/>
        </w:rPr>
        <w:t>, tels que le</w:t>
      </w:r>
      <w:r w:rsidR="00BB5403" w:rsidRPr="008C446F">
        <w:rPr>
          <w:lang w:val="fr-FR"/>
        </w:rPr>
        <w:t xml:space="preserve"> </w:t>
      </w:r>
      <w:r w:rsidR="009E3A67" w:rsidRPr="008C446F">
        <w:rPr>
          <w:lang w:val="fr-FR"/>
        </w:rPr>
        <w:t>fumier</w:t>
      </w:r>
      <w:r w:rsidRPr="008C446F">
        <w:rPr>
          <w:lang w:val="fr-FR"/>
        </w:rPr>
        <w:t xml:space="preserve"> et le</w:t>
      </w:r>
      <w:r w:rsidR="00F65B04" w:rsidRPr="008C446F">
        <w:rPr>
          <w:lang w:val="fr-FR"/>
        </w:rPr>
        <w:t xml:space="preserve"> </w:t>
      </w:r>
      <w:r w:rsidR="009E3A67" w:rsidRPr="008C446F">
        <w:rPr>
          <w:lang w:val="fr-FR"/>
        </w:rPr>
        <w:t>compost</w:t>
      </w:r>
      <w:r w:rsidR="00F65B04" w:rsidRPr="008C446F">
        <w:rPr>
          <w:lang w:val="fr-FR"/>
        </w:rPr>
        <w:t>.</w:t>
      </w:r>
      <w:r w:rsidR="009E3A67" w:rsidRPr="008C446F">
        <w:rPr>
          <w:lang w:val="fr-FR"/>
        </w:rPr>
        <w:t xml:space="preserve"> </w:t>
      </w:r>
      <w:r w:rsidR="00F65B04" w:rsidRPr="008C446F">
        <w:rPr>
          <w:lang w:val="fr-FR"/>
        </w:rPr>
        <w:t>Les engrais chimiques sont co</w:t>
      </w:r>
      <w:r w:rsidR="00BB5403" w:rsidRPr="008C446F">
        <w:rPr>
          <w:lang w:val="fr-FR"/>
        </w:rPr>
        <w:t>û</w:t>
      </w:r>
      <w:r w:rsidR="00F65B04" w:rsidRPr="008C446F">
        <w:rPr>
          <w:lang w:val="fr-FR"/>
        </w:rPr>
        <w:t>teux</w:t>
      </w:r>
      <w:r w:rsidR="00BB5403" w:rsidRPr="008C446F">
        <w:rPr>
          <w:lang w:val="fr-FR"/>
        </w:rPr>
        <w:t>, peuvent</w:t>
      </w:r>
      <w:r w:rsidR="00F65B04" w:rsidRPr="008C446F">
        <w:rPr>
          <w:lang w:val="fr-FR"/>
        </w:rPr>
        <w:t xml:space="preserve"> pollue</w:t>
      </w:r>
      <w:r w:rsidR="00BB5403" w:rsidRPr="008C446F">
        <w:rPr>
          <w:lang w:val="fr-FR"/>
        </w:rPr>
        <w:t>r</w:t>
      </w:r>
      <w:r w:rsidR="00F65B04" w:rsidRPr="008C446F">
        <w:rPr>
          <w:lang w:val="fr-FR"/>
        </w:rPr>
        <w:t xml:space="preserve"> les sols</w:t>
      </w:r>
      <w:r w:rsidR="00BB5403" w:rsidRPr="008C446F">
        <w:rPr>
          <w:lang w:val="fr-FR"/>
        </w:rPr>
        <w:t>,</w:t>
      </w:r>
      <w:r w:rsidR="00F65B04" w:rsidRPr="008C446F">
        <w:rPr>
          <w:lang w:val="fr-FR"/>
        </w:rPr>
        <w:t xml:space="preserve"> les rend</w:t>
      </w:r>
      <w:r w:rsidR="00BB5403" w:rsidRPr="008C446F">
        <w:rPr>
          <w:lang w:val="fr-FR"/>
        </w:rPr>
        <w:t>r</w:t>
      </w:r>
      <w:r w:rsidR="00F65B04" w:rsidRPr="008C446F">
        <w:rPr>
          <w:lang w:val="fr-FR"/>
        </w:rPr>
        <w:t>e plus acides</w:t>
      </w:r>
      <w:r w:rsidR="00BB5403" w:rsidRPr="008C446F">
        <w:rPr>
          <w:lang w:val="fr-FR"/>
        </w:rPr>
        <w:t>, et</w:t>
      </w:r>
      <w:r w:rsidR="00F65B04" w:rsidRPr="008C446F">
        <w:rPr>
          <w:lang w:val="fr-FR"/>
        </w:rPr>
        <w:t xml:space="preserve"> </w:t>
      </w:r>
      <w:r w:rsidR="00D1681D" w:rsidRPr="008C446F">
        <w:rPr>
          <w:lang w:val="fr-FR" w:eastAsia="fr-FR"/>
        </w:rPr>
        <w:t>menace</w:t>
      </w:r>
      <w:r w:rsidR="00BB5403" w:rsidRPr="008C446F">
        <w:rPr>
          <w:lang w:val="fr-FR" w:eastAsia="fr-FR"/>
        </w:rPr>
        <w:t>r</w:t>
      </w:r>
      <w:r w:rsidR="00D1681D" w:rsidRPr="008C446F">
        <w:rPr>
          <w:lang w:val="fr-FR" w:eastAsia="fr-FR"/>
        </w:rPr>
        <w:t xml:space="preserve"> la </w:t>
      </w:r>
      <w:r w:rsidR="00BB5403" w:rsidRPr="008C446F">
        <w:rPr>
          <w:lang w:val="fr-FR" w:eastAsia="fr-FR"/>
        </w:rPr>
        <w:t>productivité</w:t>
      </w:r>
      <w:r w:rsidRPr="008C446F">
        <w:rPr>
          <w:lang w:val="fr-FR" w:eastAsia="fr-FR"/>
        </w:rPr>
        <w:t xml:space="preserve"> et la durabilité</w:t>
      </w:r>
      <w:r w:rsidR="00BB5403" w:rsidRPr="008C446F">
        <w:rPr>
          <w:lang w:val="fr-FR" w:eastAsia="fr-FR"/>
        </w:rPr>
        <w:t xml:space="preserve"> des sols</w:t>
      </w:r>
      <w:r w:rsidR="00D1681D" w:rsidRPr="008C446F">
        <w:rPr>
          <w:lang w:val="fr-FR" w:eastAsia="fr-FR"/>
        </w:rPr>
        <w:t xml:space="preserve">. </w:t>
      </w:r>
    </w:p>
    <w:p w14:paraId="2504BEF5" w14:textId="77777777" w:rsidR="006D67F0" w:rsidRPr="008C446F" w:rsidRDefault="00302861" w:rsidP="008C446F">
      <w:pPr>
        <w:spacing w:after="200"/>
        <w:rPr>
          <w:lang w:val="fr-FR"/>
        </w:rPr>
      </w:pPr>
      <w:r w:rsidRPr="008C446F">
        <w:rPr>
          <w:lang w:val="fr-FR"/>
        </w:rPr>
        <w:t>L</w:t>
      </w:r>
      <w:r w:rsidR="004D40D1" w:rsidRPr="008C446F">
        <w:rPr>
          <w:lang w:val="fr-FR"/>
        </w:rPr>
        <w:t xml:space="preserve">es </w:t>
      </w:r>
      <w:r w:rsidR="006D67F0" w:rsidRPr="008C446F">
        <w:rPr>
          <w:lang w:val="fr-FR"/>
        </w:rPr>
        <w:t>matières organiques jouent un rôle essentiel dans le fonctionnement du sol et maintien</w:t>
      </w:r>
      <w:r w:rsidRPr="008C446F">
        <w:rPr>
          <w:lang w:val="fr-FR"/>
        </w:rPr>
        <w:t>nent</w:t>
      </w:r>
      <w:r w:rsidR="006D67F0" w:rsidRPr="008C446F">
        <w:rPr>
          <w:lang w:val="fr-FR"/>
        </w:rPr>
        <w:t xml:space="preserve"> des propriétés physiques</w:t>
      </w:r>
      <w:r w:rsidR="00CF63FA" w:rsidRPr="008C446F">
        <w:rPr>
          <w:lang w:val="fr-FR"/>
        </w:rPr>
        <w:t>,</w:t>
      </w:r>
      <w:r w:rsidR="006D67F0" w:rsidRPr="008C446F">
        <w:rPr>
          <w:lang w:val="fr-FR"/>
        </w:rPr>
        <w:t xml:space="preserve"> chimiques et biologiques des sols. </w:t>
      </w:r>
      <w:r w:rsidRPr="008C446F">
        <w:rPr>
          <w:lang w:val="fr-FR"/>
        </w:rPr>
        <w:t>Elles</w:t>
      </w:r>
      <w:r w:rsidR="006D67F0" w:rsidRPr="008C446F">
        <w:rPr>
          <w:lang w:val="fr-FR"/>
        </w:rPr>
        <w:t xml:space="preserve"> peuvent améliorer la capacité de rétention en eau des sols, limiter la compaction, et contribuer à l’amélioration de la stabilité structurale des sols. Les matières organiques permettent au sol de bien maintenir une bonne porosité qui améliore le drainage naturel sans modifier l</w:t>
      </w:r>
      <w:r w:rsidR="00794B20" w:rsidRPr="008C446F">
        <w:rPr>
          <w:lang w:val="fr-FR"/>
        </w:rPr>
        <w:t>a</w:t>
      </w:r>
      <w:r w:rsidR="006D67F0" w:rsidRPr="008C446F">
        <w:rPr>
          <w:lang w:val="fr-FR"/>
        </w:rPr>
        <w:t xml:space="preserve"> </w:t>
      </w:r>
      <w:r w:rsidR="00794B20" w:rsidRPr="008C446F">
        <w:rPr>
          <w:lang w:val="fr-FR"/>
        </w:rPr>
        <w:t>capacité</w:t>
      </w:r>
      <w:r w:rsidRPr="008C446F">
        <w:rPr>
          <w:lang w:val="fr-FR"/>
        </w:rPr>
        <w:t xml:space="preserve"> du sol à retenir l’eau</w:t>
      </w:r>
      <w:r w:rsidR="006D67F0" w:rsidRPr="008C446F">
        <w:rPr>
          <w:lang w:val="fr-FR"/>
        </w:rPr>
        <w:t xml:space="preserve">.  </w:t>
      </w:r>
    </w:p>
    <w:p w14:paraId="421E9019" w14:textId="77777777" w:rsidR="00794B20" w:rsidRPr="008C446F" w:rsidRDefault="0064725A" w:rsidP="008C446F">
      <w:pPr>
        <w:spacing w:after="200"/>
        <w:rPr>
          <w:color w:val="000000"/>
          <w:lang w:val="fr-FR"/>
        </w:rPr>
      </w:pPr>
      <w:r w:rsidRPr="008C446F">
        <w:rPr>
          <w:color w:val="000000"/>
          <w:lang w:val="fr-FR"/>
        </w:rPr>
        <w:t xml:space="preserve">Nourrir la planète sans dégrader la qualité des sols </w:t>
      </w:r>
      <w:r w:rsidR="00257C1C" w:rsidRPr="008C446F">
        <w:rPr>
          <w:color w:val="000000"/>
          <w:lang w:val="fr-FR"/>
        </w:rPr>
        <w:t>est</w:t>
      </w:r>
      <w:r w:rsidRPr="008C446F">
        <w:rPr>
          <w:color w:val="000000"/>
          <w:lang w:val="fr-FR"/>
        </w:rPr>
        <w:t xml:space="preserve"> un défi majeur et permanent </w:t>
      </w:r>
      <w:r w:rsidR="00257C1C" w:rsidRPr="008C446F">
        <w:rPr>
          <w:color w:val="000000"/>
          <w:lang w:val="fr-FR"/>
        </w:rPr>
        <w:t>mondial</w:t>
      </w:r>
      <w:r w:rsidRPr="008C446F">
        <w:rPr>
          <w:color w:val="000000"/>
          <w:lang w:val="fr-FR"/>
        </w:rPr>
        <w:t xml:space="preserve">. </w:t>
      </w:r>
      <w:r w:rsidR="008809BD" w:rsidRPr="008C446F">
        <w:rPr>
          <w:color w:val="000000"/>
          <w:lang w:val="fr-FR"/>
        </w:rPr>
        <w:t>Depu</w:t>
      </w:r>
      <w:r w:rsidR="004854FB" w:rsidRPr="008C446F">
        <w:rPr>
          <w:color w:val="000000"/>
          <w:lang w:val="fr-FR"/>
        </w:rPr>
        <w:t>is les dernières décennies, l’agriculture dans</w:t>
      </w:r>
      <w:r w:rsidRPr="008C446F">
        <w:rPr>
          <w:color w:val="000000"/>
          <w:lang w:val="fr-FR"/>
        </w:rPr>
        <w:t xml:space="preserve"> de</w:t>
      </w:r>
      <w:r w:rsidR="004854FB" w:rsidRPr="008C446F">
        <w:rPr>
          <w:color w:val="000000"/>
          <w:lang w:val="fr-FR"/>
        </w:rPr>
        <w:t xml:space="preserve"> nombreux pays </w:t>
      </w:r>
      <w:r w:rsidR="008809BD" w:rsidRPr="008C446F">
        <w:rPr>
          <w:color w:val="000000"/>
          <w:lang w:val="fr-FR"/>
        </w:rPr>
        <w:t>d’Af</w:t>
      </w:r>
      <w:r w:rsidR="004854FB" w:rsidRPr="008C446F">
        <w:rPr>
          <w:color w:val="000000"/>
          <w:lang w:val="fr-FR"/>
        </w:rPr>
        <w:t>rique est confrontée à une diminution de la productio</w:t>
      </w:r>
      <w:r w:rsidR="00357159" w:rsidRPr="008C446F">
        <w:rPr>
          <w:color w:val="000000"/>
          <w:lang w:val="fr-FR"/>
        </w:rPr>
        <w:t>n</w:t>
      </w:r>
      <w:r w:rsidR="00B41AEA" w:rsidRPr="008C446F">
        <w:rPr>
          <w:color w:val="000000"/>
          <w:lang w:val="fr-FR"/>
        </w:rPr>
        <w:t xml:space="preserve">. </w:t>
      </w:r>
      <w:r w:rsidRPr="008C446F">
        <w:rPr>
          <w:color w:val="000000"/>
          <w:lang w:val="fr-FR"/>
        </w:rPr>
        <w:t xml:space="preserve">Il </w:t>
      </w:r>
      <w:r w:rsidR="00257C1C" w:rsidRPr="008C446F">
        <w:rPr>
          <w:color w:val="000000"/>
          <w:lang w:val="fr-FR"/>
        </w:rPr>
        <w:t>est</w:t>
      </w:r>
      <w:r w:rsidRPr="008C446F">
        <w:rPr>
          <w:color w:val="000000"/>
          <w:lang w:val="fr-FR"/>
        </w:rPr>
        <w:t xml:space="preserve"> alors</w:t>
      </w:r>
      <w:r w:rsidR="00257C1C" w:rsidRPr="008C446F">
        <w:rPr>
          <w:color w:val="000000"/>
          <w:lang w:val="fr-FR"/>
        </w:rPr>
        <w:t xml:space="preserve"> important de</w:t>
      </w:r>
      <w:r w:rsidRPr="008C446F">
        <w:rPr>
          <w:color w:val="000000"/>
          <w:lang w:val="fr-FR"/>
        </w:rPr>
        <w:t xml:space="preserve"> trouver des solutions pour l’autosuffisance alimentaire tout en préservant l’environnement. </w:t>
      </w:r>
      <w:r w:rsidR="00257C1C" w:rsidRPr="008C446F">
        <w:rPr>
          <w:color w:val="000000"/>
          <w:lang w:val="fr-FR"/>
        </w:rPr>
        <w:t>Une</w:t>
      </w:r>
      <w:r w:rsidR="007E7DD3" w:rsidRPr="008C446F">
        <w:rPr>
          <w:color w:val="000000"/>
          <w:lang w:val="fr-FR"/>
        </w:rPr>
        <w:t xml:space="preserve"> piste prometteuse pour </w:t>
      </w:r>
      <w:r w:rsidR="00257C1C" w:rsidRPr="008C446F">
        <w:rPr>
          <w:color w:val="000000"/>
          <w:lang w:val="fr-FR"/>
        </w:rPr>
        <w:t>atteindre</w:t>
      </w:r>
      <w:r w:rsidR="007E7DD3" w:rsidRPr="008C446F">
        <w:rPr>
          <w:color w:val="000000"/>
          <w:lang w:val="fr-FR"/>
        </w:rPr>
        <w:t xml:space="preserve"> la sécurité alimentaire tout en préservant les ressources naturelles</w:t>
      </w:r>
      <w:r w:rsidR="00257C1C" w:rsidRPr="008C446F">
        <w:rPr>
          <w:color w:val="000000"/>
          <w:lang w:val="fr-FR"/>
        </w:rPr>
        <w:t xml:space="preserve"> consiste à utiliser des</w:t>
      </w:r>
      <w:r w:rsidR="007E7DD3" w:rsidRPr="008C446F">
        <w:rPr>
          <w:color w:val="000000"/>
          <w:lang w:val="fr-FR"/>
        </w:rPr>
        <w:t xml:space="preserve"> engrais </w:t>
      </w:r>
      <w:r w:rsidRPr="008C446F">
        <w:rPr>
          <w:color w:val="000000"/>
          <w:lang w:val="fr-FR"/>
        </w:rPr>
        <w:t>biologiques,</w:t>
      </w:r>
      <w:r w:rsidR="00794B20" w:rsidRPr="008C446F">
        <w:rPr>
          <w:color w:val="000000"/>
          <w:lang w:val="fr-FR"/>
        </w:rPr>
        <w:t xml:space="preserve"> </w:t>
      </w:r>
      <w:r w:rsidR="007E7DD3" w:rsidRPr="008C446F">
        <w:rPr>
          <w:color w:val="000000"/>
          <w:lang w:val="fr-FR"/>
        </w:rPr>
        <w:t>pour fertiliser</w:t>
      </w:r>
      <w:r w:rsidR="00794B20" w:rsidRPr="008C446F">
        <w:rPr>
          <w:color w:val="000000"/>
          <w:lang w:val="fr-FR"/>
        </w:rPr>
        <w:t>*</w:t>
      </w:r>
      <w:r w:rsidR="007E7DD3" w:rsidRPr="008C446F">
        <w:rPr>
          <w:color w:val="000000"/>
          <w:lang w:val="fr-FR"/>
        </w:rPr>
        <w:t xml:space="preserve"> et amender</w:t>
      </w:r>
      <w:r w:rsidR="00794B20" w:rsidRPr="008C446F">
        <w:rPr>
          <w:color w:val="000000"/>
          <w:lang w:val="fr-FR"/>
        </w:rPr>
        <w:t>*</w:t>
      </w:r>
      <w:r w:rsidR="007E7DD3" w:rsidRPr="008C446F">
        <w:rPr>
          <w:color w:val="000000"/>
          <w:lang w:val="fr-FR"/>
        </w:rPr>
        <w:t xml:space="preserve"> les sols, notamment ceux </w:t>
      </w:r>
      <w:r w:rsidR="00FE30C9" w:rsidRPr="008C446F">
        <w:rPr>
          <w:color w:val="000000"/>
          <w:lang w:val="fr-FR"/>
        </w:rPr>
        <w:t xml:space="preserve">dégradés </w:t>
      </w:r>
      <w:r w:rsidR="007E7DD3" w:rsidRPr="008C446F">
        <w:rPr>
          <w:color w:val="000000"/>
          <w:lang w:val="fr-FR"/>
        </w:rPr>
        <w:t>par les activités humaines</w:t>
      </w:r>
      <w:r w:rsidR="0073417B" w:rsidRPr="008C446F">
        <w:rPr>
          <w:color w:val="000000"/>
          <w:lang w:val="fr-FR"/>
        </w:rPr>
        <w:t xml:space="preserve"> et</w:t>
      </w:r>
      <w:r w:rsidR="00FE30C9" w:rsidRPr="008C446F">
        <w:rPr>
          <w:color w:val="000000"/>
          <w:lang w:val="fr-FR"/>
        </w:rPr>
        <w:t xml:space="preserve"> les effets </w:t>
      </w:r>
      <w:r w:rsidR="00A35A60" w:rsidRPr="008C446F">
        <w:rPr>
          <w:color w:val="000000"/>
          <w:lang w:val="fr-FR"/>
        </w:rPr>
        <w:t>du climat</w:t>
      </w:r>
      <w:r w:rsidR="00257C1C" w:rsidRPr="008C446F">
        <w:rPr>
          <w:color w:val="000000"/>
          <w:lang w:val="fr-FR"/>
        </w:rPr>
        <w:t xml:space="preserve"> et de la météo</w:t>
      </w:r>
      <w:r w:rsidR="00FE30C9" w:rsidRPr="008C446F">
        <w:rPr>
          <w:color w:val="000000"/>
          <w:lang w:val="fr-FR"/>
        </w:rPr>
        <w:t xml:space="preserve">. </w:t>
      </w:r>
    </w:p>
    <w:p w14:paraId="298AF9C8" w14:textId="3E2EAD3F" w:rsidR="008809BD" w:rsidRPr="008C446F" w:rsidRDefault="008809BD" w:rsidP="008C446F">
      <w:pPr>
        <w:spacing w:after="200"/>
        <w:rPr>
          <w:lang w:val="fr-FR"/>
        </w:rPr>
      </w:pPr>
      <w:r w:rsidRPr="008C446F">
        <w:rPr>
          <w:lang w:val="fr-FR"/>
        </w:rPr>
        <w:t>Dans cette fiche</w:t>
      </w:r>
      <w:r w:rsidR="00937A2E" w:rsidRPr="008C446F">
        <w:rPr>
          <w:lang w:val="fr-FR"/>
        </w:rPr>
        <w:t>,</w:t>
      </w:r>
      <w:r w:rsidRPr="008C446F">
        <w:rPr>
          <w:lang w:val="fr-FR"/>
        </w:rPr>
        <w:t xml:space="preserve"> nous allons nous </w:t>
      </w:r>
      <w:r w:rsidR="00203750" w:rsidRPr="008C446F">
        <w:rPr>
          <w:lang w:val="fr-FR"/>
        </w:rPr>
        <w:t>intéresser</w:t>
      </w:r>
      <w:r w:rsidR="00FE30C9" w:rsidRPr="008C446F">
        <w:rPr>
          <w:lang w:val="fr-FR"/>
        </w:rPr>
        <w:t xml:space="preserve"> </w:t>
      </w:r>
      <w:r w:rsidR="007E7DD3" w:rsidRPr="008C446F">
        <w:rPr>
          <w:lang w:val="fr-FR"/>
        </w:rPr>
        <w:t>à ces</w:t>
      </w:r>
      <w:r w:rsidRPr="008C446F">
        <w:rPr>
          <w:lang w:val="fr-FR"/>
        </w:rPr>
        <w:t xml:space="preserve"> engrais </w:t>
      </w:r>
      <w:r w:rsidR="00834BAD" w:rsidRPr="008C446F">
        <w:rPr>
          <w:lang w:val="fr-FR"/>
        </w:rPr>
        <w:t>bio</w:t>
      </w:r>
      <w:r w:rsidR="007E7DD3" w:rsidRPr="008C446F">
        <w:rPr>
          <w:lang w:val="fr-FR"/>
        </w:rPr>
        <w:t>logiques</w:t>
      </w:r>
      <w:r w:rsidR="00FE30C9" w:rsidRPr="008C446F">
        <w:rPr>
          <w:lang w:val="fr-FR"/>
        </w:rPr>
        <w:t xml:space="preserve"> </w:t>
      </w:r>
      <w:r w:rsidRPr="008C446F">
        <w:rPr>
          <w:lang w:val="fr-FR"/>
        </w:rPr>
        <w:t>utilis</w:t>
      </w:r>
      <w:r w:rsidR="008F4AC6" w:rsidRPr="008C446F">
        <w:rPr>
          <w:lang w:val="fr-FR"/>
        </w:rPr>
        <w:t>é</w:t>
      </w:r>
      <w:r w:rsidRPr="008C446F">
        <w:rPr>
          <w:lang w:val="fr-FR"/>
        </w:rPr>
        <w:t>s par les fermiers</w:t>
      </w:r>
      <w:r w:rsidR="003F48CB" w:rsidRPr="008C446F">
        <w:rPr>
          <w:lang w:val="fr-FR"/>
        </w:rPr>
        <w:t>(ières)</w:t>
      </w:r>
      <w:r w:rsidRPr="008C446F">
        <w:rPr>
          <w:lang w:val="fr-FR"/>
        </w:rPr>
        <w:t xml:space="preserve"> pour faire pousser leur</w:t>
      </w:r>
      <w:r w:rsidR="004854FB" w:rsidRPr="008C446F">
        <w:rPr>
          <w:lang w:val="fr-FR"/>
        </w:rPr>
        <w:t>s</w:t>
      </w:r>
      <w:r w:rsidRPr="008C446F">
        <w:rPr>
          <w:lang w:val="fr-FR"/>
        </w:rPr>
        <w:t xml:space="preserve"> plantes</w:t>
      </w:r>
      <w:r w:rsidR="00794B20" w:rsidRPr="008C446F">
        <w:rPr>
          <w:lang w:val="fr-FR"/>
        </w:rPr>
        <w:t>.</w:t>
      </w:r>
      <w:r w:rsidR="00FE30C9" w:rsidRPr="008C446F">
        <w:rPr>
          <w:lang w:val="fr-FR"/>
        </w:rPr>
        <w:t xml:space="preserve"> </w:t>
      </w:r>
    </w:p>
    <w:p w14:paraId="3FD87227" w14:textId="77777777" w:rsidR="008C446F" w:rsidRPr="008C446F" w:rsidRDefault="008C446F" w:rsidP="008C446F">
      <w:pPr>
        <w:autoSpaceDE w:val="0"/>
        <w:autoSpaceDN w:val="0"/>
        <w:adjustRightInd w:val="0"/>
        <w:spacing w:after="200"/>
        <w:contextualSpacing/>
        <w:rPr>
          <w:b/>
          <w:lang w:val="fr-CA"/>
        </w:rPr>
      </w:pPr>
    </w:p>
    <w:p w14:paraId="51D2BB92" w14:textId="4EA6FD4D" w:rsidR="008809BD" w:rsidRPr="008C446F" w:rsidRDefault="002D691A" w:rsidP="008C446F">
      <w:pPr>
        <w:autoSpaceDE w:val="0"/>
        <w:autoSpaceDN w:val="0"/>
        <w:adjustRightInd w:val="0"/>
        <w:spacing w:after="200"/>
        <w:contextualSpacing/>
        <w:rPr>
          <w:b/>
          <w:lang w:val="fr-CA"/>
        </w:rPr>
      </w:pPr>
      <w:r w:rsidRPr="008C446F">
        <w:rPr>
          <w:b/>
          <w:lang w:val="fr-CA"/>
        </w:rPr>
        <w:t>R</w:t>
      </w:r>
      <w:r w:rsidR="00257C1C" w:rsidRPr="008C446F">
        <w:rPr>
          <w:b/>
          <w:lang w:val="fr-CA"/>
        </w:rPr>
        <w:t>enseignements</w:t>
      </w:r>
      <w:r w:rsidR="008809BD" w:rsidRPr="008C446F">
        <w:rPr>
          <w:b/>
          <w:lang w:val="fr-CA"/>
        </w:rPr>
        <w:t xml:space="preserve"> essentiels concernant les engrais</w:t>
      </w:r>
      <w:r w:rsidR="0064725A" w:rsidRPr="008C446F">
        <w:rPr>
          <w:b/>
          <w:lang w:val="fr-CA"/>
        </w:rPr>
        <w:t xml:space="preserve"> organiques</w:t>
      </w:r>
    </w:p>
    <w:p w14:paraId="1C72A5D6" w14:textId="77777777" w:rsidR="00F21DF0" w:rsidRPr="008C446F" w:rsidRDefault="00F21DF0" w:rsidP="008C446F">
      <w:pPr>
        <w:pStyle w:val="zeta"/>
        <w:numPr>
          <w:ilvl w:val="0"/>
          <w:numId w:val="7"/>
        </w:numPr>
        <w:shd w:val="clear" w:color="auto" w:fill="FFFFFF"/>
        <w:spacing w:before="0" w:beforeAutospacing="0" w:after="200" w:afterAutospacing="0"/>
        <w:ind w:left="714" w:hanging="357"/>
      </w:pPr>
      <w:r w:rsidRPr="008C446F">
        <w:t>Les engrais organiques nourrissent le sol</w:t>
      </w:r>
      <w:r w:rsidR="0073417B" w:rsidRPr="008C446F">
        <w:t>,</w:t>
      </w:r>
      <w:r w:rsidRPr="008C446F">
        <w:t xml:space="preserve"> maintiennent sa fertilité </w:t>
      </w:r>
      <w:r w:rsidR="00995E35" w:rsidRPr="008C446F">
        <w:t xml:space="preserve">et </w:t>
      </w:r>
      <w:r w:rsidRPr="008C446F">
        <w:t>améliorent ses caractéristiques</w:t>
      </w:r>
      <w:r w:rsidR="003327E5" w:rsidRPr="008C446F">
        <w:t xml:space="preserve"> </w:t>
      </w:r>
      <w:r w:rsidR="0086192A" w:rsidRPr="008C446F">
        <w:t>physiques, chimiques et biologiques</w:t>
      </w:r>
      <w:r w:rsidRPr="008C446F">
        <w:t>.</w:t>
      </w:r>
    </w:p>
    <w:p w14:paraId="7550B564" w14:textId="77777777" w:rsidR="00F21DF0" w:rsidRPr="008C446F" w:rsidRDefault="00F21DF0" w:rsidP="008C446F">
      <w:pPr>
        <w:pStyle w:val="ListParagraph"/>
        <w:numPr>
          <w:ilvl w:val="0"/>
          <w:numId w:val="7"/>
        </w:numPr>
        <w:spacing w:after="200"/>
        <w:ind w:left="714" w:hanging="357"/>
        <w:contextualSpacing w:val="0"/>
        <w:rPr>
          <w:lang w:val="fr-FR"/>
        </w:rPr>
      </w:pPr>
      <w:r w:rsidRPr="008C446F">
        <w:rPr>
          <w:lang w:val="fr-FR"/>
        </w:rPr>
        <w:t xml:space="preserve">Les engrais organiques sont </w:t>
      </w:r>
      <w:r w:rsidR="0086192A" w:rsidRPr="008C446F">
        <w:rPr>
          <w:lang w:val="fr-FR"/>
        </w:rPr>
        <w:t>issus de déchets d’origine</w:t>
      </w:r>
      <w:r w:rsidR="003327E5" w:rsidRPr="008C446F">
        <w:rPr>
          <w:b/>
          <w:lang w:val="fr-FR"/>
        </w:rPr>
        <w:t xml:space="preserve"> </w:t>
      </w:r>
      <w:r w:rsidRPr="008C446F">
        <w:rPr>
          <w:lang w:val="fr-FR"/>
        </w:rPr>
        <w:t>naturel</w:t>
      </w:r>
      <w:r w:rsidR="003327E5" w:rsidRPr="008C446F">
        <w:rPr>
          <w:lang w:val="fr-FR"/>
        </w:rPr>
        <w:t>le</w:t>
      </w:r>
      <w:r w:rsidRPr="008C446F">
        <w:rPr>
          <w:lang w:val="fr-FR"/>
        </w:rPr>
        <w:t>, c'est-à-dire qu’ils sont issus de matières issues d</w:t>
      </w:r>
      <w:r w:rsidR="0073417B" w:rsidRPr="008C446F">
        <w:rPr>
          <w:lang w:val="fr-FR"/>
        </w:rPr>
        <w:t>’</w:t>
      </w:r>
      <w:r w:rsidRPr="008C446F">
        <w:rPr>
          <w:lang w:val="fr-FR"/>
        </w:rPr>
        <w:t>êtres vivants</w:t>
      </w:r>
      <w:r w:rsidR="00357159" w:rsidRPr="008C446F">
        <w:rPr>
          <w:lang w:val="fr-FR"/>
        </w:rPr>
        <w:t xml:space="preserve"> (</w:t>
      </w:r>
      <w:r w:rsidRPr="008C446F">
        <w:rPr>
          <w:lang w:val="fr-FR"/>
        </w:rPr>
        <w:t>animaux ou végétaux</w:t>
      </w:r>
      <w:r w:rsidR="00C66AFC" w:rsidRPr="008C446F">
        <w:rPr>
          <w:lang w:val="fr-FR"/>
        </w:rPr>
        <w:t xml:space="preserve">). </w:t>
      </w:r>
    </w:p>
    <w:p w14:paraId="344BB570" w14:textId="77777777" w:rsidR="00F21DF0" w:rsidRPr="008C446F" w:rsidRDefault="00F21DF0" w:rsidP="008C446F">
      <w:pPr>
        <w:pStyle w:val="NormalWeb"/>
        <w:numPr>
          <w:ilvl w:val="0"/>
          <w:numId w:val="7"/>
        </w:numPr>
        <w:shd w:val="clear" w:color="auto" w:fill="FFFFFF"/>
        <w:spacing w:before="0" w:beforeAutospacing="0" w:after="200" w:afterAutospacing="0"/>
        <w:ind w:left="714" w:hanging="357"/>
        <w:rPr>
          <w:lang w:val="fr-FR"/>
        </w:rPr>
      </w:pPr>
      <w:r w:rsidRPr="008C446F">
        <w:rPr>
          <w:lang w:val="fr-FR"/>
        </w:rPr>
        <w:t>Ils libèrent</w:t>
      </w:r>
      <w:r w:rsidR="00257C1C" w:rsidRPr="008C446F">
        <w:rPr>
          <w:lang w:val="fr-FR"/>
        </w:rPr>
        <w:t xml:space="preserve"> graduellement</w:t>
      </w:r>
      <w:r w:rsidRPr="008C446F">
        <w:rPr>
          <w:lang w:val="fr-FR"/>
        </w:rPr>
        <w:t xml:space="preserve"> dans le sol </w:t>
      </w:r>
      <w:r w:rsidR="000F7D22" w:rsidRPr="008C446F">
        <w:rPr>
          <w:bCs/>
          <w:lang w:val="fr-FR"/>
        </w:rPr>
        <w:t>par l’</w:t>
      </w:r>
      <w:r w:rsidR="00641332" w:rsidRPr="008C446F">
        <w:rPr>
          <w:bCs/>
          <w:lang w:val="fr-FR"/>
        </w:rPr>
        <w:t>action</w:t>
      </w:r>
      <w:r w:rsidR="000F7D22" w:rsidRPr="008C446F">
        <w:rPr>
          <w:bCs/>
          <w:lang w:val="fr-FR"/>
        </w:rPr>
        <w:t xml:space="preserve"> des </w:t>
      </w:r>
      <w:r w:rsidR="00A35A60" w:rsidRPr="008C446F">
        <w:rPr>
          <w:bCs/>
          <w:lang w:val="fr-FR"/>
        </w:rPr>
        <w:t>microorganismes</w:t>
      </w:r>
      <w:r w:rsidR="00257C1C" w:rsidRPr="008C446F">
        <w:rPr>
          <w:bCs/>
          <w:lang w:val="fr-FR"/>
        </w:rPr>
        <w:t xml:space="preserve"> du sol</w:t>
      </w:r>
      <w:r w:rsidR="00C214AF" w:rsidRPr="008C446F">
        <w:rPr>
          <w:bCs/>
          <w:lang w:val="fr-FR"/>
        </w:rPr>
        <w:t xml:space="preserve"> </w:t>
      </w:r>
      <w:r w:rsidRPr="008C446F">
        <w:rPr>
          <w:bCs/>
          <w:lang w:val="fr-FR"/>
        </w:rPr>
        <w:t>de</w:t>
      </w:r>
      <w:r w:rsidR="000F7D22" w:rsidRPr="008C446F">
        <w:rPr>
          <w:bCs/>
          <w:lang w:val="fr-FR"/>
        </w:rPr>
        <w:t>s éléments tels que</w:t>
      </w:r>
      <w:r w:rsidR="0073417B" w:rsidRPr="008C446F">
        <w:rPr>
          <w:bCs/>
          <w:lang w:val="fr-FR"/>
        </w:rPr>
        <w:t xml:space="preserve"> </w:t>
      </w:r>
      <w:r w:rsidRPr="008C446F">
        <w:rPr>
          <w:bCs/>
          <w:lang w:val="fr-FR"/>
        </w:rPr>
        <w:t>l’azote</w:t>
      </w:r>
      <w:r w:rsidRPr="008C446F">
        <w:rPr>
          <w:lang w:val="fr-FR"/>
        </w:rPr>
        <w:t xml:space="preserve">, </w:t>
      </w:r>
      <w:r w:rsidR="0073417B" w:rsidRPr="008C446F">
        <w:rPr>
          <w:lang w:val="fr-FR"/>
        </w:rPr>
        <w:t>le</w:t>
      </w:r>
      <w:r w:rsidRPr="008C446F">
        <w:rPr>
          <w:lang w:val="fr-FR"/>
        </w:rPr>
        <w:t xml:space="preserve"> phosphore et la potasse</w:t>
      </w:r>
      <w:r w:rsidR="00257C1C" w:rsidRPr="008C446F">
        <w:rPr>
          <w:lang w:val="fr-FR"/>
        </w:rPr>
        <w:t>. Cela</w:t>
      </w:r>
      <w:r w:rsidR="00483011" w:rsidRPr="008C446F">
        <w:rPr>
          <w:lang w:val="fr-FR"/>
        </w:rPr>
        <w:t xml:space="preserve"> fait en</w:t>
      </w:r>
      <w:r w:rsidRPr="008C446F">
        <w:rPr>
          <w:lang w:val="fr-FR"/>
        </w:rPr>
        <w:t xml:space="preserve"> sorte que les plantes n</w:t>
      </w:r>
      <w:r w:rsidR="0073417B" w:rsidRPr="008C446F">
        <w:rPr>
          <w:lang w:val="fr-FR"/>
        </w:rPr>
        <w:t>e</w:t>
      </w:r>
      <w:r w:rsidRPr="008C446F">
        <w:rPr>
          <w:lang w:val="fr-FR"/>
        </w:rPr>
        <w:t xml:space="preserve"> subissent pas des effets trop rapides qui les empêcheraient de se développer normalement</w:t>
      </w:r>
      <w:r w:rsidR="00E148D6" w:rsidRPr="008C446F">
        <w:rPr>
          <w:lang w:val="fr-FR"/>
        </w:rPr>
        <w:t xml:space="preserve">. </w:t>
      </w:r>
      <w:r w:rsidR="00357159" w:rsidRPr="008C446F">
        <w:rPr>
          <w:lang w:val="fr-FR"/>
        </w:rPr>
        <w:t xml:space="preserve">Les engrais organiques sont moins nocifs </w:t>
      </w:r>
      <w:r w:rsidR="0073417B" w:rsidRPr="008C446F">
        <w:rPr>
          <w:lang w:val="fr-FR"/>
        </w:rPr>
        <w:t>pour le</w:t>
      </w:r>
      <w:r w:rsidR="00357159" w:rsidRPr="008C446F">
        <w:rPr>
          <w:lang w:val="fr-FR"/>
        </w:rPr>
        <w:t xml:space="preserve"> sol et </w:t>
      </w:r>
      <w:r w:rsidR="0073417B" w:rsidRPr="008C446F">
        <w:rPr>
          <w:lang w:val="fr-FR"/>
        </w:rPr>
        <w:t>les</w:t>
      </w:r>
      <w:r w:rsidR="00357159" w:rsidRPr="008C446F">
        <w:rPr>
          <w:lang w:val="fr-FR"/>
        </w:rPr>
        <w:t xml:space="preserve"> plantes </w:t>
      </w:r>
      <w:r w:rsidR="00203750" w:rsidRPr="008C446F">
        <w:rPr>
          <w:lang w:val="fr-FR"/>
        </w:rPr>
        <w:t>que</w:t>
      </w:r>
      <w:r w:rsidR="00357159" w:rsidRPr="008C446F">
        <w:rPr>
          <w:lang w:val="fr-FR"/>
        </w:rPr>
        <w:t xml:space="preserve"> les engrais chimiques</w:t>
      </w:r>
      <w:r w:rsidR="00C66AFC" w:rsidRPr="008C446F">
        <w:rPr>
          <w:lang w:val="fr-FR"/>
        </w:rPr>
        <w:t>.</w:t>
      </w:r>
    </w:p>
    <w:p w14:paraId="577C6A1E" w14:textId="77777777" w:rsidR="00F21DF0" w:rsidRPr="008C446F" w:rsidRDefault="00F21DF0" w:rsidP="008C446F">
      <w:pPr>
        <w:pStyle w:val="ListParagraph"/>
        <w:numPr>
          <w:ilvl w:val="0"/>
          <w:numId w:val="7"/>
        </w:numPr>
        <w:spacing w:after="200"/>
        <w:rPr>
          <w:bCs/>
          <w:shd w:val="clear" w:color="auto" w:fill="FFFFFF"/>
          <w:lang w:val="fr-FR"/>
        </w:rPr>
      </w:pPr>
      <w:r w:rsidRPr="008C446F">
        <w:rPr>
          <w:bCs/>
          <w:shd w:val="clear" w:color="auto" w:fill="FFFFFF"/>
          <w:lang w:val="fr-FR"/>
        </w:rPr>
        <w:t xml:space="preserve">Il est facile de faire ses propres engrais naturels, surtout sous forme </w:t>
      </w:r>
      <w:r w:rsidR="005E5D11" w:rsidRPr="008C446F">
        <w:rPr>
          <w:bCs/>
          <w:shd w:val="clear" w:color="auto" w:fill="FFFFFF"/>
          <w:lang w:val="fr-FR"/>
        </w:rPr>
        <w:t xml:space="preserve">solide et </w:t>
      </w:r>
      <w:r w:rsidRPr="008C446F">
        <w:rPr>
          <w:bCs/>
          <w:shd w:val="clear" w:color="auto" w:fill="FFFFFF"/>
          <w:lang w:val="fr-FR"/>
        </w:rPr>
        <w:t>liquide.</w:t>
      </w:r>
    </w:p>
    <w:p w14:paraId="5AFFF855" w14:textId="1A4B2099" w:rsidR="00F21DF0" w:rsidRPr="008C446F" w:rsidRDefault="00F21DF0" w:rsidP="008C446F">
      <w:pPr>
        <w:pStyle w:val="ListParagraph"/>
        <w:numPr>
          <w:ilvl w:val="0"/>
          <w:numId w:val="7"/>
        </w:numPr>
        <w:spacing w:after="200"/>
        <w:rPr>
          <w:bCs/>
          <w:lang w:val="fr-FR"/>
        </w:rPr>
      </w:pPr>
      <w:r w:rsidRPr="008C446F">
        <w:rPr>
          <w:bCs/>
          <w:shd w:val="clear" w:color="auto" w:fill="FFFFFF"/>
          <w:lang w:val="fr-FR"/>
        </w:rPr>
        <w:t>Les eng</w:t>
      </w:r>
      <w:r w:rsidRPr="008C446F">
        <w:rPr>
          <w:bCs/>
          <w:lang w:val="fr-FR"/>
        </w:rPr>
        <w:t xml:space="preserve">rais naturels font </w:t>
      </w:r>
      <w:r w:rsidR="00E148D6" w:rsidRPr="008C446F">
        <w:rPr>
          <w:bCs/>
          <w:lang w:val="fr-FR"/>
        </w:rPr>
        <w:t>économiser de l'argent aux producteurs</w:t>
      </w:r>
      <w:r w:rsidR="003F48CB" w:rsidRPr="008C446F">
        <w:rPr>
          <w:bCs/>
          <w:lang w:val="fr-FR"/>
        </w:rPr>
        <w:t>(trices)</w:t>
      </w:r>
      <w:r w:rsidRPr="008C446F">
        <w:rPr>
          <w:bCs/>
          <w:lang w:val="fr-FR"/>
        </w:rPr>
        <w:t>.</w:t>
      </w:r>
    </w:p>
    <w:p w14:paraId="28E6C340" w14:textId="6DBF360F" w:rsidR="00F21DF0" w:rsidRPr="008C446F" w:rsidRDefault="0073417B" w:rsidP="008C446F">
      <w:pPr>
        <w:pStyle w:val="ListParagraph"/>
        <w:numPr>
          <w:ilvl w:val="0"/>
          <w:numId w:val="7"/>
        </w:numPr>
        <w:spacing w:after="200"/>
        <w:rPr>
          <w:lang w:val="fr-FR"/>
        </w:rPr>
      </w:pPr>
      <w:r w:rsidRPr="008C446F">
        <w:rPr>
          <w:bCs/>
          <w:lang w:val="fr-FR"/>
        </w:rPr>
        <w:t xml:space="preserve">Ils </w:t>
      </w:r>
      <w:r w:rsidR="002D691A" w:rsidRPr="008C446F">
        <w:rPr>
          <w:bCs/>
          <w:lang w:val="fr-FR"/>
        </w:rPr>
        <w:t xml:space="preserve">sont généralement faciles à conserver </w:t>
      </w:r>
      <w:r w:rsidR="00F21DF0" w:rsidRPr="008C446F">
        <w:rPr>
          <w:bCs/>
          <w:lang w:val="fr-FR"/>
        </w:rPr>
        <w:t xml:space="preserve">après </w:t>
      </w:r>
      <w:r w:rsidR="00180359" w:rsidRPr="008C446F">
        <w:rPr>
          <w:bCs/>
          <w:lang w:val="fr-FR"/>
        </w:rPr>
        <w:t>la</w:t>
      </w:r>
      <w:r w:rsidR="005E5D11" w:rsidRPr="008C446F">
        <w:rPr>
          <w:bCs/>
          <w:lang w:val="fr-FR"/>
        </w:rPr>
        <w:t xml:space="preserve"> production</w:t>
      </w:r>
      <w:r w:rsidR="00F21DF0" w:rsidRPr="008C446F">
        <w:rPr>
          <w:bCs/>
          <w:lang w:val="fr-FR"/>
        </w:rPr>
        <w:t>.</w:t>
      </w:r>
    </w:p>
    <w:p w14:paraId="37DD3715" w14:textId="77777777" w:rsidR="00180359" w:rsidRPr="008C446F" w:rsidRDefault="00180359" w:rsidP="008C446F">
      <w:pPr>
        <w:pStyle w:val="ListParagraph"/>
        <w:shd w:val="clear" w:color="auto" w:fill="FFFFFF"/>
        <w:spacing w:after="200"/>
        <w:rPr>
          <w:b/>
          <w:lang w:val="fr-CA"/>
        </w:rPr>
      </w:pPr>
    </w:p>
    <w:p w14:paraId="3C96E963" w14:textId="77777777" w:rsidR="00180359" w:rsidRPr="008C446F" w:rsidRDefault="005E4224" w:rsidP="008C446F">
      <w:pPr>
        <w:pStyle w:val="ListParagraph"/>
        <w:shd w:val="clear" w:color="auto" w:fill="FFFFFF"/>
        <w:spacing w:after="200"/>
        <w:ind w:left="0"/>
        <w:rPr>
          <w:b/>
          <w:lang w:val="fr-CA"/>
        </w:rPr>
      </w:pPr>
      <w:r w:rsidRPr="008C446F">
        <w:rPr>
          <w:b/>
          <w:lang w:val="fr-CA"/>
        </w:rPr>
        <w:t>Impact</w:t>
      </w:r>
      <w:r w:rsidR="00175106" w:rsidRPr="008C446F">
        <w:rPr>
          <w:b/>
          <w:lang w:val="fr-CA"/>
        </w:rPr>
        <w:t>s</w:t>
      </w:r>
      <w:r w:rsidRPr="008C446F">
        <w:rPr>
          <w:b/>
          <w:lang w:val="fr-CA"/>
        </w:rPr>
        <w:t xml:space="preserve"> </w:t>
      </w:r>
      <w:r w:rsidR="0073417B" w:rsidRPr="008C446F">
        <w:rPr>
          <w:b/>
          <w:lang w:val="fr-CA"/>
        </w:rPr>
        <w:t>prévu</w:t>
      </w:r>
      <w:r w:rsidR="00175106" w:rsidRPr="008C446F">
        <w:rPr>
          <w:b/>
          <w:lang w:val="fr-CA"/>
        </w:rPr>
        <w:t>s</w:t>
      </w:r>
      <w:r w:rsidRPr="008C446F">
        <w:rPr>
          <w:b/>
          <w:lang w:val="fr-CA"/>
        </w:rPr>
        <w:t xml:space="preserve"> du changement climatique sur les engrais organiques</w:t>
      </w:r>
    </w:p>
    <w:p w14:paraId="04843CC1" w14:textId="77777777" w:rsidR="00B77458" w:rsidRPr="008C446F" w:rsidRDefault="00B77458" w:rsidP="008C446F">
      <w:pPr>
        <w:pStyle w:val="ListParagraph"/>
        <w:shd w:val="clear" w:color="auto" w:fill="FFFFFF"/>
        <w:spacing w:after="200"/>
        <w:ind w:left="0"/>
        <w:rPr>
          <w:lang w:val="fr-FR"/>
        </w:rPr>
      </w:pPr>
    </w:p>
    <w:p w14:paraId="601B7E05" w14:textId="25D17249" w:rsidR="003F4D2D" w:rsidRPr="008C446F" w:rsidRDefault="003F4D2D" w:rsidP="008C446F">
      <w:pPr>
        <w:pStyle w:val="ListParagraph"/>
        <w:shd w:val="clear" w:color="auto" w:fill="FFFFFF"/>
        <w:spacing w:after="200"/>
        <w:ind w:left="0"/>
        <w:rPr>
          <w:lang w:val="fr-FR"/>
        </w:rPr>
      </w:pPr>
      <w:r w:rsidRPr="008C446F">
        <w:rPr>
          <w:lang w:val="fr-FR"/>
        </w:rPr>
        <w:t>La séquestration</w:t>
      </w:r>
      <w:r w:rsidR="002D691A" w:rsidRPr="008C446F">
        <w:rPr>
          <w:lang w:val="fr-FR"/>
        </w:rPr>
        <w:t>*</w:t>
      </w:r>
      <w:r w:rsidRPr="008C446F">
        <w:rPr>
          <w:lang w:val="fr-FR"/>
        </w:rPr>
        <w:t xml:space="preserve"> du carbone peut permettre la</w:t>
      </w:r>
      <w:r w:rsidR="00175106" w:rsidRPr="008C446F">
        <w:rPr>
          <w:lang w:val="fr-FR"/>
        </w:rPr>
        <w:t xml:space="preserve"> </w:t>
      </w:r>
      <w:r w:rsidRPr="008C446F">
        <w:rPr>
          <w:rStyle w:val="Strong"/>
          <w:b w:val="0"/>
          <w:lang w:val="fr-FR"/>
        </w:rPr>
        <w:t xml:space="preserve">régulation du </w:t>
      </w:r>
      <w:r w:rsidR="00A35A60" w:rsidRPr="008C446F">
        <w:rPr>
          <w:rStyle w:val="Strong"/>
          <w:b w:val="0"/>
          <w:lang w:val="fr-FR"/>
        </w:rPr>
        <w:t>climat e</w:t>
      </w:r>
      <w:r w:rsidR="000977A3" w:rsidRPr="008C446F">
        <w:rPr>
          <w:rStyle w:val="Strong"/>
          <w:b w:val="0"/>
          <w:lang w:val="fr-FR"/>
        </w:rPr>
        <w:t>n retenant le carbone dans le sol plutôt qu'en lui permettant de s'échapper dans l'atmosphère</w:t>
      </w:r>
      <w:r w:rsidRPr="008C446F">
        <w:rPr>
          <w:b/>
          <w:lang w:val="fr-FR"/>
        </w:rPr>
        <w:t>.</w:t>
      </w:r>
    </w:p>
    <w:p w14:paraId="3A1D4289" w14:textId="77777777" w:rsidR="003F4D2D" w:rsidRPr="008C446F" w:rsidRDefault="00D3183E" w:rsidP="008C446F">
      <w:pPr>
        <w:pStyle w:val="NormalWeb"/>
        <w:numPr>
          <w:ilvl w:val="0"/>
          <w:numId w:val="23"/>
        </w:numPr>
        <w:spacing w:before="0" w:beforeAutospacing="0" w:after="200" w:afterAutospacing="0"/>
        <w:rPr>
          <w:lang w:val="fr-FR"/>
        </w:rPr>
      </w:pPr>
      <w:r w:rsidRPr="008C446F">
        <w:rPr>
          <w:lang w:val="fr-FR"/>
        </w:rPr>
        <w:t>L</w:t>
      </w:r>
      <w:r w:rsidR="003F4D2D" w:rsidRPr="008C446F">
        <w:rPr>
          <w:lang w:val="fr-FR"/>
        </w:rPr>
        <w:t xml:space="preserve">’emploi d’engrais </w:t>
      </w:r>
      <w:r w:rsidR="00483011" w:rsidRPr="008C446F">
        <w:rPr>
          <w:lang w:val="fr-FR"/>
        </w:rPr>
        <w:t>organiques</w:t>
      </w:r>
      <w:r w:rsidR="003F4D2D" w:rsidRPr="008C446F">
        <w:rPr>
          <w:lang w:val="fr-FR"/>
        </w:rPr>
        <w:t xml:space="preserve"> peut contribuer à réduire les émissions de</w:t>
      </w:r>
      <w:r w:rsidR="00AB2582" w:rsidRPr="008C446F">
        <w:rPr>
          <w:lang w:val="fr-FR"/>
        </w:rPr>
        <w:t xml:space="preserve"> </w:t>
      </w:r>
      <w:r w:rsidR="003F4D2D" w:rsidRPr="008C446F">
        <w:rPr>
          <w:rStyle w:val="mot-definition"/>
          <w:shd w:val="clear" w:color="auto" w:fill="FFFFFF"/>
          <w:lang w:val="fr-FR"/>
        </w:rPr>
        <w:t>protoxyde d’azote*</w:t>
      </w:r>
      <w:r w:rsidR="00175106" w:rsidRPr="008C446F">
        <w:rPr>
          <w:lang w:val="fr-FR"/>
        </w:rPr>
        <w:t xml:space="preserve"> </w:t>
      </w:r>
      <w:r w:rsidR="003F4D2D" w:rsidRPr="008C446F">
        <w:rPr>
          <w:lang w:val="fr-FR"/>
        </w:rPr>
        <w:t>à l’effet de serre trois cents fois plus fort que le</w:t>
      </w:r>
      <w:r w:rsidR="00483011" w:rsidRPr="008C446F">
        <w:rPr>
          <w:lang w:val="fr-FR"/>
        </w:rPr>
        <w:t xml:space="preserve"> dioxyde de carbone</w:t>
      </w:r>
      <w:r w:rsidR="003F4D2D" w:rsidRPr="008C446F">
        <w:rPr>
          <w:lang w:val="fr-FR"/>
        </w:rPr>
        <w:t xml:space="preserve"> </w:t>
      </w:r>
      <w:r w:rsidR="00483011" w:rsidRPr="008C446F">
        <w:rPr>
          <w:lang w:val="fr-FR"/>
        </w:rPr>
        <w:t>(</w:t>
      </w:r>
      <w:r w:rsidR="003F4D2D" w:rsidRPr="008C446F">
        <w:rPr>
          <w:lang w:val="fr-FR"/>
        </w:rPr>
        <w:t>CO</w:t>
      </w:r>
      <w:r w:rsidR="003F4D2D" w:rsidRPr="008C446F">
        <w:rPr>
          <w:vertAlign w:val="subscript"/>
          <w:lang w:val="fr-FR"/>
        </w:rPr>
        <w:t>2</w:t>
      </w:r>
      <w:r w:rsidR="00483011" w:rsidRPr="008C446F">
        <w:rPr>
          <w:lang w:val="fr-FR"/>
        </w:rPr>
        <w:t>)</w:t>
      </w:r>
      <w:r w:rsidR="003F4D2D" w:rsidRPr="008C446F">
        <w:rPr>
          <w:lang w:val="fr-FR"/>
        </w:rPr>
        <w:t>.</w:t>
      </w:r>
    </w:p>
    <w:p w14:paraId="0F8E5F6F" w14:textId="77777777" w:rsidR="008809BD" w:rsidRPr="008C446F" w:rsidRDefault="008809BD" w:rsidP="008C446F">
      <w:pPr>
        <w:spacing w:after="200"/>
        <w:rPr>
          <w:b/>
          <w:lang w:val="fr-CA"/>
        </w:rPr>
      </w:pPr>
      <w:r w:rsidRPr="008C446F">
        <w:rPr>
          <w:b/>
          <w:lang w:val="fr-CA"/>
        </w:rPr>
        <w:t>Dimensions sexospécifiques de la production de l’engrais bio</w:t>
      </w:r>
    </w:p>
    <w:p w14:paraId="63EFDABF" w14:textId="77777777" w:rsidR="008809BD" w:rsidRPr="008C446F" w:rsidRDefault="008809BD" w:rsidP="008C446F">
      <w:pPr>
        <w:numPr>
          <w:ilvl w:val="0"/>
          <w:numId w:val="1"/>
        </w:numPr>
        <w:autoSpaceDE w:val="0"/>
        <w:autoSpaceDN w:val="0"/>
        <w:adjustRightInd w:val="0"/>
        <w:spacing w:after="200"/>
        <w:rPr>
          <w:lang w:val="fr-FR"/>
        </w:rPr>
      </w:pPr>
      <w:r w:rsidRPr="008C446F">
        <w:rPr>
          <w:lang w:val="fr-FR"/>
        </w:rPr>
        <w:t>La production d</w:t>
      </w:r>
      <w:r w:rsidR="00D917F9" w:rsidRPr="008C446F">
        <w:rPr>
          <w:lang w:val="fr-FR"/>
        </w:rPr>
        <w:t>e certains types d</w:t>
      </w:r>
      <w:r w:rsidRPr="008C446F">
        <w:rPr>
          <w:lang w:val="fr-FR"/>
        </w:rPr>
        <w:t>’engrais bio</w:t>
      </w:r>
      <w:r w:rsidR="00483011" w:rsidRPr="008C446F">
        <w:rPr>
          <w:lang w:val="fr-FR"/>
        </w:rPr>
        <w:t>logique</w:t>
      </w:r>
      <w:r w:rsidRPr="008C446F">
        <w:rPr>
          <w:lang w:val="fr-FR"/>
        </w:rPr>
        <w:t xml:space="preserve"> demande beaucoup de travail</w:t>
      </w:r>
      <w:r w:rsidR="00483011" w:rsidRPr="008C446F">
        <w:rPr>
          <w:lang w:val="fr-FR"/>
        </w:rPr>
        <w:t>, de temps</w:t>
      </w:r>
      <w:r w:rsidRPr="008C446F">
        <w:rPr>
          <w:lang w:val="fr-FR"/>
        </w:rPr>
        <w:t xml:space="preserve"> et de force</w:t>
      </w:r>
      <w:r w:rsidR="00CA54FE" w:rsidRPr="008C446F">
        <w:rPr>
          <w:lang w:val="fr-FR"/>
        </w:rPr>
        <w:t>. Cela</w:t>
      </w:r>
      <w:r w:rsidR="00483011" w:rsidRPr="008C446F">
        <w:rPr>
          <w:lang w:val="fr-FR"/>
        </w:rPr>
        <w:t xml:space="preserve"> est parfois</w:t>
      </w:r>
      <w:r w:rsidR="00CA54FE" w:rsidRPr="008C446F">
        <w:rPr>
          <w:lang w:val="fr-FR"/>
        </w:rPr>
        <w:t xml:space="preserve"> difficile </w:t>
      </w:r>
      <w:r w:rsidRPr="008C446F">
        <w:rPr>
          <w:lang w:val="fr-FR"/>
        </w:rPr>
        <w:t>pour les femmes</w:t>
      </w:r>
      <w:r w:rsidR="00CA54FE" w:rsidRPr="008C446F">
        <w:rPr>
          <w:lang w:val="fr-FR"/>
        </w:rPr>
        <w:t>,</w:t>
      </w:r>
      <w:r w:rsidR="00FE03B4" w:rsidRPr="008C446F">
        <w:rPr>
          <w:lang w:val="fr-FR"/>
        </w:rPr>
        <w:t xml:space="preserve"> </w:t>
      </w:r>
      <w:r w:rsidR="00CA54FE" w:rsidRPr="008C446F">
        <w:rPr>
          <w:lang w:val="fr-FR"/>
        </w:rPr>
        <w:t xml:space="preserve">en particulier les mères de jeunes enfants </w:t>
      </w:r>
      <w:r w:rsidR="00A35A60" w:rsidRPr="008C446F">
        <w:rPr>
          <w:lang w:val="fr-FR"/>
        </w:rPr>
        <w:t>très occupées</w:t>
      </w:r>
      <w:r w:rsidR="00CA54FE" w:rsidRPr="008C446F">
        <w:rPr>
          <w:lang w:val="fr-FR"/>
        </w:rPr>
        <w:t>.</w:t>
      </w:r>
      <w:r w:rsidR="00FE03B4" w:rsidRPr="008C446F">
        <w:rPr>
          <w:lang w:val="fr-FR"/>
        </w:rPr>
        <w:t xml:space="preserve"> Le compostage peut être </w:t>
      </w:r>
      <w:r w:rsidR="00DD73A9" w:rsidRPr="008C446F">
        <w:rPr>
          <w:lang w:val="fr-FR"/>
        </w:rPr>
        <w:t>facilité</w:t>
      </w:r>
      <w:r w:rsidR="00FE03B4" w:rsidRPr="008C446F">
        <w:rPr>
          <w:lang w:val="fr-FR"/>
        </w:rPr>
        <w:t xml:space="preserve"> par la répartition </w:t>
      </w:r>
      <w:r w:rsidR="00D82517" w:rsidRPr="008C446F">
        <w:rPr>
          <w:lang w:val="fr-FR"/>
        </w:rPr>
        <w:t>du travail e</w:t>
      </w:r>
      <w:r w:rsidR="007A0BA8" w:rsidRPr="008C446F">
        <w:rPr>
          <w:lang w:val="fr-FR"/>
        </w:rPr>
        <w:t>ntre groupes</w:t>
      </w:r>
      <w:r w:rsidR="00D82517" w:rsidRPr="008C446F">
        <w:rPr>
          <w:lang w:val="fr-FR"/>
        </w:rPr>
        <w:t>.</w:t>
      </w:r>
      <w:r w:rsidR="00DD73A9" w:rsidRPr="008C446F">
        <w:rPr>
          <w:lang w:val="fr-FR"/>
        </w:rPr>
        <w:t xml:space="preserve"> </w:t>
      </w:r>
      <w:r w:rsidR="007A0BA8" w:rsidRPr="008C446F">
        <w:rPr>
          <w:lang w:val="fr-FR"/>
        </w:rPr>
        <w:t>A</w:t>
      </w:r>
      <w:r w:rsidR="00DD73A9" w:rsidRPr="008C446F">
        <w:rPr>
          <w:lang w:val="fr-FR"/>
        </w:rPr>
        <w:t>u</w:t>
      </w:r>
      <w:r w:rsidR="007A0BA8" w:rsidRPr="008C446F">
        <w:rPr>
          <w:lang w:val="fr-FR"/>
        </w:rPr>
        <w:t xml:space="preserve"> </w:t>
      </w:r>
      <w:r w:rsidR="00DD73A9" w:rsidRPr="008C446F">
        <w:rPr>
          <w:lang w:val="fr-FR"/>
        </w:rPr>
        <w:t>cours du</w:t>
      </w:r>
      <w:r w:rsidR="007A0BA8" w:rsidRPr="008C446F">
        <w:rPr>
          <w:lang w:val="fr-FR"/>
        </w:rPr>
        <w:t xml:space="preserve"> processus du</w:t>
      </w:r>
      <w:r w:rsidR="00DD73A9" w:rsidRPr="008C446F">
        <w:rPr>
          <w:lang w:val="fr-FR"/>
        </w:rPr>
        <w:t xml:space="preserve"> compostage</w:t>
      </w:r>
      <w:r w:rsidR="007A0BA8" w:rsidRPr="008C446F">
        <w:rPr>
          <w:lang w:val="fr-FR"/>
        </w:rPr>
        <w:t>,</w:t>
      </w:r>
      <w:r w:rsidR="00DD73A9" w:rsidRPr="008C446F">
        <w:rPr>
          <w:lang w:val="fr-FR"/>
        </w:rPr>
        <w:t xml:space="preserve"> seul</w:t>
      </w:r>
      <w:r w:rsidR="007A0BA8" w:rsidRPr="008C446F">
        <w:rPr>
          <w:lang w:val="fr-FR"/>
        </w:rPr>
        <w:t>e</w:t>
      </w:r>
      <w:r w:rsidR="00DD73A9" w:rsidRPr="008C446F">
        <w:rPr>
          <w:lang w:val="fr-FR"/>
        </w:rPr>
        <w:t xml:space="preserve">s les </w:t>
      </w:r>
      <w:r w:rsidR="00A35A60" w:rsidRPr="008C446F">
        <w:rPr>
          <w:lang w:val="fr-FR"/>
        </w:rPr>
        <w:t>premières</w:t>
      </w:r>
      <w:r w:rsidR="00DD73A9" w:rsidRPr="008C446F">
        <w:rPr>
          <w:lang w:val="fr-FR"/>
        </w:rPr>
        <w:t xml:space="preserve"> étapes</w:t>
      </w:r>
      <w:r w:rsidR="00175106" w:rsidRPr="008C446F">
        <w:rPr>
          <w:lang w:val="fr-FR"/>
        </w:rPr>
        <w:t xml:space="preserve"> </w:t>
      </w:r>
      <w:r w:rsidR="007A0BA8" w:rsidRPr="008C446F">
        <w:rPr>
          <w:lang w:val="fr-FR"/>
        </w:rPr>
        <w:t>(</w:t>
      </w:r>
      <w:r w:rsidR="00DD73A9" w:rsidRPr="008C446F">
        <w:rPr>
          <w:lang w:val="fr-FR"/>
        </w:rPr>
        <w:t>retournement</w:t>
      </w:r>
      <w:r w:rsidR="00483011" w:rsidRPr="008C446F">
        <w:rPr>
          <w:lang w:val="fr-FR"/>
        </w:rPr>
        <w:t xml:space="preserve"> du tas</w:t>
      </w:r>
      <w:r w:rsidR="007A0BA8" w:rsidRPr="008C446F">
        <w:rPr>
          <w:lang w:val="fr-FR"/>
        </w:rPr>
        <w:t>)</w:t>
      </w:r>
      <w:r w:rsidR="00DD73A9" w:rsidRPr="008C446F">
        <w:rPr>
          <w:lang w:val="fr-FR"/>
        </w:rPr>
        <w:t xml:space="preserve"> sont difficiles. Au bout de </w:t>
      </w:r>
      <w:r w:rsidR="00483011" w:rsidRPr="008C446F">
        <w:rPr>
          <w:lang w:val="fr-FR"/>
        </w:rPr>
        <w:t>plusieurs</w:t>
      </w:r>
      <w:r w:rsidR="00DD73A9" w:rsidRPr="008C446F">
        <w:rPr>
          <w:lang w:val="fr-FR"/>
        </w:rPr>
        <w:t xml:space="preserve"> semaine</w:t>
      </w:r>
      <w:r w:rsidR="007A0BA8" w:rsidRPr="008C446F">
        <w:rPr>
          <w:lang w:val="fr-FR"/>
        </w:rPr>
        <w:t>s,</w:t>
      </w:r>
      <w:r w:rsidR="00DD73A9" w:rsidRPr="008C446F">
        <w:rPr>
          <w:lang w:val="fr-FR"/>
        </w:rPr>
        <w:t xml:space="preserve"> la matière organique devient mol</w:t>
      </w:r>
      <w:r w:rsidR="007A0BA8" w:rsidRPr="008C446F">
        <w:rPr>
          <w:lang w:val="fr-FR"/>
        </w:rPr>
        <w:t>l</w:t>
      </w:r>
      <w:r w:rsidR="00DD73A9" w:rsidRPr="008C446F">
        <w:rPr>
          <w:lang w:val="fr-FR"/>
        </w:rPr>
        <w:t>e et facile</w:t>
      </w:r>
      <w:r w:rsidR="007A0BA8" w:rsidRPr="008C446F">
        <w:rPr>
          <w:lang w:val="fr-FR"/>
        </w:rPr>
        <w:t xml:space="preserve"> à</w:t>
      </w:r>
      <w:r w:rsidR="00DD73A9" w:rsidRPr="008C446F">
        <w:rPr>
          <w:lang w:val="fr-FR"/>
        </w:rPr>
        <w:t xml:space="preserve"> retourn</w:t>
      </w:r>
      <w:r w:rsidR="007A0BA8" w:rsidRPr="008C446F">
        <w:rPr>
          <w:lang w:val="fr-FR"/>
        </w:rPr>
        <w:t>er</w:t>
      </w:r>
      <w:r w:rsidR="00DD73A9" w:rsidRPr="008C446F">
        <w:rPr>
          <w:lang w:val="fr-FR"/>
        </w:rPr>
        <w:t>.</w:t>
      </w:r>
    </w:p>
    <w:p w14:paraId="03A7BEC9" w14:textId="462BB3C6" w:rsidR="008809BD" w:rsidRPr="008C446F" w:rsidRDefault="008809BD" w:rsidP="008C446F">
      <w:pPr>
        <w:spacing w:after="200"/>
        <w:rPr>
          <w:lang w:val="fr-FR"/>
        </w:rPr>
      </w:pPr>
      <w:r w:rsidRPr="008C446F">
        <w:rPr>
          <w:b/>
          <w:lang w:val="fr-CA"/>
        </w:rPr>
        <w:t xml:space="preserve">Informations erronées </w:t>
      </w:r>
      <w:r w:rsidR="00175106" w:rsidRPr="008C446F">
        <w:rPr>
          <w:b/>
          <w:lang w:val="fr-CA"/>
        </w:rPr>
        <w:t>ou</w:t>
      </w:r>
      <w:r w:rsidRPr="008C446F">
        <w:rPr>
          <w:b/>
          <w:lang w:val="fr-CA"/>
        </w:rPr>
        <w:t xml:space="preserve"> idées fausses concernant les engrais</w:t>
      </w:r>
      <w:r w:rsidR="00744E74" w:rsidRPr="008C446F">
        <w:rPr>
          <w:b/>
          <w:lang w:val="fr-CA"/>
        </w:rPr>
        <w:t xml:space="preserve"> bio</w:t>
      </w:r>
      <w:r w:rsidR="004874BD" w:rsidRPr="008C446F">
        <w:rPr>
          <w:b/>
          <w:lang w:val="fr-CA"/>
        </w:rPr>
        <w:t>s</w:t>
      </w:r>
    </w:p>
    <w:p w14:paraId="554EDFFD" w14:textId="5B89D466" w:rsidR="00D37D5B" w:rsidRPr="008C446F" w:rsidRDefault="00D37D5B" w:rsidP="008C446F">
      <w:pPr>
        <w:pStyle w:val="e974657006"/>
        <w:numPr>
          <w:ilvl w:val="0"/>
          <w:numId w:val="2"/>
        </w:numPr>
        <w:shd w:val="clear" w:color="auto" w:fill="FFFFFF"/>
        <w:spacing w:before="0" w:beforeAutospacing="0" w:after="0" w:afterAutospacing="0"/>
      </w:pPr>
      <w:r w:rsidRPr="008C446F">
        <w:t xml:space="preserve">Les engrais organiques sont </w:t>
      </w:r>
      <w:r w:rsidR="002D691A" w:rsidRPr="008C446F">
        <w:t>toujours</w:t>
      </w:r>
      <w:r w:rsidR="00A906A9" w:rsidRPr="008C446F">
        <w:t xml:space="preserve"> </w:t>
      </w:r>
      <w:r w:rsidRPr="008C446F">
        <w:t>coûteux</w:t>
      </w:r>
      <w:r w:rsidR="00483011" w:rsidRPr="008C446F">
        <w:t>.</w:t>
      </w:r>
      <w:r w:rsidR="00A906A9" w:rsidRPr="008C446F">
        <w:t xml:space="preserve"> </w:t>
      </w:r>
    </w:p>
    <w:p w14:paraId="4DF3C4E0" w14:textId="2D706403" w:rsidR="00D37D5B" w:rsidRPr="008C446F" w:rsidRDefault="00D37D5B" w:rsidP="008C446F">
      <w:pPr>
        <w:pStyle w:val="ListParagraph"/>
        <w:numPr>
          <w:ilvl w:val="0"/>
          <w:numId w:val="2"/>
        </w:numPr>
        <w:spacing w:after="200"/>
        <w:ind w:left="714" w:hanging="357"/>
        <w:contextualSpacing w:val="0"/>
        <w:rPr>
          <w:lang w:val="fr-FR"/>
        </w:rPr>
      </w:pPr>
      <w:r w:rsidRPr="008C446F">
        <w:rPr>
          <w:lang w:val="fr-FR"/>
        </w:rPr>
        <w:t>Il faut</w:t>
      </w:r>
      <w:r w:rsidR="002D691A" w:rsidRPr="008C446F">
        <w:rPr>
          <w:lang w:val="fr-FR"/>
        </w:rPr>
        <w:t xml:space="preserve"> toujours</w:t>
      </w:r>
      <w:r w:rsidR="007A0BA8" w:rsidRPr="008C446F">
        <w:rPr>
          <w:lang w:val="fr-FR"/>
        </w:rPr>
        <w:t xml:space="preserve"> </w:t>
      </w:r>
      <w:r w:rsidRPr="008C446F">
        <w:rPr>
          <w:lang w:val="fr-FR"/>
        </w:rPr>
        <w:t>beaucoup de temps pour produire de l’engrais organique</w:t>
      </w:r>
      <w:r w:rsidR="00CA54FE" w:rsidRPr="008C446F">
        <w:rPr>
          <w:lang w:val="fr-FR"/>
        </w:rPr>
        <w:t>.</w:t>
      </w:r>
    </w:p>
    <w:p w14:paraId="4857025B" w14:textId="77777777" w:rsidR="001777BC" w:rsidRPr="008C446F" w:rsidRDefault="00677B85" w:rsidP="008C446F">
      <w:pPr>
        <w:pStyle w:val="e974657006"/>
        <w:shd w:val="clear" w:color="auto" w:fill="FFFFFF"/>
        <w:spacing w:before="0" w:beforeAutospacing="0" w:after="200" w:afterAutospacing="0"/>
        <w:rPr>
          <w:i/>
        </w:rPr>
      </w:pPr>
      <w:r w:rsidRPr="008C446F">
        <w:rPr>
          <w:i/>
        </w:rPr>
        <w:t xml:space="preserve">Pour avoir de plus amples renseignements, consultez </w:t>
      </w:r>
      <w:r w:rsidR="00FE03B4" w:rsidRPr="008C446F">
        <w:rPr>
          <w:i/>
        </w:rPr>
        <w:t>les documents</w:t>
      </w:r>
      <w:r w:rsidRPr="008C446F">
        <w:rPr>
          <w:i/>
        </w:rPr>
        <w:t xml:space="preserve"> </w:t>
      </w:r>
      <w:r w:rsidR="00897076" w:rsidRPr="008C446F">
        <w:rPr>
          <w:i/>
        </w:rPr>
        <w:t xml:space="preserve">5, 6, </w:t>
      </w:r>
      <w:r w:rsidR="006A60AB" w:rsidRPr="008C446F">
        <w:rPr>
          <w:i/>
        </w:rPr>
        <w:t>8</w:t>
      </w:r>
      <w:r w:rsidR="00897076" w:rsidRPr="008C446F">
        <w:rPr>
          <w:i/>
        </w:rPr>
        <w:t xml:space="preserve"> et </w:t>
      </w:r>
      <w:r w:rsidR="006A60AB" w:rsidRPr="008C446F">
        <w:rPr>
          <w:i/>
        </w:rPr>
        <w:t>11</w:t>
      </w:r>
      <w:r w:rsidR="003D78C8" w:rsidRPr="008C446F">
        <w:rPr>
          <w:i/>
        </w:rPr>
        <w:t>.</w:t>
      </w:r>
    </w:p>
    <w:p w14:paraId="4D024848" w14:textId="77777777" w:rsidR="00EF43D6" w:rsidRPr="008C446F" w:rsidRDefault="00EF43D6" w:rsidP="008C446F">
      <w:pPr>
        <w:autoSpaceDE w:val="0"/>
        <w:autoSpaceDN w:val="0"/>
        <w:adjustRightInd w:val="0"/>
        <w:spacing w:after="200"/>
        <w:contextualSpacing/>
        <w:rPr>
          <w:b/>
          <w:lang w:val="fr-CA"/>
        </w:rPr>
      </w:pPr>
    </w:p>
    <w:p w14:paraId="6B9BC938" w14:textId="77777777" w:rsidR="008809BD" w:rsidRPr="008C446F" w:rsidRDefault="008809BD" w:rsidP="008C446F">
      <w:pPr>
        <w:autoSpaceDE w:val="0"/>
        <w:autoSpaceDN w:val="0"/>
        <w:adjustRightInd w:val="0"/>
        <w:spacing w:after="200"/>
        <w:contextualSpacing/>
        <w:rPr>
          <w:b/>
          <w:lang w:val="fr-CA"/>
        </w:rPr>
      </w:pPr>
      <w:r w:rsidRPr="008C446F">
        <w:rPr>
          <w:b/>
          <w:lang w:val="fr-CA"/>
        </w:rPr>
        <w:t>Informations clés concernant les engrais</w:t>
      </w:r>
    </w:p>
    <w:p w14:paraId="52836C18" w14:textId="77777777" w:rsidR="008809BD" w:rsidRPr="008C446F" w:rsidRDefault="008809BD" w:rsidP="008C446F">
      <w:pPr>
        <w:autoSpaceDE w:val="0"/>
        <w:autoSpaceDN w:val="0"/>
        <w:adjustRightInd w:val="0"/>
        <w:spacing w:after="200"/>
        <w:contextualSpacing/>
        <w:rPr>
          <w:lang w:val="fr-CA"/>
        </w:rPr>
      </w:pPr>
    </w:p>
    <w:p w14:paraId="16D6AD36" w14:textId="2C6F2854" w:rsidR="000E0B2B" w:rsidRPr="008C446F" w:rsidRDefault="00B95351" w:rsidP="008C446F">
      <w:pPr>
        <w:spacing w:after="200"/>
        <w:rPr>
          <w:bCs/>
          <w:i/>
          <w:u w:val="single"/>
          <w:lang w:val="fr-FR" w:eastAsia="fr-FR"/>
        </w:rPr>
      </w:pPr>
      <w:r w:rsidRPr="008C446F">
        <w:rPr>
          <w:bCs/>
          <w:i/>
          <w:lang w:val="fr-FR" w:eastAsia="fr-FR"/>
        </w:rPr>
        <w:t>L</w:t>
      </w:r>
      <w:r w:rsidR="0069701D" w:rsidRPr="008C446F">
        <w:rPr>
          <w:bCs/>
          <w:i/>
          <w:lang w:val="fr-FR" w:eastAsia="fr-FR"/>
        </w:rPr>
        <w:t xml:space="preserve">es </w:t>
      </w:r>
      <w:r w:rsidR="00203750" w:rsidRPr="008C446F">
        <w:rPr>
          <w:bCs/>
          <w:i/>
          <w:lang w:val="fr-FR" w:eastAsia="fr-FR"/>
        </w:rPr>
        <w:t>différents</w:t>
      </w:r>
      <w:r w:rsidR="0069701D" w:rsidRPr="008C446F">
        <w:rPr>
          <w:bCs/>
          <w:i/>
          <w:lang w:val="fr-FR" w:eastAsia="fr-FR"/>
        </w:rPr>
        <w:t xml:space="preserve"> types d’engrais bio</w:t>
      </w:r>
      <w:r w:rsidR="004874BD" w:rsidRPr="008C446F">
        <w:rPr>
          <w:bCs/>
          <w:i/>
          <w:lang w:val="fr-FR" w:eastAsia="fr-FR"/>
        </w:rPr>
        <w:t>s</w:t>
      </w:r>
      <w:r w:rsidR="0069701D" w:rsidRPr="008C446F">
        <w:rPr>
          <w:bCs/>
          <w:i/>
          <w:lang w:val="fr-FR" w:eastAsia="fr-FR"/>
        </w:rPr>
        <w:t xml:space="preserve"> </w:t>
      </w:r>
    </w:p>
    <w:p w14:paraId="44BFB7F3" w14:textId="5EF2EA42" w:rsidR="008F4AC6" w:rsidRPr="008C446F" w:rsidRDefault="009224DE" w:rsidP="008C446F">
      <w:pPr>
        <w:spacing w:after="200"/>
        <w:rPr>
          <w:rStyle w:val="s1"/>
          <w:bdr w:val="none" w:sz="0" w:space="0" w:color="auto" w:frame="1"/>
          <w:lang w:val="fr-FR"/>
        </w:rPr>
      </w:pPr>
      <w:r w:rsidRPr="008C446F">
        <w:rPr>
          <w:rStyle w:val="s1"/>
          <w:bdr w:val="none" w:sz="0" w:space="0" w:color="auto" w:frame="1"/>
          <w:lang w:val="fr-FR"/>
        </w:rPr>
        <w:t>Les</w:t>
      </w:r>
      <w:r w:rsidR="008F4AC6" w:rsidRPr="008C446F">
        <w:rPr>
          <w:rStyle w:val="s1"/>
          <w:bdr w:val="none" w:sz="0" w:space="0" w:color="auto" w:frame="1"/>
          <w:lang w:val="fr-FR"/>
        </w:rPr>
        <w:t xml:space="preserve"> engrais </w:t>
      </w:r>
      <w:r w:rsidR="0059489F" w:rsidRPr="008C446F">
        <w:rPr>
          <w:rStyle w:val="s1"/>
          <w:bdr w:val="none" w:sz="0" w:space="0" w:color="auto" w:frame="1"/>
          <w:lang w:val="fr-FR"/>
        </w:rPr>
        <w:t>bio</w:t>
      </w:r>
      <w:r w:rsidRPr="008C446F">
        <w:rPr>
          <w:rStyle w:val="s1"/>
          <w:bdr w:val="none" w:sz="0" w:space="0" w:color="auto" w:frame="1"/>
          <w:lang w:val="fr-FR"/>
        </w:rPr>
        <w:t>logiques</w:t>
      </w:r>
      <w:r w:rsidR="008F4AC6" w:rsidRPr="008C446F">
        <w:rPr>
          <w:rStyle w:val="s1"/>
          <w:bdr w:val="none" w:sz="0" w:space="0" w:color="auto" w:frame="1"/>
          <w:lang w:val="fr-FR"/>
        </w:rPr>
        <w:t xml:space="preserve"> </w:t>
      </w:r>
      <w:r w:rsidRPr="008C446F">
        <w:rPr>
          <w:rStyle w:val="s1"/>
          <w:bdr w:val="none" w:sz="0" w:space="0" w:color="auto" w:frame="1"/>
          <w:lang w:val="fr-FR"/>
        </w:rPr>
        <w:t>sont</w:t>
      </w:r>
      <w:r w:rsidR="008F4AC6" w:rsidRPr="008C446F">
        <w:rPr>
          <w:rStyle w:val="s1"/>
          <w:bdr w:val="none" w:sz="0" w:space="0" w:color="auto" w:frame="1"/>
          <w:lang w:val="fr-FR"/>
        </w:rPr>
        <w:t xml:space="preserve"> créé</w:t>
      </w:r>
      <w:r w:rsidRPr="008C446F">
        <w:rPr>
          <w:rStyle w:val="s1"/>
          <w:bdr w:val="none" w:sz="0" w:space="0" w:color="auto" w:frame="1"/>
          <w:lang w:val="fr-FR"/>
        </w:rPr>
        <w:t>s</w:t>
      </w:r>
      <w:r w:rsidR="008F4AC6" w:rsidRPr="008C446F">
        <w:rPr>
          <w:rStyle w:val="s1"/>
          <w:bdr w:val="none" w:sz="0" w:space="0" w:color="auto" w:frame="1"/>
          <w:lang w:val="fr-FR"/>
        </w:rPr>
        <w:t xml:space="preserve"> à partir de matières premières d’origine végétale, minérale </w:t>
      </w:r>
      <w:r w:rsidRPr="008C446F">
        <w:rPr>
          <w:rStyle w:val="s1"/>
          <w:bdr w:val="none" w:sz="0" w:space="0" w:color="auto" w:frame="1"/>
          <w:lang w:val="fr-FR"/>
        </w:rPr>
        <w:t>et</w:t>
      </w:r>
      <w:r w:rsidR="008F4AC6" w:rsidRPr="008C446F">
        <w:rPr>
          <w:rStyle w:val="s1"/>
          <w:bdr w:val="none" w:sz="0" w:space="0" w:color="auto" w:frame="1"/>
          <w:lang w:val="fr-FR"/>
        </w:rPr>
        <w:t xml:space="preserve"> animale</w:t>
      </w:r>
      <w:r w:rsidR="003F2079" w:rsidRPr="008C446F">
        <w:rPr>
          <w:rStyle w:val="s1"/>
          <w:bdr w:val="none" w:sz="0" w:space="0" w:color="auto" w:frame="1"/>
          <w:lang w:val="fr-FR"/>
        </w:rPr>
        <w:t xml:space="preserve">. </w:t>
      </w:r>
      <w:r w:rsidR="008F4AC6" w:rsidRPr="008C446F">
        <w:rPr>
          <w:rStyle w:val="s1"/>
          <w:bdr w:val="none" w:sz="0" w:space="0" w:color="auto" w:frame="1"/>
          <w:lang w:val="fr-FR"/>
        </w:rPr>
        <w:t>Voici des engrais bio</w:t>
      </w:r>
      <w:r w:rsidR="004874BD" w:rsidRPr="008C446F">
        <w:rPr>
          <w:rStyle w:val="s1"/>
          <w:bdr w:val="none" w:sz="0" w:space="0" w:color="auto" w:frame="1"/>
          <w:lang w:val="fr-FR"/>
        </w:rPr>
        <w:t>s</w:t>
      </w:r>
      <w:r w:rsidR="008F4AC6" w:rsidRPr="008C446F">
        <w:rPr>
          <w:rStyle w:val="s1"/>
          <w:bdr w:val="none" w:sz="0" w:space="0" w:color="auto" w:frame="1"/>
          <w:lang w:val="fr-FR"/>
        </w:rPr>
        <w:t xml:space="preserve"> que les producteurs peuvent utiliser pour fertiliser leurs terres.</w:t>
      </w:r>
    </w:p>
    <w:p w14:paraId="0A00BC1F" w14:textId="77777777" w:rsidR="00B95351" w:rsidRPr="008C446F" w:rsidRDefault="00B95351" w:rsidP="008C446F">
      <w:pPr>
        <w:pStyle w:val="ListParagraph"/>
        <w:numPr>
          <w:ilvl w:val="0"/>
          <w:numId w:val="15"/>
        </w:numPr>
        <w:autoSpaceDE w:val="0"/>
        <w:autoSpaceDN w:val="0"/>
        <w:adjustRightInd w:val="0"/>
        <w:spacing w:after="200"/>
        <w:rPr>
          <w:b/>
          <w:lang w:eastAsia="fr-FR"/>
        </w:rPr>
      </w:pPr>
      <w:r w:rsidRPr="008C446F">
        <w:rPr>
          <w:b/>
          <w:lang w:eastAsia="fr-FR"/>
        </w:rPr>
        <w:t>L</w:t>
      </w:r>
      <w:r w:rsidR="000D2939" w:rsidRPr="008C446F">
        <w:rPr>
          <w:b/>
          <w:lang w:eastAsia="fr-FR"/>
        </w:rPr>
        <w:t>e</w:t>
      </w:r>
      <w:r w:rsidR="002A437D" w:rsidRPr="008C446F">
        <w:rPr>
          <w:b/>
          <w:lang w:eastAsia="fr-FR"/>
        </w:rPr>
        <w:t xml:space="preserve"> </w:t>
      </w:r>
      <w:r w:rsidR="000D2939" w:rsidRPr="008C446F">
        <w:rPr>
          <w:b/>
          <w:lang w:eastAsia="fr-FR"/>
        </w:rPr>
        <w:t>compostage</w:t>
      </w:r>
    </w:p>
    <w:p w14:paraId="593DB8BE" w14:textId="3B3AF6A1" w:rsidR="002D41D5" w:rsidRPr="008C446F" w:rsidRDefault="002A437D" w:rsidP="008C446F">
      <w:pPr>
        <w:autoSpaceDE w:val="0"/>
        <w:autoSpaceDN w:val="0"/>
        <w:adjustRightInd w:val="0"/>
        <w:spacing w:after="200"/>
        <w:rPr>
          <w:iCs/>
          <w:lang w:val="fr-FR" w:eastAsia="fr-FR"/>
        </w:rPr>
      </w:pPr>
      <w:r w:rsidRPr="008C446F">
        <w:rPr>
          <w:lang w:val="fr-FR"/>
        </w:rPr>
        <w:lastRenderedPageBreak/>
        <w:t>Le compostage peut être défini comme</w:t>
      </w:r>
      <w:r w:rsidR="008463AE" w:rsidRPr="008C446F">
        <w:rPr>
          <w:lang w:val="fr-FR"/>
        </w:rPr>
        <w:t xml:space="preserve"> la gestion </w:t>
      </w:r>
      <w:r w:rsidR="00415064" w:rsidRPr="008C446F">
        <w:rPr>
          <w:lang w:val="fr-FR"/>
        </w:rPr>
        <w:t>de</w:t>
      </w:r>
      <w:r w:rsidR="008463AE" w:rsidRPr="008C446F">
        <w:rPr>
          <w:lang w:val="fr-FR"/>
        </w:rPr>
        <w:t xml:space="preserve"> l</w:t>
      </w:r>
      <w:r w:rsidR="00986497" w:rsidRPr="008C446F">
        <w:rPr>
          <w:lang w:val="fr-FR"/>
        </w:rPr>
        <w:t>a</w:t>
      </w:r>
      <w:r w:rsidR="008463AE" w:rsidRPr="008C446F">
        <w:rPr>
          <w:lang w:val="fr-FR"/>
        </w:rPr>
        <w:t xml:space="preserve"> </w:t>
      </w:r>
      <w:r w:rsidR="00A35A60" w:rsidRPr="008C446F">
        <w:rPr>
          <w:lang w:val="fr-FR"/>
        </w:rPr>
        <w:t>décomposition</w:t>
      </w:r>
      <w:r w:rsidR="00986497" w:rsidRPr="008C446F">
        <w:rPr>
          <w:lang w:val="fr-FR"/>
        </w:rPr>
        <w:t xml:space="preserve"> de la matière organique</w:t>
      </w:r>
      <w:r w:rsidR="008463AE" w:rsidRPr="008C446F">
        <w:rPr>
          <w:lang w:val="fr-FR"/>
        </w:rPr>
        <w:t xml:space="preserve"> à travers</w:t>
      </w:r>
      <w:r w:rsidRPr="008C446F">
        <w:rPr>
          <w:lang w:val="fr-FR"/>
        </w:rPr>
        <w:t xml:space="preserve"> une succession de communautés de</w:t>
      </w:r>
      <w:r w:rsidR="00415064" w:rsidRPr="008C446F">
        <w:rPr>
          <w:lang w:val="fr-FR"/>
        </w:rPr>
        <w:t xml:space="preserve"> </w:t>
      </w:r>
      <w:r w:rsidR="00CD2F86" w:rsidRPr="008C446F">
        <w:rPr>
          <w:lang w:val="fr-FR"/>
        </w:rPr>
        <w:t xml:space="preserve">microorganismes </w:t>
      </w:r>
      <w:r w:rsidR="008463AE" w:rsidRPr="008C446F">
        <w:rPr>
          <w:lang w:val="fr-FR"/>
        </w:rPr>
        <w:t>dans des milieux</w:t>
      </w:r>
      <w:r w:rsidRPr="008C446F">
        <w:rPr>
          <w:lang w:val="fr-FR"/>
        </w:rPr>
        <w:t xml:space="preserve"> aérobies</w:t>
      </w:r>
      <w:r w:rsidR="005C0EE3" w:rsidRPr="008C446F">
        <w:rPr>
          <w:lang w:val="fr-FR"/>
        </w:rPr>
        <w:t>*</w:t>
      </w:r>
      <w:r w:rsidRPr="008C446F">
        <w:rPr>
          <w:lang w:val="fr-FR"/>
        </w:rPr>
        <w:t xml:space="preserve"> et anaérobies</w:t>
      </w:r>
      <w:r w:rsidR="005C0EE3" w:rsidRPr="008C446F">
        <w:rPr>
          <w:lang w:val="fr-FR"/>
        </w:rPr>
        <w:t>*</w:t>
      </w:r>
      <w:r w:rsidRPr="008C446F">
        <w:rPr>
          <w:lang w:val="fr-FR"/>
        </w:rPr>
        <w:t>.</w:t>
      </w:r>
      <w:r w:rsidR="008463AE" w:rsidRPr="008C446F">
        <w:rPr>
          <w:lang w:val="fr-FR"/>
        </w:rPr>
        <w:t xml:space="preserve"> Ces organismes décomposent les matières en des substances qui sont directement utiles pour </w:t>
      </w:r>
      <w:r w:rsidR="00986497" w:rsidRPr="008C446F">
        <w:rPr>
          <w:lang w:val="fr-FR"/>
        </w:rPr>
        <w:t xml:space="preserve">la croissance des plantes et </w:t>
      </w:r>
      <w:r w:rsidR="008463AE" w:rsidRPr="008C446F">
        <w:rPr>
          <w:lang w:val="fr-FR"/>
        </w:rPr>
        <w:t>l’amélioration des sols.</w:t>
      </w:r>
      <w:r w:rsidRPr="008C446F">
        <w:rPr>
          <w:lang w:val="fr-FR"/>
        </w:rPr>
        <w:t xml:space="preserve"> </w:t>
      </w:r>
      <w:r w:rsidR="00851EEE" w:rsidRPr="008C446F">
        <w:rPr>
          <w:iCs/>
          <w:lang w:val="fr-FR" w:eastAsia="fr-FR"/>
        </w:rPr>
        <w:t xml:space="preserve">Il existe </w:t>
      </w:r>
      <w:r w:rsidRPr="008C446F">
        <w:rPr>
          <w:iCs/>
          <w:lang w:val="fr-FR" w:eastAsia="fr-FR"/>
        </w:rPr>
        <w:t>différent</w:t>
      </w:r>
      <w:r w:rsidR="00986497" w:rsidRPr="008C446F">
        <w:rPr>
          <w:iCs/>
          <w:lang w:val="fr-FR" w:eastAsia="fr-FR"/>
        </w:rPr>
        <w:t>e</w:t>
      </w:r>
      <w:r w:rsidRPr="008C446F">
        <w:rPr>
          <w:iCs/>
          <w:lang w:val="fr-FR" w:eastAsia="fr-FR"/>
        </w:rPr>
        <w:t xml:space="preserve">s </w:t>
      </w:r>
      <w:r w:rsidR="00986497" w:rsidRPr="008C446F">
        <w:rPr>
          <w:iCs/>
          <w:lang w:val="fr-FR" w:eastAsia="fr-FR"/>
        </w:rPr>
        <w:t>méthodes</w:t>
      </w:r>
      <w:r w:rsidRPr="008C446F">
        <w:rPr>
          <w:iCs/>
          <w:lang w:val="fr-FR" w:eastAsia="fr-FR"/>
        </w:rPr>
        <w:t xml:space="preserve"> de </w:t>
      </w:r>
      <w:r w:rsidR="002D41D5" w:rsidRPr="008C446F">
        <w:rPr>
          <w:iCs/>
          <w:lang w:val="fr-FR" w:eastAsia="fr-FR"/>
        </w:rPr>
        <w:t>compost</w:t>
      </w:r>
      <w:r w:rsidRPr="008C446F">
        <w:rPr>
          <w:iCs/>
          <w:lang w:val="fr-FR" w:eastAsia="fr-FR"/>
        </w:rPr>
        <w:t>age</w:t>
      </w:r>
      <w:r w:rsidR="00266FA3" w:rsidRPr="008C446F">
        <w:rPr>
          <w:iCs/>
          <w:lang w:val="fr-FR" w:eastAsia="fr-FR"/>
        </w:rPr>
        <w:t>, y compris les</w:t>
      </w:r>
      <w:r w:rsidR="002D41D5" w:rsidRPr="008C446F">
        <w:rPr>
          <w:iCs/>
          <w:lang w:val="fr-FR" w:eastAsia="fr-FR"/>
        </w:rPr>
        <w:t xml:space="preserve"> techniques </w:t>
      </w:r>
      <w:r w:rsidR="00266FA3" w:rsidRPr="008C446F">
        <w:rPr>
          <w:iCs/>
          <w:lang w:val="fr-FR" w:eastAsia="fr-FR"/>
        </w:rPr>
        <w:t>suivantes</w:t>
      </w:r>
      <w:r w:rsidR="002D41D5" w:rsidRPr="008C446F">
        <w:rPr>
          <w:iCs/>
          <w:lang w:val="fr-FR" w:eastAsia="fr-FR"/>
        </w:rPr>
        <w:t> :</w:t>
      </w:r>
    </w:p>
    <w:p w14:paraId="2FE535CE" w14:textId="77777777" w:rsidR="002D41D5" w:rsidRPr="008C446F" w:rsidRDefault="002D41D5" w:rsidP="008C446F">
      <w:pPr>
        <w:pStyle w:val="Heading2"/>
        <w:spacing w:before="0" w:after="200"/>
        <w:rPr>
          <w:rFonts w:ascii="Times New Roman" w:hAnsi="Times New Roman"/>
          <w:b w:val="0"/>
          <w:bCs w:val="0"/>
          <w:iCs w:val="0"/>
          <w:sz w:val="24"/>
          <w:szCs w:val="24"/>
          <w:lang w:val="fr-CA"/>
        </w:rPr>
      </w:pPr>
      <w:r w:rsidRPr="008C446F">
        <w:rPr>
          <w:rFonts w:ascii="Times New Roman" w:hAnsi="Times New Roman"/>
          <w:b w:val="0"/>
          <w:bCs w:val="0"/>
          <w:iCs w:val="0"/>
          <w:sz w:val="24"/>
          <w:szCs w:val="24"/>
          <w:lang w:val="fr-CA"/>
        </w:rPr>
        <w:t>Le compostage en tas</w:t>
      </w:r>
    </w:p>
    <w:p w14:paraId="074DDF14" w14:textId="45CFF710" w:rsidR="002D41D5" w:rsidRPr="008C446F" w:rsidRDefault="00CA4448" w:rsidP="008C446F">
      <w:pPr>
        <w:pStyle w:val="NormalWeb"/>
        <w:spacing w:before="0" w:beforeAutospacing="0" w:after="200" w:afterAutospacing="0"/>
        <w:rPr>
          <w:lang w:val="fr-FR"/>
        </w:rPr>
      </w:pPr>
      <w:r w:rsidRPr="008C446F">
        <w:rPr>
          <w:lang w:val="fr-FR"/>
        </w:rPr>
        <w:t>Choisissez</w:t>
      </w:r>
      <w:r w:rsidR="002D41D5" w:rsidRPr="008C446F">
        <w:rPr>
          <w:lang w:val="fr-FR"/>
        </w:rPr>
        <w:t xml:space="preserve"> un emplacement spacieux et reculé du jardin, plutôt à mi-ombre et bien</w:t>
      </w:r>
      <w:r w:rsidR="008D19D3" w:rsidRPr="008C446F">
        <w:rPr>
          <w:lang w:val="fr-FR"/>
        </w:rPr>
        <w:t xml:space="preserve"> </w:t>
      </w:r>
      <w:r w:rsidR="002D41D5" w:rsidRPr="008C446F">
        <w:rPr>
          <w:lang w:val="fr-FR"/>
        </w:rPr>
        <w:t>drainé, puis amoncele</w:t>
      </w:r>
      <w:r w:rsidR="00415064" w:rsidRPr="008C446F">
        <w:rPr>
          <w:lang w:val="fr-FR"/>
        </w:rPr>
        <w:t>z-y</w:t>
      </w:r>
      <w:r w:rsidR="002D41D5" w:rsidRPr="008C446F">
        <w:rPr>
          <w:lang w:val="fr-FR"/>
        </w:rPr>
        <w:t xml:space="preserve"> l</w:t>
      </w:r>
      <w:r w:rsidR="0000792E" w:rsidRPr="008C446F">
        <w:rPr>
          <w:lang w:val="fr-FR"/>
        </w:rPr>
        <w:t>a matière organique</w:t>
      </w:r>
      <w:r w:rsidR="002D41D5" w:rsidRPr="008C446F">
        <w:rPr>
          <w:lang w:val="fr-FR"/>
        </w:rPr>
        <w:t xml:space="preserve"> par petites couches successives</w:t>
      </w:r>
      <w:r w:rsidR="0000792E" w:rsidRPr="008C446F">
        <w:rPr>
          <w:lang w:val="fr-FR"/>
        </w:rPr>
        <w:t xml:space="preserve"> vertes</w:t>
      </w:r>
      <w:r w:rsidR="00F04709" w:rsidRPr="008C446F">
        <w:rPr>
          <w:lang w:val="fr-FR"/>
        </w:rPr>
        <w:t xml:space="preserve"> (riches en azote)</w:t>
      </w:r>
      <w:r w:rsidR="0000792E" w:rsidRPr="008C446F">
        <w:rPr>
          <w:lang w:val="fr-FR"/>
        </w:rPr>
        <w:t xml:space="preserve"> et br</w:t>
      </w:r>
      <w:r w:rsidR="004874BD" w:rsidRPr="008C446F">
        <w:rPr>
          <w:lang w:val="fr-FR"/>
        </w:rPr>
        <w:t>u</w:t>
      </w:r>
      <w:r w:rsidR="0000792E" w:rsidRPr="008C446F">
        <w:rPr>
          <w:lang w:val="fr-FR"/>
        </w:rPr>
        <w:t>nes</w:t>
      </w:r>
      <w:r w:rsidR="00F04709" w:rsidRPr="008C446F">
        <w:rPr>
          <w:lang w:val="fr-FR"/>
        </w:rPr>
        <w:t xml:space="preserve"> (riches en carbone)</w:t>
      </w:r>
      <w:r w:rsidR="002D41D5" w:rsidRPr="008C446F">
        <w:rPr>
          <w:lang w:val="fr-FR"/>
        </w:rPr>
        <w:t>, formant un</w:t>
      </w:r>
      <w:r w:rsidR="0000792E" w:rsidRPr="008C446F">
        <w:rPr>
          <w:lang w:val="fr-FR"/>
        </w:rPr>
        <w:t xml:space="preserve"> </w:t>
      </w:r>
      <w:r w:rsidR="002D41D5" w:rsidRPr="008C446F">
        <w:rPr>
          <w:lang w:val="fr-FR"/>
        </w:rPr>
        <w:t xml:space="preserve">tas. </w:t>
      </w:r>
      <w:r w:rsidRPr="008C446F">
        <w:rPr>
          <w:lang w:val="fr-FR"/>
        </w:rPr>
        <w:t>Il est important de retourner périodiquement le contenu du tas</w:t>
      </w:r>
      <w:r w:rsidR="0000792E" w:rsidRPr="008C446F">
        <w:rPr>
          <w:lang w:val="fr-FR"/>
        </w:rPr>
        <w:t xml:space="preserve"> pour l’aérer</w:t>
      </w:r>
      <w:r w:rsidRPr="008C446F">
        <w:rPr>
          <w:lang w:val="fr-FR"/>
        </w:rPr>
        <w:t xml:space="preserve"> et de s'assurer qu'il est humide</w:t>
      </w:r>
      <w:r w:rsidR="00415064" w:rsidRPr="008C446F">
        <w:rPr>
          <w:lang w:val="fr-FR"/>
        </w:rPr>
        <w:t>,</w:t>
      </w:r>
      <w:r w:rsidRPr="008C446F">
        <w:rPr>
          <w:lang w:val="fr-FR"/>
        </w:rPr>
        <w:t xml:space="preserve"> mais pas mouillé.</w:t>
      </w:r>
    </w:p>
    <w:p w14:paraId="5173C16E" w14:textId="77777777" w:rsidR="002D41D5" w:rsidRPr="008C446F" w:rsidRDefault="002D41D5" w:rsidP="008C446F">
      <w:pPr>
        <w:pStyle w:val="Heading2"/>
        <w:spacing w:before="0" w:after="200"/>
        <w:rPr>
          <w:rFonts w:ascii="Times New Roman" w:hAnsi="Times New Roman"/>
          <w:b w:val="0"/>
          <w:bCs w:val="0"/>
          <w:iCs w:val="0"/>
          <w:sz w:val="24"/>
          <w:szCs w:val="24"/>
          <w:lang w:val="fr-CA"/>
        </w:rPr>
      </w:pPr>
      <w:r w:rsidRPr="008C446F">
        <w:rPr>
          <w:rFonts w:ascii="Times New Roman" w:hAnsi="Times New Roman"/>
          <w:b w:val="0"/>
          <w:bCs w:val="0"/>
          <w:iCs w:val="0"/>
          <w:sz w:val="24"/>
          <w:szCs w:val="24"/>
          <w:lang w:val="fr-CA"/>
        </w:rPr>
        <w:t>Le compostage en silo</w:t>
      </w:r>
    </w:p>
    <w:p w14:paraId="60D07785" w14:textId="77777777" w:rsidR="00F84913" w:rsidRPr="008C446F" w:rsidRDefault="002D41D5" w:rsidP="008C446F">
      <w:pPr>
        <w:pStyle w:val="NormalWeb"/>
        <w:spacing w:before="0" w:beforeAutospacing="0" w:after="200" w:afterAutospacing="0"/>
        <w:rPr>
          <w:lang w:val="fr-CA"/>
        </w:rPr>
      </w:pPr>
      <w:r w:rsidRPr="008C446F">
        <w:rPr>
          <w:lang w:val="fr-FR"/>
        </w:rPr>
        <w:t>On a</w:t>
      </w:r>
      <w:r w:rsidR="0000792E" w:rsidRPr="008C446F">
        <w:rPr>
          <w:lang w:val="fr-FR"/>
        </w:rPr>
        <w:t>joute</w:t>
      </w:r>
      <w:r w:rsidRPr="008C446F">
        <w:rPr>
          <w:lang w:val="fr-FR"/>
        </w:rPr>
        <w:t xml:space="preserve"> </w:t>
      </w:r>
      <w:r w:rsidR="0000792E" w:rsidRPr="008C446F">
        <w:rPr>
          <w:lang w:val="fr-FR"/>
        </w:rPr>
        <w:t>d</w:t>
      </w:r>
      <w:r w:rsidRPr="008C446F">
        <w:rPr>
          <w:lang w:val="fr-FR"/>
        </w:rPr>
        <w:t>es déchets</w:t>
      </w:r>
      <w:r w:rsidR="0000792E" w:rsidRPr="008C446F">
        <w:rPr>
          <w:lang w:val="fr-FR"/>
        </w:rPr>
        <w:t xml:space="preserve"> organiques</w:t>
      </w:r>
      <w:r w:rsidRPr="008C446F">
        <w:rPr>
          <w:lang w:val="fr-FR"/>
        </w:rPr>
        <w:t xml:space="preserve"> au fur et à mesure des disponibilités. Un mélange périodique encourage la </w:t>
      </w:r>
      <w:r w:rsidR="0000792E" w:rsidRPr="008C446F">
        <w:rPr>
          <w:lang w:val="fr-FR"/>
        </w:rPr>
        <w:t>décomposition</w:t>
      </w:r>
      <w:r w:rsidRPr="008C446F">
        <w:rPr>
          <w:lang w:val="fr-FR"/>
        </w:rPr>
        <w:t xml:space="preserve"> par les bactéries aérobies.</w:t>
      </w:r>
    </w:p>
    <w:p w14:paraId="38860BFF" w14:textId="77777777" w:rsidR="00F84913" w:rsidRPr="008C446F" w:rsidRDefault="00045F9A" w:rsidP="008C446F">
      <w:pPr>
        <w:spacing w:after="200"/>
        <w:rPr>
          <w:lang w:val="fr-FR"/>
        </w:rPr>
      </w:pPr>
      <w:r w:rsidRPr="008C446F">
        <w:rPr>
          <w:lang w:val="fr-FR"/>
        </w:rPr>
        <w:t xml:space="preserve">Il existe sur le marché différentes sortes de silos ou bacs en bois, plastique ou treillis, munis de couvercles ou non, sur support ou non, avec ou sans porte ou face amovible. </w:t>
      </w:r>
    </w:p>
    <w:p w14:paraId="098717F2" w14:textId="77777777" w:rsidR="00F84913" w:rsidRPr="008C446F" w:rsidRDefault="00045F9A" w:rsidP="008C446F">
      <w:pPr>
        <w:spacing w:after="200"/>
        <w:rPr>
          <w:lang w:val="fr-FR"/>
        </w:rPr>
      </w:pPr>
      <w:r w:rsidRPr="008C446F">
        <w:rPr>
          <w:lang w:val="fr-FR"/>
        </w:rPr>
        <w:t>Vous pouvez également le fabriquer vous</w:t>
      </w:r>
      <w:r w:rsidR="00937A2E" w:rsidRPr="008C446F">
        <w:rPr>
          <w:lang w:val="fr-FR"/>
        </w:rPr>
        <w:t>-</w:t>
      </w:r>
      <w:r w:rsidRPr="008C446F">
        <w:rPr>
          <w:lang w:val="fr-FR"/>
        </w:rPr>
        <w:t>même</w:t>
      </w:r>
      <w:r w:rsidR="0000792E" w:rsidRPr="008C446F">
        <w:rPr>
          <w:lang w:val="fr-FR"/>
        </w:rPr>
        <w:t>.</w:t>
      </w:r>
    </w:p>
    <w:p w14:paraId="1EAE5E61" w14:textId="77777777" w:rsidR="00F84913" w:rsidRPr="008C446F" w:rsidRDefault="00045F9A" w:rsidP="008C446F">
      <w:pPr>
        <w:spacing w:after="200"/>
        <w:rPr>
          <w:lang w:val="fr-FR"/>
        </w:rPr>
      </w:pPr>
      <w:r w:rsidRPr="008C446F">
        <w:rPr>
          <w:lang w:val="fr-FR"/>
        </w:rPr>
        <w:t xml:space="preserve">Le plus simple </w:t>
      </w:r>
      <w:r w:rsidR="00203750" w:rsidRPr="008C446F">
        <w:rPr>
          <w:lang w:val="fr-FR"/>
        </w:rPr>
        <w:t>à</w:t>
      </w:r>
      <w:r w:rsidRPr="008C446F">
        <w:rPr>
          <w:lang w:val="fr-FR"/>
        </w:rPr>
        <w:t xml:space="preserve"> fabriquer est le silo en bois.</w:t>
      </w:r>
    </w:p>
    <w:p w14:paraId="2267834F" w14:textId="77777777" w:rsidR="00045F9A" w:rsidRPr="008C446F" w:rsidRDefault="0000792E" w:rsidP="008C446F">
      <w:pPr>
        <w:spacing w:after="200"/>
        <w:rPr>
          <w:lang w:val="fr-CA"/>
        </w:rPr>
      </w:pPr>
      <w:r w:rsidRPr="008C446F">
        <w:rPr>
          <w:lang w:val="fr-FR"/>
        </w:rPr>
        <w:t>R</w:t>
      </w:r>
      <w:r w:rsidR="00045F9A" w:rsidRPr="008C446F">
        <w:rPr>
          <w:lang w:val="fr-FR"/>
        </w:rPr>
        <w:t>écupérer des palettes et</w:t>
      </w:r>
      <w:r w:rsidR="00415064" w:rsidRPr="008C446F">
        <w:rPr>
          <w:lang w:val="fr-FR"/>
        </w:rPr>
        <w:t xml:space="preserve"> de</w:t>
      </w:r>
      <w:r w:rsidR="00045F9A" w:rsidRPr="008C446F">
        <w:rPr>
          <w:lang w:val="fr-FR"/>
        </w:rPr>
        <w:t xml:space="preserve"> les assembler avec du fil de fer. </w:t>
      </w:r>
      <w:r w:rsidR="00045F9A" w:rsidRPr="008C446F">
        <w:rPr>
          <w:lang w:val="fr-CA"/>
        </w:rPr>
        <w:t>Le</w:t>
      </w:r>
      <w:r w:rsidRPr="008C446F">
        <w:rPr>
          <w:lang w:val="fr-CA"/>
        </w:rPr>
        <w:t>s</w:t>
      </w:r>
      <w:r w:rsidR="00045F9A" w:rsidRPr="008C446F">
        <w:rPr>
          <w:lang w:val="fr-CA"/>
        </w:rPr>
        <w:t xml:space="preserve"> points</w:t>
      </w:r>
      <w:r w:rsidRPr="008C446F">
        <w:rPr>
          <w:lang w:val="fr-CA"/>
        </w:rPr>
        <w:t xml:space="preserve"> clés sont</w:t>
      </w:r>
      <w:r w:rsidR="00415064" w:rsidRPr="008C446F">
        <w:rPr>
          <w:lang w:val="fr-CA"/>
        </w:rPr>
        <w:t> :</w:t>
      </w:r>
    </w:p>
    <w:p w14:paraId="78253FE4" w14:textId="77777777" w:rsidR="007508FB" w:rsidRPr="008C446F" w:rsidRDefault="00045F9A" w:rsidP="008C446F">
      <w:pPr>
        <w:pStyle w:val="ListParagraph"/>
        <w:numPr>
          <w:ilvl w:val="0"/>
          <w:numId w:val="25"/>
        </w:numPr>
        <w:spacing w:after="200"/>
        <w:rPr>
          <w:lang w:val="fr-FR"/>
        </w:rPr>
      </w:pPr>
      <w:r w:rsidRPr="008C446F">
        <w:rPr>
          <w:lang w:val="fr-FR"/>
        </w:rPr>
        <w:t xml:space="preserve">L'accès à l'intérieur du bac par la face avant doit être aisé. </w:t>
      </w:r>
    </w:p>
    <w:p w14:paraId="481117FF" w14:textId="77777777" w:rsidR="007508FB" w:rsidRPr="008C446F" w:rsidRDefault="00045F9A" w:rsidP="008C446F">
      <w:pPr>
        <w:pStyle w:val="ListParagraph"/>
        <w:numPr>
          <w:ilvl w:val="0"/>
          <w:numId w:val="25"/>
        </w:numPr>
        <w:spacing w:after="200"/>
        <w:rPr>
          <w:lang w:val="fr-FR"/>
        </w:rPr>
      </w:pPr>
      <w:r w:rsidRPr="008C446F">
        <w:rPr>
          <w:lang w:val="fr-FR"/>
        </w:rPr>
        <w:t>Le retournement du compost ou son transfert doivent être faciles.</w:t>
      </w:r>
    </w:p>
    <w:p w14:paraId="52D26960" w14:textId="77777777" w:rsidR="007508FB" w:rsidRPr="008C446F" w:rsidRDefault="00045F9A" w:rsidP="008C446F">
      <w:pPr>
        <w:pStyle w:val="ListParagraph"/>
        <w:numPr>
          <w:ilvl w:val="0"/>
          <w:numId w:val="25"/>
        </w:numPr>
        <w:spacing w:after="200"/>
        <w:rPr>
          <w:lang w:val="fr-FR"/>
        </w:rPr>
      </w:pPr>
      <w:r w:rsidRPr="008C446F">
        <w:rPr>
          <w:lang w:val="fr-FR"/>
        </w:rPr>
        <w:t>La ventilation</w:t>
      </w:r>
      <w:r w:rsidR="00572835" w:rsidRPr="008C446F">
        <w:rPr>
          <w:lang w:val="fr-FR"/>
        </w:rPr>
        <w:t xml:space="preserve"> ou </w:t>
      </w:r>
      <w:r w:rsidR="0060772A" w:rsidRPr="008C446F">
        <w:rPr>
          <w:lang w:val="fr-FR"/>
        </w:rPr>
        <w:t>l’</w:t>
      </w:r>
      <w:r w:rsidR="00572835" w:rsidRPr="008C446F">
        <w:rPr>
          <w:lang w:val="fr-FR"/>
        </w:rPr>
        <w:t>aération</w:t>
      </w:r>
      <w:r w:rsidRPr="008C446F">
        <w:rPr>
          <w:lang w:val="fr-FR"/>
        </w:rPr>
        <w:t xml:space="preserve"> doit être bonne. </w:t>
      </w:r>
    </w:p>
    <w:p w14:paraId="6D217C9C" w14:textId="77777777" w:rsidR="00F84913" w:rsidRPr="008C446F" w:rsidRDefault="00045F9A" w:rsidP="008C446F">
      <w:pPr>
        <w:pStyle w:val="ListParagraph"/>
        <w:numPr>
          <w:ilvl w:val="0"/>
          <w:numId w:val="25"/>
        </w:numPr>
        <w:spacing w:after="200"/>
        <w:rPr>
          <w:lang w:val="fr-FR" w:eastAsia="fr-FR"/>
        </w:rPr>
      </w:pPr>
      <w:r w:rsidRPr="008C446F">
        <w:rPr>
          <w:lang w:val="fr-FR"/>
        </w:rPr>
        <w:t>Il doit être muni d'un couvercle amovible ou à charnière.</w:t>
      </w:r>
    </w:p>
    <w:p w14:paraId="38B66CBA" w14:textId="77777777" w:rsidR="000F60C8" w:rsidRPr="008C446F" w:rsidRDefault="000F60C8" w:rsidP="008C446F">
      <w:pPr>
        <w:spacing w:after="200"/>
        <w:rPr>
          <w:i/>
          <w:lang w:val="fr-FR" w:eastAsia="fr-FR"/>
        </w:rPr>
      </w:pPr>
      <w:r w:rsidRPr="008C446F">
        <w:rPr>
          <w:i/>
          <w:lang w:val="fr-FR" w:eastAsia="fr-FR"/>
        </w:rPr>
        <w:t>Le compostage en fosse</w:t>
      </w:r>
    </w:p>
    <w:p w14:paraId="4975DF61" w14:textId="77777777" w:rsidR="00B95351" w:rsidRPr="008C446F" w:rsidRDefault="00CA4448" w:rsidP="008C446F">
      <w:pPr>
        <w:autoSpaceDE w:val="0"/>
        <w:autoSpaceDN w:val="0"/>
        <w:adjustRightInd w:val="0"/>
        <w:spacing w:after="200"/>
        <w:rPr>
          <w:lang w:val="fr-FR" w:eastAsia="fr-FR"/>
        </w:rPr>
      </w:pPr>
      <w:r w:rsidRPr="008C446F">
        <w:rPr>
          <w:lang w:val="fr-FR" w:eastAsia="fr-FR"/>
        </w:rPr>
        <w:t xml:space="preserve">Une méthode courante </w:t>
      </w:r>
      <w:r w:rsidR="002D41D5" w:rsidRPr="008C446F">
        <w:rPr>
          <w:lang w:val="fr-FR" w:eastAsia="fr-FR"/>
        </w:rPr>
        <w:t xml:space="preserve">consiste à </w:t>
      </w:r>
      <w:r w:rsidR="00B95351" w:rsidRPr="008C446F">
        <w:rPr>
          <w:lang w:val="fr-FR" w:eastAsia="fr-FR"/>
        </w:rPr>
        <w:t xml:space="preserve">creuser une fosse d’environ </w:t>
      </w:r>
      <w:r w:rsidR="00415064" w:rsidRPr="008C446F">
        <w:rPr>
          <w:lang w:val="fr-FR" w:eastAsia="fr-FR"/>
        </w:rPr>
        <w:t>trois</w:t>
      </w:r>
      <w:r w:rsidR="00B95351" w:rsidRPr="008C446F">
        <w:rPr>
          <w:lang w:val="fr-FR" w:eastAsia="fr-FR"/>
        </w:rPr>
        <w:t xml:space="preserve"> m</w:t>
      </w:r>
      <w:r w:rsidR="00415064" w:rsidRPr="008C446F">
        <w:rPr>
          <w:lang w:val="fr-FR" w:eastAsia="fr-FR"/>
        </w:rPr>
        <w:t>ètres</w:t>
      </w:r>
      <w:r w:rsidR="00B95351" w:rsidRPr="008C446F">
        <w:rPr>
          <w:lang w:val="fr-FR" w:eastAsia="fr-FR"/>
        </w:rPr>
        <w:t xml:space="preserve"> de côté et </w:t>
      </w:r>
      <w:r w:rsidR="00415064" w:rsidRPr="008C446F">
        <w:rPr>
          <w:lang w:val="fr-FR" w:eastAsia="fr-FR"/>
        </w:rPr>
        <w:t>un</w:t>
      </w:r>
      <w:r w:rsidR="00B95351" w:rsidRPr="008C446F">
        <w:rPr>
          <w:lang w:val="fr-FR" w:eastAsia="fr-FR"/>
        </w:rPr>
        <w:t xml:space="preserve"> m</w:t>
      </w:r>
      <w:r w:rsidR="00415064" w:rsidRPr="008C446F">
        <w:rPr>
          <w:lang w:val="fr-FR" w:eastAsia="fr-FR"/>
        </w:rPr>
        <w:t>ètre</w:t>
      </w:r>
      <w:r w:rsidR="00B95351" w:rsidRPr="008C446F">
        <w:rPr>
          <w:lang w:val="fr-FR" w:eastAsia="fr-FR"/>
        </w:rPr>
        <w:t xml:space="preserve"> de profondeur. La fosse doit être localisée de préférence dans un endroit ombragé </w:t>
      </w:r>
      <w:r w:rsidR="00C408B1" w:rsidRPr="008C446F">
        <w:rPr>
          <w:lang w:val="fr-FR" w:eastAsia="fr-FR"/>
        </w:rPr>
        <w:t>isolé du soleil direct et des infiltration</w:t>
      </w:r>
      <w:r w:rsidR="00415064" w:rsidRPr="008C446F">
        <w:rPr>
          <w:lang w:val="fr-FR" w:eastAsia="fr-FR"/>
        </w:rPr>
        <w:t>s</w:t>
      </w:r>
      <w:r w:rsidR="00C408B1" w:rsidRPr="008C446F">
        <w:rPr>
          <w:lang w:val="fr-FR" w:eastAsia="fr-FR"/>
        </w:rPr>
        <w:t xml:space="preserve"> d’eau</w:t>
      </w:r>
      <w:r w:rsidR="00B95351" w:rsidRPr="008C446F">
        <w:rPr>
          <w:lang w:val="fr-FR" w:eastAsia="fr-FR"/>
        </w:rPr>
        <w:t xml:space="preserve">. </w:t>
      </w:r>
      <w:r w:rsidR="00851EEE" w:rsidRPr="008C446F">
        <w:rPr>
          <w:lang w:val="fr-FR" w:eastAsia="fr-FR"/>
        </w:rPr>
        <w:t xml:space="preserve">Les </w:t>
      </w:r>
      <w:r w:rsidR="00866B24" w:rsidRPr="008C446F">
        <w:rPr>
          <w:lang w:val="fr-FR" w:eastAsia="fr-FR"/>
        </w:rPr>
        <w:t>parois de la fosse peuvent être stabilisées par enduction de ciment et de pierres</w:t>
      </w:r>
      <w:r w:rsidR="00B95351" w:rsidRPr="008C446F">
        <w:rPr>
          <w:lang w:val="fr-FR" w:eastAsia="fr-FR"/>
        </w:rPr>
        <w:t>. Prévoir un rebord d’environ 20 c</w:t>
      </w:r>
      <w:r w:rsidR="00415064" w:rsidRPr="008C446F">
        <w:rPr>
          <w:lang w:val="fr-FR" w:eastAsia="fr-FR"/>
        </w:rPr>
        <w:t>entimètres</w:t>
      </w:r>
      <w:r w:rsidR="00B95351" w:rsidRPr="008C446F">
        <w:rPr>
          <w:lang w:val="fr-FR" w:eastAsia="fr-FR"/>
        </w:rPr>
        <w:t>.</w:t>
      </w:r>
    </w:p>
    <w:p w14:paraId="4A0774D6" w14:textId="77777777" w:rsidR="007508FB" w:rsidRPr="008C446F" w:rsidRDefault="0014533F" w:rsidP="008C446F">
      <w:pPr>
        <w:pStyle w:val="CommentText"/>
        <w:numPr>
          <w:ilvl w:val="0"/>
          <w:numId w:val="24"/>
        </w:numPr>
        <w:spacing w:after="200"/>
        <w:ind w:left="714" w:hanging="357"/>
        <w:rPr>
          <w:sz w:val="24"/>
          <w:szCs w:val="24"/>
          <w:lang w:val="fr-FR"/>
        </w:rPr>
      </w:pPr>
      <w:r w:rsidRPr="008C446F">
        <w:rPr>
          <w:sz w:val="24"/>
          <w:szCs w:val="24"/>
          <w:lang w:val="fr-FR" w:eastAsia="fr-FR"/>
        </w:rPr>
        <w:t xml:space="preserve">Hacher </w:t>
      </w:r>
      <w:r w:rsidR="00DC551E" w:rsidRPr="008C446F">
        <w:rPr>
          <w:sz w:val="24"/>
          <w:szCs w:val="24"/>
          <w:lang w:val="fr-FR" w:eastAsia="fr-FR"/>
        </w:rPr>
        <w:t>ou broyer</w:t>
      </w:r>
      <w:r w:rsidR="000F60C8" w:rsidRPr="008C446F">
        <w:rPr>
          <w:sz w:val="24"/>
          <w:szCs w:val="24"/>
          <w:lang w:val="fr-FR" w:eastAsia="fr-FR"/>
        </w:rPr>
        <w:t xml:space="preserve"> les résidus de cultures</w:t>
      </w:r>
      <w:r w:rsidRPr="008C446F">
        <w:rPr>
          <w:sz w:val="24"/>
          <w:szCs w:val="24"/>
          <w:lang w:val="fr-FR" w:eastAsia="fr-FR"/>
        </w:rPr>
        <w:t xml:space="preserve">. </w:t>
      </w:r>
      <w:r w:rsidR="003D63B1" w:rsidRPr="008C446F">
        <w:rPr>
          <w:sz w:val="24"/>
          <w:szCs w:val="24"/>
          <w:lang w:val="fr-FR" w:eastAsia="fr-FR"/>
        </w:rPr>
        <w:t xml:space="preserve">Il faut </w:t>
      </w:r>
      <w:r w:rsidRPr="008C446F">
        <w:rPr>
          <w:sz w:val="24"/>
          <w:szCs w:val="24"/>
          <w:lang w:val="fr-FR"/>
        </w:rPr>
        <w:t xml:space="preserve">noter que tout matériau </w:t>
      </w:r>
      <w:r w:rsidR="004003CC" w:rsidRPr="008C446F">
        <w:rPr>
          <w:sz w:val="24"/>
          <w:szCs w:val="24"/>
          <w:lang w:val="fr-FR"/>
        </w:rPr>
        <w:t>« </w:t>
      </w:r>
      <w:r w:rsidRPr="008C446F">
        <w:rPr>
          <w:sz w:val="24"/>
          <w:szCs w:val="24"/>
          <w:lang w:val="fr-FR"/>
        </w:rPr>
        <w:t>brun</w:t>
      </w:r>
      <w:r w:rsidR="004003CC" w:rsidRPr="008C446F">
        <w:rPr>
          <w:sz w:val="24"/>
          <w:szCs w:val="24"/>
          <w:lang w:val="fr-FR"/>
        </w:rPr>
        <w:t> »</w:t>
      </w:r>
      <w:r w:rsidRPr="008C446F">
        <w:rPr>
          <w:sz w:val="24"/>
          <w:szCs w:val="24"/>
          <w:lang w:val="fr-FR"/>
        </w:rPr>
        <w:t xml:space="preserve"> riche en carbone peut être utilisé pour cette couche, y compris les résidus de récolte séchés et les petites branches</w:t>
      </w:r>
      <w:r w:rsidR="00F84913" w:rsidRPr="008C446F">
        <w:rPr>
          <w:sz w:val="24"/>
          <w:szCs w:val="24"/>
          <w:lang w:val="fr-FR"/>
        </w:rPr>
        <w:t>.</w:t>
      </w:r>
    </w:p>
    <w:p w14:paraId="1B1A2576" w14:textId="77777777" w:rsidR="00191299" w:rsidRPr="008C446F" w:rsidRDefault="000F60C8" w:rsidP="008C446F">
      <w:pPr>
        <w:pStyle w:val="ListParagraph"/>
        <w:numPr>
          <w:ilvl w:val="0"/>
          <w:numId w:val="21"/>
        </w:numPr>
        <w:autoSpaceDE w:val="0"/>
        <w:autoSpaceDN w:val="0"/>
        <w:adjustRightInd w:val="0"/>
        <w:spacing w:after="200"/>
        <w:rPr>
          <w:lang w:val="fr-FR" w:eastAsia="fr-FR"/>
        </w:rPr>
      </w:pPr>
      <w:r w:rsidRPr="008C446F">
        <w:rPr>
          <w:lang w:val="fr-FR" w:eastAsia="fr-FR"/>
        </w:rPr>
        <w:t>Ajouter</w:t>
      </w:r>
      <w:r w:rsidR="000B36C3" w:rsidRPr="008C446F">
        <w:rPr>
          <w:lang w:val="fr-FR" w:eastAsia="fr-FR"/>
        </w:rPr>
        <w:t xml:space="preserve"> une couche d’environ 20 c</w:t>
      </w:r>
      <w:r w:rsidR="008652E6" w:rsidRPr="008C446F">
        <w:rPr>
          <w:lang w:val="fr-FR" w:eastAsia="fr-FR"/>
        </w:rPr>
        <w:t>entimètre</w:t>
      </w:r>
      <w:r w:rsidR="00937A2E" w:rsidRPr="008C446F">
        <w:rPr>
          <w:lang w:val="fr-FR" w:eastAsia="fr-FR"/>
        </w:rPr>
        <w:t>s</w:t>
      </w:r>
      <w:r w:rsidR="000B36C3" w:rsidRPr="008C446F">
        <w:rPr>
          <w:lang w:val="fr-FR" w:eastAsia="fr-FR"/>
        </w:rPr>
        <w:t xml:space="preserve"> arrose</w:t>
      </w:r>
      <w:r w:rsidRPr="008C446F">
        <w:rPr>
          <w:lang w:val="fr-FR" w:eastAsia="fr-FR"/>
        </w:rPr>
        <w:t>r</w:t>
      </w:r>
      <w:r w:rsidR="000B36C3" w:rsidRPr="008C446F">
        <w:rPr>
          <w:lang w:val="fr-FR" w:eastAsia="fr-FR"/>
        </w:rPr>
        <w:t xml:space="preserve"> suffisamment</w:t>
      </w:r>
      <w:r w:rsidR="00A747DB" w:rsidRPr="008C446F">
        <w:rPr>
          <w:lang w:val="fr-FR" w:eastAsia="fr-FR"/>
        </w:rPr>
        <w:t xml:space="preserve"> jusqu’à ce que se soit humide</w:t>
      </w:r>
      <w:r w:rsidR="000B36C3" w:rsidRPr="008C446F">
        <w:rPr>
          <w:lang w:val="fr-FR" w:eastAsia="fr-FR"/>
        </w:rPr>
        <w:t xml:space="preserve">. </w:t>
      </w:r>
    </w:p>
    <w:p w14:paraId="551BF309" w14:textId="77777777" w:rsidR="00191299" w:rsidRPr="008C446F" w:rsidRDefault="000B36C3" w:rsidP="008C446F">
      <w:pPr>
        <w:pStyle w:val="ListParagraph"/>
        <w:numPr>
          <w:ilvl w:val="0"/>
          <w:numId w:val="21"/>
        </w:numPr>
        <w:autoSpaceDE w:val="0"/>
        <w:autoSpaceDN w:val="0"/>
        <w:adjustRightInd w:val="0"/>
        <w:spacing w:after="200"/>
        <w:rPr>
          <w:lang w:val="fr-FR" w:eastAsia="fr-FR"/>
        </w:rPr>
      </w:pPr>
      <w:r w:rsidRPr="008C446F">
        <w:rPr>
          <w:lang w:val="fr-FR" w:eastAsia="fr-FR"/>
        </w:rPr>
        <w:t xml:space="preserve">Recouvrir la couche de cendres et </w:t>
      </w:r>
      <w:r w:rsidR="00A747DB" w:rsidRPr="008C446F">
        <w:rPr>
          <w:lang w:val="fr-FR" w:eastAsia="fr-FR"/>
        </w:rPr>
        <w:t xml:space="preserve">ensuite </w:t>
      </w:r>
      <w:r w:rsidR="008652E6" w:rsidRPr="008C446F">
        <w:rPr>
          <w:lang w:val="fr-FR" w:eastAsia="fr-FR"/>
        </w:rPr>
        <w:t>d’</w:t>
      </w:r>
      <w:r w:rsidRPr="008C446F">
        <w:rPr>
          <w:lang w:val="fr-FR" w:eastAsia="fr-FR"/>
        </w:rPr>
        <w:t>une couche de fumier d’une dizaine de c</w:t>
      </w:r>
      <w:r w:rsidR="008652E6" w:rsidRPr="008C446F">
        <w:rPr>
          <w:lang w:val="fr-FR" w:eastAsia="fr-FR"/>
        </w:rPr>
        <w:t>entimètres</w:t>
      </w:r>
      <w:r w:rsidR="00A747DB" w:rsidRPr="008C446F">
        <w:rPr>
          <w:lang w:val="fr-FR" w:eastAsia="fr-FR"/>
        </w:rPr>
        <w:t>.</w:t>
      </w:r>
      <w:r w:rsidRPr="008C446F">
        <w:rPr>
          <w:lang w:val="fr-FR" w:eastAsia="fr-FR"/>
        </w:rPr>
        <w:t xml:space="preserve"> </w:t>
      </w:r>
      <w:r w:rsidR="00A747DB" w:rsidRPr="008C446F">
        <w:rPr>
          <w:lang w:val="fr-FR" w:eastAsia="fr-FR"/>
        </w:rPr>
        <w:t>A</w:t>
      </w:r>
      <w:r w:rsidRPr="008C446F">
        <w:rPr>
          <w:lang w:val="fr-FR" w:eastAsia="fr-FR"/>
        </w:rPr>
        <w:t>rrose</w:t>
      </w:r>
      <w:r w:rsidR="00A747DB" w:rsidRPr="008C446F">
        <w:rPr>
          <w:lang w:val="fr-FR" w:eastAsia="fr-FR"/>
        </w:rPr>
        <w:t>r</w:t>
      </w:r>
      <w:r w:rsidRPr="008C446F">
        <w:rPr>
          <w:lang w:val="fr-FR" w:eastAsia="fr-FR"/>
        </w:rPr>
        <w:t xml:space="preserve"> copieusement et recouvr</w:t>
      </w:r>
      <w:r w:rsidR="00D1288E" w:rsidRPr="008C446F">
        <w:rPr>
          <w:lang w:val="fr-FR" w:eastAsia="fr-FR"/>
        </w:rPr>
        <w:t>ir</w:t>
      </w:r>
      <w:r w:rsidRPr="008C446F">
        <w:rPr>
          <w:lang w:val="fr-FR" w:eastAsia="fr-FR"/>
        </w:rPr>
        <w:t xml:space="preserve"> de cendres. </w:t>
      </w:r>
    </w:p>
    <w:p w14:paraId="2C4791F0" w14:textId="48A9B1F0" w:rsidR="00191299" w:rsidRPr="008C446F" w:rsidRDefault="00ED70EB" w:rsidP="008C446F">
      <w:pPr>
        <w:pStyle w:val="ListParagraph"/>
        <w:numPr>
          <w:ilvl w:val="0"/>
          <w:numId w:val="21"/>
        </w:numPr>
        <w:autoSpaceDE w:val="0"/>
        <w:autoSpaceDN w:val="0"/>
        <w:adjustRightInd w:val="0"/>
        <w:spacing w:after="200"/>
        <w:rPr>
          <w:lang w:val="fr-FR" w:eastAsia="fr-FR"/>
        </w:rPr>
      </w:pPr>
      <w:r w:rsidRPr="008C446F">
        <w:rPr>
          <w:lang w:val="fr-FR" w:eastAsia="fr-FR"/>
        </w:rPr>
        <w:t>A</w:t>
      </w:r>
      <w:r w:rsidR="000B36C3" w:rsidRPr="008C446F">
        <w:rPr>
          <w:lang w:val="fr-FR" w:eastAsia="fr-FR"/>
        </w:rPr>
        <w:t>ltern</w:t>
      </w:r>
      <w:r w:rsidRPr="008C446F">
        <w:rPr>
          <w:lang w:val="fr-FR" w:eastAsia="fr-FR"/>
        </w:rPr>
        <w:t>er les couches de</w:t>
      </w:r>
      <w:r w:rsidR="000B36C3" w:rsidRPr="008C446F">
        <w:rPr>
          <w:lang w:val="fr-FR" w:eastAsia="fr-FR"/>
        </w:rPr>
        <w:t xml:space="preserve"> paille</w:t>
      </w:r>
      <w:r w:rsidR="003F48CB" w:rsidRPr="008C446F">
        <w:rPr>
          <w:lang w:val="fr-FR" w:eastAsia="fr-FR"/>
        </w:rPr>
        <w:t xml:space="preserve">, de </w:t>
      </w:r>
      <w:r w:rsidR="000B36C3" w:rsidRPr="008C446F">
        <w:rPr>
          <w:lang w:val="fr-FR" w:eastAsia="fr-FR"/>
        </w:rPr>
        <w:t>cendres</w:t>
      </w:r>
      <w:r w:rsidR="003F48CB" w:rsidRPr="008C446F">
        <w:rPr>
          <w:lang w:val="fr-FR" w:eastAsia="fr-FR"/>
        </w:rPr>
        <w:t xml:space="preserve">, de </w:t>
      </w:r>
      <w:r w:rsidR="000B36C3" w:rsidRPr="008C446F">
        <w:rPr>
          <w:lang w:val="fr-FR" w:eastAsia="fr-FR"/>
        </w:rPr>
        <w:t>fumier</w:t>
      </w:r>
      <w:r w:rsidR="003F48CB" w:rsidRPr="008C446F">
        <w:rPr>
          <w:lang w:val="fr-FR" w:eastAsia="fr-FR"/>
        </w:rPr>
        <w:t xml:space="preserve"> et ainsi de suite</w:t>
      </w:r>
      <w:r w:rsidR="000B36C3" w:rsidRPr="008C446F">
        <w:rPr>
          <w:lang w:val="fr-FR" w:eastAsia="fr-FR"/>
        </w:rPr>
        <w:t xml:space="preserve"> jusqu’à arriver </w:t>
      </w:r>
      <w:r w:rsidR="008652E6" w:rsidRPr="008C446F">
        <w:rPr>
          <w:lang w:val="fr-FR" w:eastAsia="fr-FR"/>
        </w:rPr>
        <w:t>au bord</w:t>
      </w:r>
      <w:r w:rsidR="000B36C3" w:rsidRPr="008C446F">
        <w:rPr>
          <w:lang w:val="fr-FR" w:eastAsia="fr-FR"/>
        </w:rPr>
        <w:t xml:space="preserve"> de la fosse. </w:t>
      </w:r>
    </w:p>
    <w:p w14:paraId="50B66CB8" w14:textId="77777777" w:rsidR="00191299" w:rsidRPr="008C446F" w:rsidRDefault="000B36C3" w:rsidP="008C446F">
      <w:pPr>
        <w:pStyle w:val="ListParagraph"/>
        <w:numPr>
          <w:ilvl w:val="0"/>
          <w:numId w:val="21"/>
        </w:numPr>
        <w:autoSpaceDE w:val="0"/>
        <w:autoSpaceDN w:val="0"/>
        <w:adjustRightInd w:val="0"/>
        <w:spacing w:after="200"/>
        <w:rPr>
          <w:lang w:val="fr-FR" w:eastAsia="fr-FR"/>
        </w:rPr>
      </w:pPr>
      <w:r w:rsidRPr="008C446F">
        <w:rPr>
          <w:lang w:val="fr-FR" w:eastAsia="fr-FR"/>
        </w:rPr>
        <w:t xml:space="preserve">Arroser de façon homogène </w:t>
      </w:r>
      <w:r w:rsidR="00E51740" w:rsidRPr="008C446F">
        <w:rPr>
          <w:lang w:val="fr-FR" w:eastAsia="fr-FR"/>
        </w:rPr>
        <w:t xml:space="preserve">au besoin </w:t>
      </w:r>
      <w:r w:rsidRPr="008C446F">
        <w:rPr>
          <w:lang w:val="fr-FR" w:eastAsia="fr-FR"/>
        </w:rPr>
        <w:t xml:space="preserve">pour maintenir le compost humide. </w:t>
      </w:r>
    </w:p>
    <w:p w14:paraId="0175A218" w14:textId="56DC5585" w:rsidR="00B95351" w:rsidRPr="008C446F" w:rsidRDefault="008F4AC6" w:rsidP="008C446F">
      <w:pPr>
        <w:pStyle w:val="ListParagraph"/>
        <w:numPr>
          <w:ilvl w:val="0"/>
          <w:numId w:val="6"/>
        </w:numPr>
        <w:autoSpaceDE w:val="0"/>
        <w:autoSpaceDN w:val="0"/>
        <w:adjustRightInd w:val="0"/>
        <w:spacing w:after="200"/>
        <w:rPr>
          <w:color w:val="333333"/>
          <w:lang w:val="fr-FR" w:eastAsia="fr-FR"/>
        </w:rPr>
      </w:pPr>
      <w:r w:rsidRPr="008C446F">
        <w:rPr>
          <w:lang w:val="fr-FR" w:eastAsia="fr-FR"/>
        </w:rPr>
        <w:t>R</w:t>
      </w:r>
      <w:r w:rsidR="000B36C3" w:rsidRPr="008C446F">
        <w:rPr>
          <w:lang w:val="fr-FR" w:eastAsia="fr-FR"/>
        </w:rPr>
        <w:t>etourn</w:t>
      </w:r>
      <w:r w:rsidRPr="008C446F">
        <w:rPr>
          <w:lang w:val="fr-FR" w:eastAsia="fr-FR"/>
        </w:rPr>
        <w:t>er le contenu de la fosse</w:t>
      </w:r>
      <w:r w:rsidR="000B36C3" w:rsidRPr="008C446F">
        <w:rPr>
          <w:lang w:val="fr-FR" w:eastAsia="fr-FR"/>
        </w:rPr>
        <w:t xml:space="preserve"> tou</w:t>
      </w:r>
      <w:r w:rsidR="00E51740" w:rsidRPr="008C446F">
        <w:rPr>
          <w:lang w:val="fr-FR" w:eastAsia="fr-FR"/>
        </w:rPr>
        <w:t>tes</w:t>
      </w:r>
      <w:r w:rsidR="000B36C3" w:rsidRPr="008C446F">
        <w:rPr>
          <w:lang w:val="fr-FR" w:eastAsia="fr-FR"/>
        </w:rPr>
        <w:t xml:space="preserve"> </w:t>
      </w:r>
      <w:r w:rsidR="00E51740" w:rsidRPr="008C446F">
        <w:rPr>
          <w:lang w:val="fr-FR" w:eastAsia="fr-FR"/>
        </w:rPr>
        <w:t xml:space="preserve">les semaines </w:t>
      </w:r>
      <w:r w:rsidR="000B36C3" w:rsidRPr="008C446F">
        <w:rPr>
          <w:lang w:val="fr-FR" w:eastAsia="fr-FR"/>
        </w:rPr>
        <w:t>pour accélérer</w:t>
      </w:r>
      <w:r w:rsidR="008652E6" w:rsidRPr="008C446F">
        <w:rPr>
          <w:lang w:val="fr-FR" w:eastAsia="fr-FR"/>
        </w:rPr>
        <w:t xml:space="preserve"> la</w:t>
      </w:r>
      <w:r w:rsidR="000B36C3" w:rsidRPr="008C446F">
        <w:rPr>
          <w:lang w:val="fr-FR" w:eastAsia="fr-FR"/>
        </w:rPr>
        <w:t xml:space="preserve"> </w:t>
      </w:r>
      <w:r w:rsidR="00E51740" w:rsidRPr="008C446F">
        <w:rPr>
          <w:lang w:val="fr-FR" w:eastAsia="fr-FR"/>
        </w:rPr>
        <w:t xml:space="preserve">minéralisation et </w:t>
      </w:r>
      <w:r w:rsidR="00ED70EB" w:rsidRPr="008C446F">
        <w:rPr>
          <w:lang w:val="fr-FR" w:eastAsia="fr-FR"/>
        </w:rPr>
        <w:t>la décomposition</w:t>
      </w:r>
      <w:r w:rsidR="000B36C3" w:rsidRPr="008C446F">
        <w:rPr>
          <w:lang w:val="fr-FR" w:eastAsia="fr-FR"/>
        </w:rPr>
        <w:t xml:space="preserve">. Le compostage </w:t>
      </w:r>
      <w:r w:rsidR="008652E6" w:rsidRPr="008C446F">
        <w:rPr>
          <w:lang w:val="fr-FR" w:eastAsia="fr-FR"/>
        </w:rPr>
        <w:t>prend</w:t>
      </w:r>
      <w:r w:rsidR="00F04709" w:rsidRPr="008C446F">
        <w:rPr>
          <w:lang w:val="fr-FR" w:eastAsia="fr-FR"/>
        </w:rPr>
        <w:t xml:space="preserve"> généralement</w:t>
      </w:r>
      <w:r w:rsidR="008652E6" w:rsidRPr="008C446F">
        <w:rPr>
          <w:lang w:val="fr-FR" w:eastAsia="fr-FR"/>
        </w:rPr>
        <w:t xml:space="preserve"> fin</w:t>
      </w:r>
      <w:r w:rsidR="00CC5158" w:rsidRPr="008C446F">
        <w:rPr>
          <w:lang w:val="fr-FR" w:eastAsia="fr-FR"/>
        </w:rPr>
        <w:t xml:space="preserve"> environ</w:t>
      </w:r>
      <w:r w:rsidR="000B36C3" w:rsidRPr="008C446F">
        <w:rPr>
          <w:lang w:val="fr-FR" w:eastAsia="fr-FR"/>
        </w:rPr>
        <w:t xml:space="preserve"> </w:t>
      </w:r>
      <w:r w:rsidR="00E51740" w:rsidRPr="008C446F">
        <w:rPr>
          <w:lang w:val="fr-FR" w:eastAsia="fr-FR"/>
        </w:rPr>
        <w:t>40 à 50</w:t>
      </w:r>
      <w:r w:rsidR="000B36C3" w:rsidRPr="008C446F">
        <w:rPr>
          <w:lang w:val="fr-FR" w:eastAsia="fr-FR"/>
        </w:rPr>
        <w:t xml:space="preserve"> jours.</w:t>
      </w:r>
    </w:p>
    <w:p w14:paraId="18D81EA1" w14:textId="77777777" w:rsidR="00677B85" w:rsidRPr="008C446F" w:rsidRDefault="00677B85" w:rsidP="008C446F">
      <w:pPr>
        <w:pStyle w:val="ListParagraph"/>
        <w:autoSpaceDE w:val="0"/>
        <w:autoSpaceDN w:val="0"/>
        <w:adjustRightInd w:val="0"/>
        <w:spacing w:after="200"/>
        <w:rPr>
          <w:lang w:val="fr-FR" w:eastAsia="fr-FR"/>
        </w:rPr>
      </w:pPr>
    </w:p>
    <w:p w14:paraId="361BCAE6" w14:textId="77777777" w:rsidR="00677B85" w:rsidRPr="008C446F" w:rsidRDefault="00677B85" w:rsidP="008C446F">
      <w:pPr>
        <w:pStyle w:val="ListParagraph"/>
        <w:autoSpaceDE w:val="0"/>
        <w:autoSpaceDN w:val="0"/>
        <w:adjustRightInd w:val="0"/>
        <w:spacing w:after="200"/>
        <w:ind w:left="0"/>
        <w:rPr>
          <w:i/>
          <w:lang w:val="fr-FR" w:eastAsia="fr-FR"/>
        </w:rPr>
      </w:pPr>
      <w:r w:rsidRPr="008C446F">
        <w:rPr>
          <w:i/>
          <w:lang w:val="fr-FR" w:eastAsia="fr-FR"/>
        </w:rPr>
        <w:lastRenderedPageBreak/>
        <w:t>Pour avoir de plus amples renseignements, consultez le document</w:t>
      </w:r>
      <w:r w:rsidR="003863AA" w:rsidRPr="008C446F">
        <w:rPr>
          <w:i/>
          <w:lang w:val="fr-FR" w:eastAsia="fr-FR"/>
        </w:rPr>
        <w:t xml:space="preserve"> </w:t>
      </w:r>
      <w:r w:rsidR="006A60AB" w:rsidRPr="008C446F">
        <w:rPr>
          <w:i/>
          <w:lang w:val="fr-FR" w:eastAsia="fr-FR"/>
        </w:rPr>
        <w:t>1</w:t>
      </w:r>
      <w:r w:rsidR="00852D5F" w:rsidRPr="008C446F">
        <w:rPr>
          <w:i/>
          <w:lang w:val="fr-FR" w:eastAsia="fr-FR"/>
        </w:rPr>
        <w:t>6</w:t>
      </w:r>
      <w:r w:rsidR="00D96043" w:rsidRPr="008C446F">
        <w:rPr>
          <w:i/>
          <w:lang w:val="fr-FR" w:eastAsia="fr-FR"/>
        </w:rPr>
        <w:t>.</w:t>
      </w:r>
    </w:p>
    <w:p w14:paraId="6343B8AD" w14:textId="77777777" w:rsidR="005106AF" w:rsidRPr="008C446F" w:rsidRDefault="005106AF" w:rsidP="008C446F">
      <w:pPr>
        <w:pStyle w:val="ListParagraph"/>
        <w:autoSpaceDE w:val="0"/>
        <w:autoSpaceDN w:val="0"/>
        <w:adjustRightInd w:val="0"/>
        <w:spacing w:after="200"/>
        <w:ind w:left="0"/>
        <w:rPr>
          <w:color w:val="333333"/>
          <w:lang w:val="fr-FR" w:eastAsia="fr-FR"/>
        </w:rPr>
      </w:pPr>
    </w:p>
    <w:p w14:paraId="3810A236" w14:textId="77777777" w:rsidR="00B95351" w:rsidRPr="008C446F" w:rsidRDefault="00B95351" w:rsidP="008C446F">
      <w:pPr>
        <w:pStyle w:val="Heading1"/>
        <w:numPr>
          <w:ilvl w:val="0"/>
          <w:numId w:val="15"/>
        </w:numPr>
        <w:shd w:val="clear" w:color="auto" w:fill="FFFFFF"/>
        <w:spacing w:before="0" w:after="200"/>
        <w:rPr>
          <w:rFonts w:ascii="Times New Roman" w:hAnsi="Times New Roman"/>
          <w:bCs w:val="0"/>
          <w:i w:val="0"/>
          <w:sz w:val="24"/>
          <w:szCs w:val="24"/>
        </w:rPr>
      </w:pPr>
      <w:r w:rsidRPr="008C446F">
        <w:rPr>
          <w:rFonts w:ascii="Times New Roman" w:hAnsi="Times New Roman"/>
          <w:bCs w:val="0"/>
          <w:i w:val="0"/>
          <w:sz w:val="24"/>
          <w:szCs w:val="24"/>
        </w:rPr>
        <w:t>L’</w:t>
      </w:r>
      <w:r w:rsidR="000D2939" w:rsidRPr="008C446F">
        <w:rPr>
          <w:rFonts w:ascii="Times New Roman" w:hAnsi="Times New Roman"/>
          <w:bCs w:val="0"/>
          <w:i w:val="0"/>
          <w:sz w:val="24"/>
          <w:szCs w:val="24"/>
        </w:rPr>
        <w:t>engrais liquid</w:t>
      </w:r>
      <w:r w:rsidR="00851EEE" w:rsidRPr="008C446F">
        <w:rPr>
          <w:rFonts w:ascii="Times New Roman" w:hAnsi="Times New Roman"/>
          <w:bCs w:val="0"/>
          <w:i w:val="0"/>
          <w:sz w:val="24"/>
          <w:szCs w:val="24"/>
          <w:lang w:val="fr-FR"/>
        </w:rPr>
        <w:t>e</w:t>
      </w:r>
      <w:r w:rsidR="000D2939" w:rsidRPr="008C446F">
        <w:rPr>
          <w:rFonts w:ascii="Times New Roman" w:hAnsi="Times New Roman"/>
          <w:bCs w:val="0"/>
          <w:i w:val="0"/>
          <w:sz w:val="24"/>
          <w:szCs w:val="24"/>
        </w:rPr>
        <w:t xml:space="preserve"> bio</w:t>
      </w:r>
    </w:p>
    <w:p w14:paraId="712BB187" w14:textId="311C1C01" w:rsidR="00B95351" w:rsidRPr="008C446F" w:rsidRDefault="00316FF0" w:rsidP="008C446F">
      <w:pPr>
        <w:pStyle w:val="NormalWeb"/>
        <w:shd w:val="clear" w:color="auto" w:fill="FFFFFF"/>
        <w:spacing w:before="0" w:beforeAutospacing="0" w:after="200" w:afterAutospacing="0"/>
        <w:rPr>
          <w:lang w:val="fr-FR"/>
        </w:rPr>
      </w:pPr>
      <w:r w:rsidRPr="008C446F">
        <w:rPr>
          <w:lang w:val="fr-FR"/>
        </w:rPr>
        <w:t>La fabrication de l’engrais liquide</w:t>
      </w:r>
      <w:r w:rsidR="00B95351" w:rsidRPr="008C446F">
        <w:rPr>
          <w:lang w:val="fr-FR"/>
        </w:rPr>
        <w:t xml:space="preserve"> répond à deux </w:t>
      </w:r>
      <w:r w:rsidR="00E97D41" w:rsidRPr="008C446F">
        <w:rPr>
          <w:lang w:val="fr-FR"/>
        </w:rPr>
        <w:t xml:space="preserve">soucis majeurs des </w:t>
      </w:r>
      <w:r w:rsidR="00FE27D9" w:rsidRPr="008C446F">
        <w:rPr>
          <w:lang w:val="fr-FR"/>
        </w:rPr>
        <w:t>agriculteurs</w:t>
      </w:r>
      <w:r w:rsidRPr="008C446F">
        <w:rPr>
          <w:lang w:val="fr-FR"/>
        </w:rPr>
        <w:t>(</w:t>
      </w:r>
      <w:r w:rsidR="003F48CB" w:rsidRPr="008C446F">
        <w:rPr>
          <w:lang w:val="fr-FR"/>
        </w:rPr>
        <w:t>t</w:t>
      </w:r>
      <w:r w:rsidRPr="008C446F">
        <w:rPr>
          <w:lang w:val="fr-FR"/>
        </w:rPr>
        <w:t>rices) par rapport à l’engrais organique</w:t>
      </w:r>
      <w:r w:rsidR="00FE27D9" w:rsidRPr="008C446F">
        <w:rPr>
          <w:lang w:val="fr-FR"/>
        </w:rPr>
        <w:t xml:space="preserve"> :</w:t>
      </w:r>
      <w:r w:rsidR="00B95351" w:rsidRPr="008C446F">
        <w:rPr>
          <w:lang w:val="fr-FR"/>
        </w:rPr>
        <w:t xml:space="preserve"> le temps de production et l’efficacité de l’engrais bio.</w:t>
      </w:r>
    </w:p>
    <w:p w14:paraId="344685EC" w14:textId="77777777" w:rsidR="00B95351" w:rsidRPr="008C446F" w:rsidRDefault="00316FF0" w:rsidP="008C446F">
      <w:pPr>
        <w:pStyle w:val="NormalWeb"/>
        <w:shd w:val="clear" w:color="auto" w:fill="FFFFFF"/>
        <w:spacing w:before="0" w:beforeAutospacing="0" w:after="200" w:afterAutospacing="0"/>
        <w:rPr>
          <w:lang w:val="fr-FR"/>
        </w:rPr>
      </w:pPr>
      <w:r w:rsidRPr="008C446F">
        <w:rPr>
          <w:lang w:val="fr-FR"/>
        </w:rPr>
        <w:t>L</w:t>
      </w:r>
      <w:r w:rsidR="00B95351" w:rsidRPr="008C446F">
        <w:rPr>
          <w:lang w:val="fr-FR"/>
        </w:rPr>
        <w:t xml:space="preserve">’engrais liquide bio </w:t>
      </w:r>
      <w:r w:rsidRPr="008C446F">
        <w:rPr>
          <w:lang w:val="fr-FR"/>
        </w:rPr>
        <w:t>peut être produit</w:t>
      </w:r>
      <w:r w:rsidR="00B95351" w:rsidRPr="008C446F">
        <w:rPr>
          <w:lang w:val="fr-FR"/>
        </w:rPr>
        <w:t xml:space="preserve"> après 14 jours de décomposition aérobie d’un mélange de matières organiques, d’eau et d’autres éléments localement disponibles. </w:t>
      </w:r>
      <w:r w:rsidRPr="008C446F">
        <w:rPr>
          <w:lang w:val="fr-FR"/>
        </w:rPr>
        <w:t>Il est</w:t>
      </w:r>
      <w:r w:rsidR="00B95351" w:rsidRPr="008C446F">
        <w:rPr>
          <w:lang w:val="fr-FR"/>
        </w:rPr>
        <w:t xml:space="preserve"> très riche en nutriments</w:t>
      </w:r>
      <w:r w:rsidRPr="008C446F">
        <w:rPr>
          <w:lang w:val="fr-FR"/>
        </w:rPr>
        <w:t xml:space="preserve"> et</w:t>
      </w:r>
      <w:r w:rsidR="00B95351" w:rsidRPr="008C446F">
        <w:rPr>
          <w:lang w:val="fr-FR"/>
        </w:rPr>
        <w:t xml:space="preserve"> doit être dilué au préalable avant application dans les champs ou jardins. </w:t>
      </w:r>
    </w:p>
    <w:p w14:paraId="108C8E92" w14:textId="4389BC77" w:rsidR="00B95351" w:rsidRPr="008C446F" w:rsidRDefault="00B95351" w:rsidP="008C446F">
      <w:pPr>
        <w:pStyle w:val="Heading2"/>
        <w:shd w:val="clear" w:color="auto" w:fill="FFFFFF"/>
        <w:spacing w:before="0" w:after="200"/>
        <w:rPr>
          <w:rFonts w:ascii="Times New Roman" w:hAnsi="Times New Roman"/>
          <w:b w:val="0"/>
          <w:iCs w:val="0"/>
          <w:sz w:val="24"/>
          <w:szCs w:val="24"/>
          <w:lang w:val="fr-FR"/>
        </w:rPr>
      </w:pPr>
      <w:r w:rsidRPr="008C446F">
        <w:rPr>
          <w:rFonts w:ascii="Times New Roman" w:hAnsi="Times New Roman"/>
          <w:b w:val="0"/>
          <w:iCs w:val="0"/>
          <w:sz w:val="24"/>
          <w:szCs w:val="24"/>
          <w:lang w:val="fr-FR"/>
        </w:rPr>
        <w:t>Comment fabriquer</w:t>
      </w:r>
      <w:r w:rsidR="00F04709" w:rsidRPr="008C446F">
        <w:rPr>
          <w:rFonts w:ascii="Times New Roman" w:hAnsi="Times New Roman"/>
          <w:b w:val="0"/>
          <w:iCs w:val="0"/>
          <w:sz w:val="24"/>
          <w:szCs w:val="24"/>
          <w:lang w:val="fr-FR"/>
        </w:rPr>
        <w:t xml:space="preserve"> de</w:t>
      </w:r>
      <w:r w:rsidRPr="008C446F">
        <w:rPr>
          <w:rFonts w:ascii="Times New Roman" w:hAnsi="Times New Roman"/>
          <w:b w:val="0"/>
          <w:iCs w:val="0"/>
          <w:sz w:val="24"/>
          <w:szCs w:val="24"/>
          <w:lang w:val="fr-FR"/>
        </w:rPr>
        <w:t xml:space="preserve"> l’engrais liquide bio?</w:t>
      </w:r>
    </w:p>
    <w:p w14:paraId="7B4636BA" w14:textId="77777777" w:rsidR="00B95351" w:rsidRPr="008C446F" w:rsidRDefault="00851EEE" w:rsidP="008C446F">
      <w:pPr>
        <w:pStyle w:val="NormalWeb"/>
        <w:shd w:val="clear" w:color="auto" w:fill="FFFFFF"/>
        <w:spacing w:before="0" w:beforeAutospacing="0" w:after="200" w:afterAutospacing="0"/>
        <w:rPr>
          <w:lang w:val="fr-FR"/>
        </w:rPr>
      </w:pPr>
      <w:r w:rsidRPr="008C446F">
        <w:rPr>
          <w:lang w:val="fr-FR"/>
        </w:rPr>
        <w:t>Il</w:t>
      </w:r>
      <w:r w:rsidR="00B95351" w:rsidRPr="008C446F">
        <w:rPr>
          <w:lang w:val="fr-FR"/>
        </w:rPr>
        <w:t xml:space="preserve"> faut un récipient, les ingrédients et un bâton pour mélanger la solution.</w:t>
      </w:r>
    </w:p>
    <w:p w14:paraId="4FAE668B" w14:textId="51A62159" w:rsidR="00B95351" w:rsidRPr="008C446F" w:rsidRDefault="00851EEE" w:rsidP="008C446F">
      <w:pPr>
        <w:pStyle w:val="NormalWeb"/>
        <w:shd w:val="clear" w:color="auto" w:fill="FFFFFF"/>
        <w:spacing w:before="0" w:beforeAutospacing="0" w:after="200" w:afterAutospacing="0"/>
        <w:rPr>
          <w:lang w:val="fr-FR"/>
        </w:rPr>
      </w:pPr>
      <w:r w:rsidRPr="008C446F">
        <w:rPr>
          <w:lang w:val="fr-FR"/>
        </w:rPr>
        <w:t>Le</w:t>
      </w:r>
      <w:r w:rsidR="00B95351" w:rsidRPr="008C446F">
        <w:rPr>
          <w:lang w:val="fr-FR"/>
        </w:rPr>
        <w:t xml:space="preserve"> récipient ne doit pas </w:t>
      </w:r>
      <w:r w:rsidR="00AC6468" w:rsidRPr="008C446F">
        <w:rPr>
          <w:lang w:val="fr-FR"/>
        </w:rPr>
        <w:t>contenir</w:t>
      </w:r>
      <w:r w:rsidR="00B95351" w:rsidRPr="008C446F">
        <w:rPr>
          <w:lang w:val="fr-FR"/>
        </w:rPr>
        <w:t xml:space="preserve"> de fuites ni</w:t>
      </w:r>
      <w:r w:rsidR="00C2621E" w:rsidRPr="008C446F">
        <w:rPr>
          <w:lang w:val="fr-FR"/>
        </w:rPr>
        <w:t xml:space="preserve"> avoir</w:t>
      </w:r>
      <w:r w:rsidR="00B95351" w:rsidRPr="008C446F">
        <w:rPr>
          <w:lang w:val="fr-FR"/>
        </w:rPr>
        <w:t xml:space="preserve"> de</w:t>
      </w:r>
      <w:r w:rsidR="00C2621E" w:rsidRPr="008C446F">
        <w:rPr>
          <w:lang w:val="fr-FR"/>
        </w:rPr>
        <w:t>s</w:t>
      </w:r>
      <w:r w:rsidR="00B95351" w:rsidRPr="008C446F">
        <w:rPr>
          <w:lang w:val="fr-FR"/>
        </w:rPr>
        <w:t xml:space="preserve"> traces d’huile ou d</w:t>
      </w:r>
      <w:r w:rsidR="00C2621E" w:rsidRPr="008C446F">
        <w:rPr>
          <w:lang w:val="fr-FR"/>
        </w:rPr>
        <w:t>’autres</w:t>
      </w:r>
      <w:r w:rsidR="00B95351" w:rsidRPr="008C446F">
        <w:rPr>
          <w:lang w:val="fr-FR"/>
        </w:rPr>
        <w:t xml:space="preserve"> produits pétroliers </w:t>
      </w:r>
      <w:r w:rsidR="00F04709" w:rsidRPr="008C446F">
        <w:rPr>
          <w:lang w:val="fr-FR"/>
        </w:rPr>
        <w:t>et autres produits</w:t>
      </w:r>
      <w:r w:rsidR="00B95351" w:rsidRPr="008C446F">
        <w:rPr>
          <w:lang w:val="fr-FR"/>
        </w:rPr>
        <w:t xml:space="preserve"> toxiques. </w:t>
      </w:r>
    </w:p>
    <w:p w14:paraId="70A0CEC4" w14:textId="77777777" w:rsidR="00044646" w:rsidRPr="008C446F" w:rsidRDefault="00044646" w:rsidP="008C446F">
      <w:pPr>
        <w:pStyle w:val="NormalWeb"/>
        <w:shd w:val="clear" w:color="auto" w:fill="FFFFFF"/>
        <w:spacing w:before="0" w:beforeAutospacing="0" w:after="200" w:afterAutospacing="0"/>
        <w:rPr>
          <w:lang w:val="fr-FR"/>
        </w:rPr>
      </w:pPr>
      <w:r w:rsidRPr="008C446F">
        <w:rPr>
          <w:lang w:val="fr-FR"/>
        </w:rPr>
        <w:t>Les</w:t>
      </w:r>
      <w:r w:rsidR="00B95351" w:rsidRPr="008C446F">
        <w:rPr>
          <w:lang w:val="fr-FR"/>
        </w:rPr>
        <w:t xml:space="preserve"> ingrédients</w:t>
      </w:r>
      <w:r w:rsidRPr="008C446F">
        <w:rPr>
          <w:lang w:val="fr-FR"/>
        </w:rPr>
        <w:t xml:space="preserve"> englobe</w:t>
      </w:r>
      <w:r w:rsidR="00FD4934" w:rsidRPr="008C446F">
        <w:rPr>
          <w:lang w:val="fr-FR"/>
        </w:rPr>
        <w:t>nt</w:t>
      </w:r>
      <w:r w:rsidR="00D96043" w:rsidRPr="008C446F">
        <w:rPr>
          <w:lang w:val="fr-FR"/>
        </w:rPr>
        <w:t xml:space="preserve"> </w:t>
      </w:r>
      <w:r w:rsidR="00DA5C76" w:rsidRPr="008C446F">
        <w:rPr>
          <w:lang w:val="fr-FR"/>
        </w:rPr>
        <w:t xml:space="preserve">du </w:t>
      </w:r>
      <w:r w:rsidR="00B95351" w:rsidRPr="008C446F">
        <w:rPr>
          <w:lang w:val="fr-FR"/>
        </w:rPr>
        <w:t xml:space="preserve">fumier de toute espèce animale, </w:t>
      </w:r>
      <w:r w:rsidR="00DA5C76" w:rsidRPr="008C446F">
        <w:rPr>
          <w:lang w:val="fr-FR"/>
        </w:rPr>
        <w:t xml:space="preserve">de </w:t>
      </w:r>
      <w:r w:rsidR="00B95351" w:rsidRPr="008C446F">
        <w:rPr>
          <w:lang w:val="fr-FR"/>
        </w:rPr>
        <w:t xml:space="preserve">la matière </w:t>
      </w:r>
      <w:r w:rsidRPr="008C446F">
        <w:rPr>
          <w:lang w:val="fr-FR"/>
        </w:rPr>
        <w:t xml:space="preserve">végétale </w:t>
      </w:r>
      <w:r w:rsidR="00B95351" w:rsidRPr="008C446F">
        <w:rPr>
          <w:lang w:val="fr-FR"/>
        </w:rPr>
        <w:t xml:space="preserve">verte, </w:t>
      </w:r>
      <w:r w:rsidR="00DA5C76" w:rsidRPr="008C446F">
        <w:rPr>
          <w:lang w:val="fr-FR"/>
        </w:rPr>
        <w:t xml:space="preserve">de </w:t>
      </w:r>
      <w:r w:rsidR="00B95351" w:rsidRPr="008C446F">
        <w:rPr>
          <w:lang w:val="fr-FR"/>
        </w:rPr>
        <w:t xml:space="preserve">la terre, </w:t>
      </w:r>
      <w:r w:rsidR="00DA5C76" w:rsidRPr="008C446F">
        <w:rPr>
          <w:lang w:val="fr-FR"/>
        </w:rPr>
        <w:t xml:space="preserve">de </w:t>
      </w:r>
      <w:r w:rsidR="00B95351" w:rsidRPr="008C446F">
        <w:rPr>
          <w:lang w:val="fr-FR"/>
        </w:rPr>
        <w:t xml:space="preserve">la cendre et de l’eau. </w:t>
      </w:r>
    </w:p>
    <w:p w14:paraId="64292119" w14:textId="77777777" w:rsidR="00B95351" w:rsidRPr="008C446F" w:rsidRDefault="00044646" w:rsidP="008C446F">
      <w:pPr>
        <w:pStyle w:val="NormalWeb"/>
        <w:shd w:val="clear" w:color="auto" w:fill="FFFFFF"/>
        <w:spacing w:before="0" w:beforeAutospacing="0" w:after="200" w:afterAutospacing="0"/>
        <w:rPr>
          <w:lang w:val="fr-FR"/>
        </w:rPr>
      </w:pPr>
      <w:r w:rsidRPr="008C446F">
        <w:rPr>
          <w:lang w:val="fr-FR"/>
        </w:rPr>
        <w:t>Additionnez c</w:t>
      </w:r>
      <w:r w:rsidR="00B95351" w:rsidRPr="008C446F">
        <w:rPr>
          <w:lang w:val="fr-FR"/>
        </w:rPr>
        <w:t xml:space="preserve">es ingrédients suivant des proportions et des objectifs </w:t>
      </w:r>
      <w:r w:rsidRPr="008C446F">
        <w:rPr>
          <w:lang w:val="fr-FR"/>
        </w:rPr>
        <w:t>suivants</w:t>
      </w:r>
      <w:r w:rsidR="00B95351" w:rsidRPr="008C446F">
        <w:rPr>
          <w:lang w:val="fr-FR"/>
        </w:rPr>
        <w:t xml:space="preserve"> : </w:t>
      </w:r>
    </w:p>
    <w:p w14:paraId="18E7AB81" w14:textId="3EB31F5E" w:rsidR="00B95351" w:rsidRPr="008C446F" w:rsidRDefault="00B95351" w:rsidP="008C446F">
      <w:pPr>
        <w:numPr>
          <w:ilvl w:val="0"/>
          <w:numId w:val="3"/>
        </w:numPr>
        <w:shd w:val="clear" w:color="auto" w:fill="FFFFFF"/>
        <w:rPr>
          <w:lang w:val="fr-FR"/>
        </w:rPr>
      </w:pPr>
      <w:r w:rsidRPr="008C446F">
        <w:rPr>
          <w:lang w:val="fr-FR"/>
        </w:rPr>
        <w:t xml:space="preserve">Le fumier </w:t>
      </w:r>
      <w:r w:rsidR="00044646" w:rsidRPr="008C446F">
        <w:rPr>
          <w:lang w:val="fr-FR"/>
        </w:rPr>
        <w:t>représente</w:t>
      </w:r>
      <w:r w:rsidRPr="008C446F">
        <w:rPr>
          <w:lang w:val="fr-FR"/>
        </w:rPr>
        <w:t xml:space="preserve"> le 1/3 du contenu. </w:t>
      </w:r>
      <w:r w:rsidR="00044646" w:rsidRPr="008C446F">
        <w:rPr>
          <w:lang w:val="fr-FR"/>
        </w:rPr>
        <w:t>Po</w:t>
      </w:r>
      <w:r w:rsidR="004874BD" w:rsidRPr="008C446F">
        <w:rPr>
          <w:lang w:val="fr-FR"/>
        </w:rPr>
        <w:t>u</w:t>
      </w:r>
      <w:r w:rsidR="00044646" w:rsidRPr="008C446F">
        <w:rPr>
          <w:lang w:val="fr-FR"/>
        </w:rPr>
        <w:t>r avoir de meilleurs résultats</w:t>
      </w:r>
      <w:r w:rsidRPr="008C446F">
        <w:rPr>
          <w:lang w:val="fr-FR"/>
        </w:rPr>
        <w:t>, combiner différents types de fumier animal.</w:t>
      </w:r>
      <w:r w:rsidR="00A906A9" w:rsidRPr="008C446F">
        <w:rPr>
          <w:lang w:val="fr-FR"/>
        </w:rPr>
        <w:t xml:space="preserve"> Veuillez noter que la qualité et la quantité d'azote dans le fumier sont variables selon le type de fumier et la durée d'exposition à l'ombre ou au soleil et d'autres facteurs.</w:t>
      </w:r>
    </w:p>
    <w:p w14:paraId="0AAB2B2A" w14:textId="77777777" w:rsidR="00B95351" w:rsidRPr="008C446F" w:rsidRDefault="00B95351" w:rsidP="008C446F">
      <w:pPr>
        <w:numPr>
          <w:ilvl w:val="0"/>
          <w:numId w:val="3"/>
        </w:numPr>
        <w:shd w:val="clear" w:color="auto" w:fill="FFFFFF"/>
        <w:ind w:left="714" w:hanging="357"/>
        <w:rPr>
          <w:lang w:val="fr-FR"/>
        </w:rPr>
      </w:pPr>
      <w:r w:rsidRPr="008C446F">
        <w:rPr>
          <w:lang w:val="fr-FR"/>
        </w:rPr>
        <w:t xml:space="preserve">La matière verte </w:t>
      </w:r>
      <w:r w:rsidR="00DA5C76" w:rsidRPr="008C446F">
        <w:rPr>
          <w:lang w:val="fr-FR"/>
        </w:rPr>
        <w:t>(</w:t>
      </w:r>
      <w:r w:rsidRPr="008C446F">
        <w:rPr>
          <w:lang w:val="fr-FR"/>
        </w:rPr>
        <w:t>herbe verte</w:t>
      </w:r>
      <w:r w:rsidR="00DA5C76" w:rsidRPr="008C446F">
        <w:rPr>
          <w:lang w:val="fr-FR"/>
        </w:rPr>
        <w:t>,</w:t>
      </w:r>
      <w:r w:rsidRPr="008C446F">
        <w:rPr>
          <w:lang w:val="fr-FR"/>
        </w:rPr>
        <w:t xml:space="preserve"> feuilles vertes</w:t>
      </w:r>
      <w:r w:rsidR="00DA5C76" w:rsidRPr="008C446F">
        <w:rPr>
          <w:lang w:val="fr-FR"/>
        </w:rPr>
        <w:t xml:space="preserve"> ou déchets de cuisine s’ils sont </w:t>
      </w:r>
      <w:r w:rsidR="00A35A60" w:rsidRPr="008C446F">
        <w:rPr>
          <w:lang w:val="fr-FR"/>
        </w:rPr>
        <w:t>bien s</w:t>
      </w:r>
      <w:r w:rsidR="00AC6468" w:rsidRPr="008C446F">
        <w:rPr>
          <w:lang w:val="fr-FR"/>
        </w:rPr>
        <w:t>ûr</w:t>
      </w:r>
      <w:r w:rsidR="00DA5C76" w:rsidRPr="008C446F">
        <w:rPr>
          <w:lang w:val="fr-FR"/>
        </w:rPr>
        <w:t xml:space="preserve"> verts</w:t>
      </w:r>
      <w:r w:rsidR="001B40B0" w:rsidRPr="008C446F">
        <w:rPr>
          <w:lang w:val="fr-FR"/>
        </w:rPr>
        <w:t>)</w:t>
      </w:r>
      <w:r w:rsidR="006E6C59" w:rsidRPr="008C446F">
        <w:rPr>
          <w:lang w:val="fr-FR"/>
        </w:rPr>
        <w:t xml:space="preserve"> aussi représente</w:t>
      </w:r>
      <w:r w:rsidRPr="008C446F">
        <w:rPr>
          <w:lang w:val="fr-FR"/>
        </w:rPr>
        <w:t xml:space="preserve"> 1/3 du contenu.</w:t>
      </w:r>
    </w:p>
    <w:p w14:paraId="63A39FAE" w14:textId="77777777" w:rsidR="00B95351" w:rsidRPr="008C446F" w:rsidRDefault="00B95351" w:rsidP="008C446F">
      <w:pPr>
        <w:numPr>
          <w:ilvl w:val="0"/>
          <w:numId w:val="3"/>
        </w:numPr>
        <w:shd w:val="clear" w:color="auto" w:fill="FFFFFF"/>
        <w:ind w:left="714" w:hanging="357"/>
        <w:rPr>
          <w:lang w:val="fr-FR"/>
        </w:rPr>
      </w:pPr>
      <w:r w:rsidRPr="008C446F">
        <w:rPr>
          <w:lang w:val="fr-FR"/>
        </w:rPr>
        <w:t>La terre et la cendre</w:t>
      </w:r>
      <w:r w:rsidR="00AC6468" w:rsidRPr="008C446F">
        <w:rPr>
          <w:lang w:val="fr-FR"/>
        </w:rPr>
        <w:t> : deux</w:t>
      </w:r>
      <w:r w:rsidRPr="008C446F">
        <w:rPr>
          <w:lang w:val="fr-FR"/>
        </w:rPr>
        <w:t xml:space="preserve"> à </w:t>
      </w:r>
      <w:r w:rsidR="00AC6468" w:rsidRPr="008C446F">
        <w:rPr>
          <w:lang w:val="fr-FR"/>
        </w:rPr>
        <w:t>trois</w:t>
      </w:r>
      <w:r w:rsidRPr="008C446F">
        <w:rPr>
          <w:lang w:val="fr-FR"/>
        </w:rPr>
        <w:t xml:space="preserve"> pelletées de chacune d</w:t>
      </w:r>
      <w:r w:rsidR="00AC6468" w:rsidRPr="008C446F">
        <w:rPr>
          <w:lang w:val="fr-FR"/>
        </w:rPr>
        <w:t>’elles</w:t>
      </w:r>
      <w:r w:rsidRPr="008C446F">
        <w:rPr>
          <w:lang w:val="fr-FR"/>
        </w:rPr>
        <w:t>. La terre augmente les variétés de microorganismes utiles</w:t>
      </w:r>
      <w:r w:rsidR="00C361E7" w:rsidRPr="008C446F">
        <w:rPr>
          <w:lang w:val="fr-FR"/>
        </w:rPr>
        <w:t xml:space="preserve"> tandis que</w:t>
      </w:r>
      <w:r w:rsidRPr="008C446F">
        <w:rPr>
          <w:lang w:val="fr-FR"/>
        </w:rPr>
        <w:t xml:space="preserve"> la cendre apporte </w:t>
      </w:r>
      <w:r w:rsidR="00AC6468" w:rsidRPr="008C446F">
        <w:rPr>
          <w:lang w:val="fr-FR"/>
        </w:rPr>
        <w:t xml:space="preserve">des </w:t>
      </w:r>
      <w:r w:rsidRPr="008C446F">
        <w:rPr>
          <w:lang w:val="fr-FR"/>
        </w:rPr>
        <w:t>minéraux et</w:t>
      </w:r>
      <w:r w:rsidR="00AC6468" w:rsidRPr="008C446F">
        <w:rPr>
          <w:lang w:val="fr-FR"/>
        </w:rPr>
        <w:t xml:space="preserve"> du</w:t>
      </w:r>
      <w:r w:rsidRPr="008C446F">
        <w:rPr>
          <w:lang w:val="fr-FR"/>
        </w:rPr>
        <w:t xml:space="preserve"> potassium à l’engrais.</w:t>
      </w:r>
    </w:p>
    <w:p w14:paraId="1731C39C" w14:textId="77777777" w:rsidR="00B95351" w:rsidRPr="008C446F" w:rsidRDefault="00B95351" w:rsidP="008C446F">
      <w:pPr>
        <w:numPr>
          <w:ilvl w:val="0"/>
          <w:numId w:val="3"/>
        </w:numPr>
        <w:shd w:val="clear" w:color="auto" w:fill="FFFFFF"/>
        <w:rPr>
          <w:lang w:val="fr-FR"/>
        </w:rPr>
      </w:pPr>
      <w:r w:rsidRPr="008C446F">
        <w:rPr>
          <w:lang w:val="fr-FR"/>
        </w:rPr>
        <w:t>L’eau</w:t>
      </w:r>
      <w:r w:rsidR="00C361E7" w:rsidRPr="008C446F">
        <w:rPr>
          <w:lang w:val="fr-FR"/>
        </w:rPr>
        <w:t xml:space="preserve"> constitue</w:t>
      </w:r>
      <w:r w:rsidRPr="008C446F">
        <w:rPr>
          <w:lang w:val="fr-FR"/>
        </w:rPr>
        <w:t xml:space="preserve"> le dernier tiers du contenu. </w:t>
      </w:r>
    </w:p>
    <w:p w14:paraId="6B29F2A3" w14:textId="77777777" w:rsidR="00B95351" w:rsidRPr="008C446F" w:rsidRDefault="00C361E7" w:rsidP="008C446F">
      <w:pPr>
        <w:numPr>
          <w:ilvl w:val="0"/>
          <w:numId w:val="3"/>
        </w:numPr>
        <w:shd w:val="clear" w:color="auto" w:fill="FFFFFF"/>
        <w:spacing w:after="200"/>
        <w:rPr>
          <w:lang w:val="fr-FR"/>
        </w:rPr>
      </w:pPr>
      <w:r w:rsidRPr="008C446F">
        <w:rPr>
          <w:lang w:val="fr-FR"/>
        </w:rPr>
        <w:t>L</w:t>
      </w:r>
      <w:r w:rsidR="00B95351" w:rsidRPr="008C446F">
        <w:rPr>
          <w:lang w:val="fr-FR"/>
        </w:rPr>
        <w:t>e bâton</w:t>
      </w:r>
      <w:r w:rsidRPr="008C446F">
        <w:rPr>
          <w:lang w:val="fr-FR"/>
        </w:rPr>
        <w:t xml:space="preserve"> </w:t>
      </w:r>
      <w:r w:rsidR="00B95351" w:rsidRPr="008C446F">
        <w:rPr>
          <w:lang w:val="fr-FR"/>
        </w:rPr>
        <w:t xml:space="preserve">est utilisé pour bien mélanger les ingrédients afin </w:t>
      </w:r>
      <w:r w:rsidRPr="008C446F">
        <w:rPr>
          <w:lang w:val="fr-FR"/>
        </w:rPr>
        <w:t>de créer</w:t>
      </w:r>
      <w:r w:rsidR="00B95351" w:rsidRPr="008C446F">
        <w:rPr>
          <w:lang w:val="fr-FR"/>
        </w:rPr>
        <w:t xml:space="preserve"> une solution semblable à une </w:t>
      </w:r>
      <w:r w:rsidR="00AC6468" w:rsidRPr="008C446F">
        <w:rPr>
          <w:lang w:val="fr-FR"/>
        </w:rPr>
        <w:t>« </w:t>
      </w:r>
      <w:r w:rsidR="00B95351" w:rsidRPr="008C446F">
        <w:rPr>
          <w:lang w:val="fr-FR"/>
        </w:rPr>
        <w:t>sauce</w:t>
      </w:r>
      <w:r w:rsidRPr="008C446F">
        <w:rPr>
          <w:lang w:val="fr-FR"/>
        </w:rPr>
        <w:t>.</w:t>
      </w:r>
      <w:r w:rsidR="00AC6468" w:rsidRPr="008C446F">
        <w:rPr>
          <w:lang w:val="fr-FR"/>
        </w:rPr>
        <w:t> »</w:t>
      </w:r>
      <w:r w:rsidR="00B95351" w:rsidRPr="008C446F">
        <w:rPr>
          <w:lang w:val="fr-FR"/>
        </w:rPr>
        <w:t xml:space="preserve"> Après ce premier mélange, il faudrait mélanger l’engrais liquide à l’aide du bâton chaque jour durant </w:t>
      </w:r>
      <w:r w:rsidR="00AC6468" w:rsidRPr="008C446F">
        <w:rPr>
          <w:lang w:val="fr-FR"/>
        </w:rPr>
        <w:t>cinq à dix</w:t>
      </w:r>
      <w:r w:rsidR="00B95351" w:rsidRPr="008C446F">
        <w:rPr>
          <w:lang w:val="fr-FR"/>
        </w:rPr>
        <w:t xml:space="preserve"> minutes pendant </w:t>
      </w:r>
      <w:r w:rsidR="00AC6468" w:rsidRPr="008C446F">
        <w:rPr>
          <w:lang w:val="fr-FR"/>
        </w:rPr>
        <w:t>deux</w:t>
      </w:r>
      <w:r w:rsidR="00B95351" w:rsidRPr="008C446F">
        <w:rPr>
          <w:lang w:val="fr-FR"/>
        </w:rPr>
        <w:t xml:space="preserve"> </w:t>
      </w:r>
      <w:r w:rsidR="00FE27D9" w:rsidRPr="008C446F">
        <w:rPr>
          <w:lang w:val="fr-FR"/>
        </w:rPr>
        <w:t>semaines</w:t>
      </w:r>
      <w:r w:rsidR="00B95351" w:rsidRPr="008C446F">
        <w:rPr>
          <w:lang w:val="fr-FR"/>
        </w:rPr>
        <w:t>.</w:t>
      </w:r>
    </w:p>
    <w:p w14:paraId="434E558B" w14:textId="548D4F99" w:rsidR="00B95351" w:rsidRPr="008C446F" w:rsidRDefault="00DA5C76" w:rsidP="008C446F">
      <w:pPr>
        <w:pStyle w:val="NormalWeb"/>
        <w:shd w:val="clear" w:color="auto" w:fill="FFFFFF"/>
        <w:spacing w:before="0" w:beforeAutospacing="0" w:after="200" w:afterAutospacing="0"/>
        <w:rPr>
          <w:lang w:val="fr-FR"/>
        </w:rPr>
      </w:pPr>
      <w:r w:rsidRPr="008C446F">
        <w:rPr>
          <w:lang w:val="fr-FR"/>
        </w:rPr>
        <w:t>L</w:t>
      </w:r>
      <w:r w:rsidR="00B95351" w:rsidRPr="008C446F">
        <w:rPr>
          <w:lang w:val="fr-FR"/>
        </w:rPr>
        <w:t>’engrais liquide se fait à l’ombre et à l’abri des rayons directs du soleil. Il faut aussi couvrir le récipient après chaque mélange pour que l’eau de pluie ne le dilue</w:t>
      </w:r>
      <w:r w:rsidR="004874BD" w:rsidRPr="008C446F">
        <w:rPr>
          <w:lang w:val="fr-FR"/>
        </w:rPr>
        <w:t xml:space="preserve"> pas</w:t>
      </w:r>
      <w:r w:rsidR="00B95351" w:rsidRPr="008C446F">
        <w:rPr>
          <w:lang w:val="fr-FR"/>
        </w:rPr>
        <w:t xml:space="preserve"> et aussi pour des questions d’hygiène.</w:t>
      </w:r>
    </w:p>
    <w:p w14:paraId="2F3498ED" w14:textId="77777777" w:rsidR="00230EB6" w:rsidRPr="008C446F" w:rsidRDefault="00DA5C76" w:rsidP="008C446F">
      <w:pPr>
        <w:pStyle w:val="NormalWeb"/>
        <w:shd w:val="clear" w:color="auto" w:fill="FFFFFF"/>
        <w:spacing w:before="0" w:beforeAutospacing="0" w:after="200" w:afterAutospacing="0"/>
        <w:rPr>
          <w:lang w:val="fr-CA"/>
        </w:rPr>
      </w:pPr>
      <w:r w:rsidRPr="008C446F">
        <w:rPr>
          <w:lang w:val="fr-FR"/>
        </w:rPr>
        <w:t xml:space="preserve">Après 14 jours, l’engrais liquide est prêt </w:t>
      </w:r>
      <w:r w:rsidR="00C33FB5" w:rsidRPr="008C446F">
        <w:rPr>
          <w:lang w:val="fr-FR"/>
        </w:rPr>
        <w:t>pour</w:t>
      </w:r>
      <w:r w:rsidRPr="008C446F">
        <w:rPr>
          <w:lang w:val="fr-FR"/>
        </w:rPr>
        <w:t xml:space="preserve"> emploi. Il peut être utilisé pour les pépinières, les jardins, les arbres fruitiers et </w:t>
      </w:r>
      <w:r w:rsidR="00C33FB5" w:rsidRPr="008C446F">
        <w:rPr>
          <w:lang w:val="fr-FR"/>
        </w:rPr>
        <w:t>d’</w:t>
      </w:r>
      <w:r w:rsidRPr="008C446F">
        <w:rPr>
          <w:lang w:val="fr-FR"/>
        </w:rPr>
        <w:t>autres cultures.</w:t>
      </w:r>
    </w:p>
    <w:p w14:paraId="0FDB975D" w14:textId="77777777" w:rsidR="00B95351" w:rsidRPr="008C446F" w:rsidRDefault="00384CB5" w:rsidP="008C446F">
      <w:pPr>
        <w:pStyle w:val="Heading2"/>
        <w:shd w:val="clear" w:color="auto" w:fill="FFFFFF"/>
        <w:spacing w:before="0" w:after="200"/>
        <w:rPr>
          <w:rFonts w:ascii="Times New Roman" w:hAnsi="Times New Roman"/>
          <w:b w:val="0"/>
          <w:iCs w:val="0"/>
          <w:sz w:val="24"/>
          <w:szCs w:val="24"/>
          <w:lang w:val="fr-FR"/>
        </w:rPr>
      </w:pPr>
      <w:r w:rsidRPr="008C446F">
        <w:rPr>
          <w:rFonts w:ascii="Times New Roman" w:hAnsi="Times New Roman"/>
          <w:b w:val="0"/>
          <w:iCs w:val="0"/>
          <w:sz w:val="24"/>
          <w:szCs w:val="24"/>
          <w:lang w:val="fr-FR"/>
        </w:rPr>
        <w:t xml:space="preserve">Comment utiliser </w:t>
      </w:r>
      <w:r w:rsidR="00B95351" w:rsidRPr="008C446F">
        <w:rPr>
          <w:rFonts w:ascii="Times New Roman" w:hAnsi="Times New Roman"/>
          <w:b w:val="0"/>
          <w:iCs w:val="0"/>
          <w:sz w:val="24"/>
          <w:szCs w:val="24"/>
          <w:lang w:val="fr-FR"/>
        </w:rPr>
        <w:t>l’engrais liquide?</w:t>
      </w:r>
    </w:p>
    <w:p w14:paraId="764A8766" w14:textId="77777777" w:rsidR="00191299" w:rsidRPr="008C446F" w:rsidRDefault="00203750" w:rsidP="008C446F">
      <w:pPr>
        <w:pStyle w:val="NormalWeb"/>
        <w:numPr>
          <w:ilvl w:val="0"/>
          <w:numId w:val="18"/>
        </w:numPr>
        <w:shd w:val="clear" w:color="auto" w:fill="FFFFFF"/>
        <w:spacing w:before="0" w:beforeAutospacing="0" w:after="0" w:afterAutospacing="0"/>
        <w:rPr>
          <w:lang w:val="fr-FR"/>
        </w:rPr>
      </w:pPr>
      <w:r w:rsidRPr="008C446F">
        <w:rPr>
          <w:lang w:val="fr-FR"/>
        </w:rPr>
        <w:t>Filtrer</w:t>
      </w:r>
      <w:r w:rsidR="00B95351" w:rsidRPr="008C446F">
        <w:rPr>
          <w:lang w:val="fr-FR"/>
        </w:rPr>
        <w:t xml:space="preserve"> afin d’extraire la partie liquide du mélange</w:t>
      </w:r>
      <w:r w:rsidR="00DC484D" w:rsidRPr="008C446F">
        <w:rPr>
          <w:lang w:val="fr-FR"/>
        </w:rPr>
        <w:t>.</w:t>
      </w:r>
    </w:p>
    <w:p w14:paraId="2439523C" w14:textId="77777777" w:rsidR="00191299" w:rsidRPr="008C446F" w:rsidRDefault="00203750" w:rsidP="008C446F">
      <w:pPr>
        <w:pStyle w:val="NormalWeb"/>
        <w:numPr>
          <w:ilvl w:val="0"/>
          <w:numId w:val="18"/>
        </w:numPr>
        <w:shd w:val="clear" w:color="auto" w:fill="FFFFFF"/>
        <w:spacing w:before="0" w:beforeAutospacing="0" w:after="0" w:afterAutospacing="0"/>
        <w:rPr>
          <w:lang w:val="fr-FR"/>
        </w:rPr>
      </w:pPr>
      <w:r w:rsidRPr="008C446F">
        <w:rPr>
          <w:lang w:val="fr-FR"/>
        </w:rPr>
        <w:t>Diluer</w:t>
      </w:r>
      <w:r w:rsidR="00B95351" w:rsidRPr="008C446F">
        <w:rPr>
          <w:lang w:val="fr-FR"/>
        </w:rPr>
        <w:t xml:space="preserve"> un</w:t>
      </w:r>
      <w:r w:rsidR="00DF3DCF" w:rsidRPr="008C446F">
        <w:rPr>
          <w:lang w:val="fr-FR"/>
        </w:rPr>
        <w:t>e part de</w:t>
      </w:r>
      <w:r w:rsidR="00B95351" w:rsidRPr="008C446F">
        <w:rPr>
          <w:lang w:val="fr-FR"/>
        </w:rPr>
        <w:t xml:space="preserve"> ce liquide </w:t>
      </w:r>
      <w:r w:rsidR="00FE27D9" w:rsidRPr="008C446F">
        <w:rPr>
          <w:lang w:val="fr-FR"/>
        </w:rPr>
        <w:t>dans quinze</w:t>
      </w:r>
      <w:r w:rsidR="00B95351" w:rsidRPr="008C446F">
        <w:rPr>
          <w:lang w:val="fr-FR"/>
        </w:rPr>
        <w:t xml:space="preserve"> à vingt </w:t>
      </w:r>
      <w:r w:rsidR="00B11DF5" w:rsidRPr="008C446F">
        <w:rPr>
          <w:lang w:val="fr-FR"/>
        </w:rPr>
        <w:t>parts</w:t>
      </w:r>
      <w:r w:rsidR="00B95351" w:rsidRPr="008C446F">
        <w:rPr>
          <w:lang w:val="fr-FR"/>
        </w:rPr>
        <w:t xml:space="preserve"> d’eau</w:t>
      </w:r>
      <w:r w:rsidR="00DC484D" w:rsidRPr="008C446F">
        <w:rPr>
          <w:lang w:val="fr-FR"/>
        </w:rPr>
        <w:t>.</w:t>
      </w:r>
      <w:r w:rsidR="00B95351" w:rsidRPr="008C446F">
        <w:rPr>
          <w:lang w:val="fr-FR"/>
        </w:rPr>
        <w:t xml:space="preserve"> </w:t>
      </w:r>
    </w:p>
    <w:p w14:paraId="46149D24" w14:textId="77777777" w:rsidR="00191299" w:rsidRPr="008C446F" w:rsidRDefault="00203750" w:rsidP="008C446F">
      <w:pPr>
        <w:pStyle w:val="NormalWeb"/>
        <w:numPr>
          <w:ilvl w:val="0"/>
          <w:numId w:val="18"/>
        </w:numPr>
        <w:shd w:val="clear" w:color="auto" w:fill="FFFFFF"/>
        <w:spacing w:before="0" w:beforeAutospacing="0" w:after="0" w:afterAutospacing="0"/>
        <w:rPr>
          <w:lang w:val="fr-FR"/>
        </w:rPr>
      </w:pPr>
      <w:r w:rsidRPr="008C446F">
        <w:rPr>
          <w:lang w:val="fr-FR"/>
        </w:rPr>
        <w:t>Employer</w:t>
      </w:r>
      <w:r w:rsidR="00B95351" w:rsidRPr="008C446F">
        <w:rPr>
          <w:lang w:val="fr-FR"/>
        </w:rPr>
        <w:t xml:space="preserve"> cette solution diluée par arrosage ou par pulvérisation à la base des plantes une à deux fois par semaine. </w:t>
      </w:r>
    </w:p>
    <w:p w14:paraId="1FDD43A6" w14:textId="77777777" w:rsidR="00191299" w:rsidRPr="008C446F" w:rsidRDefault="00203750" w:rsidP="008C446F">
      <w:pPr>
        <w:pStyle w:val="NormalWeb"/>
        <w:numPr>
          <w:ilvl w:val="0"/>
          <w:numId w:val="18"/>
        </w:numPr>
        <w:shd w:val="clear" w:color="auto" w:fill="FFFFFF"/>
        <w:spacing w:before="0" w:beforeAutospacing="0" w:after="0" w:afterAutospacing="0"/>
        <w:rPr>
          <w:lang w:val="fr-FR"/>
        </w:rPr>
      </w:pPr>
      <w:r w:rsidRPr="008C446F">
        <w:rPr>
          <w:lang w:val="fr-FR"/>
        </w:rPr>
        <w:t>Pailler</w:t>
      </w:r>
      <w:r w:rsidR="00B95351" w:rsidRPr="008C446F">
        <w:rPr>
          <w:lang w:val="fr-FR"/>
        </w:rPr>
        <w:t xml:space="preserve"> la base des plantes avant l’emploi de l’engrais liquide.</w:t>
      </w:r>
    </w:p>
    <w:p w14:paraId="0678FB6B" w14:textId="77777777" w:rsidR="00B95351" w:rsidRPr="008C446F" w:rsidRDefault="00B95351" w:rsidP="008C446F">
      <w:pPr>
        <w:pStyle w:val="ListParagraph"/>
        <w:numPr>
          <w:ilvl w:val="0"/>
          <w:numId w:val="4"/>
        </w:numPr>
        <w:spacing w:after="200"/>
        <w:rPr>
          <w:lang w:val="fr-FR"/>
        </w:rPr>
      </w:pPr>
      <w:r w:rsidRPr="008C446F">
        <w:rPr>
          <w:lang w:val="fr-FR"/>
        </w:rPr>
        <w:lastRenderedPageBreak/>
        <w:t xml:space="preserve">On commence à utiliser l’engrais liquide </w:t>
      </w:r>
      <w:r w:rsidR="00C33FB5" w:rsidRPr="008C446F">
        <w:rPr>
          <w:lang w:val="fr-FR"/>
        </w:rPr>
        <w:t>sept</w:t>
      </w:r>
      <w:r w:rsidRPr="008C446F">
        <w:rPr>
          <w:lang w:val="fr-FR"/>
        </w:rPr>
        <w:t xml:space="preserve"> à </w:t>
      </w:r>
      <w:r w:rsidR="00C33FB5" w:rsidRPr="008C446F">
        <w:rPr>
          <w:lang w:val="fr-FR"/>
        </w:rPr>
        <w:t>dix</w:t>
      </w:r>
      <w:r w:rsidRPr="008C446F">
        <w:rPr>
          <w:lang w:val="fr-FR"/>
        </w:rPr>
        <w:t xml:space="preserve"> jours après germination des plants et on poursuit si nécessaire.</w:t>
      </w:r>
    </w:p>
    <w:p w14:paraId="6A51EF9E" w14:textId="1978228C" w:rsidR="00677B85" w:rsidRDefault="00677B85" w:rsidP="008C446F">
      <w:pPr>
        <w:spacing w:after="200"/>
        <w:rPr>
          <w:i/>
          <w:lang w:val="fr-FR"/>
        </w:rPr>
      </w:pPr>
      <w:r w:rsidRPr="008C446F">
        <w:rPr>
          <w:i/>
          <w:lang w:val="fr-FR"/>
        </w:rPr>
        <w:t>Pour avoir de plus amples renseignements, consultez le document</w:t>
      </w:r>
      <w:r w:rsidR="003863AA" w:rsidRPr="008C446F">
        <w:rPr>
          <w:i/>
          <w:lang w:val="fr-FR"/>
        </w:rPr>
        <w:t xml:space="preserve"> </w:t>
      </w:r>
      <w:r w:rsidR="006A60AB" w:rsidRPr="008C446F">
        <w:rPr>
          <w:i/>
          <w:lang w:val="fr-FR"/>
        </w:rPr>
        <w:t>1</w:t>
      </w:r>
      <w:r w:rsidR="00852D5F" w:rsidRPr="008C446F">
        <w:rPr>
          <w:i/>
          <w:lang w:val="fr-FR"/>
        </w:rPr>
        <w:t>5</w:t>
      </w:r>
      <w:r w:rsidR="003D78C8" w:rsidRPr="008C446F">
        <w:rPr>
          <w:i/>
          <w:lang w:val="fr-FR"/>
        </w:rPr>
        <w:t>.</w:t>
      </w:r>
    </w:p>
    <w:p w14:paraId="30D21021" w14:textId="77777777" w:rsidR="008C446F" w:rsidRPr="008C446F" w:rsidRDefault="008C446F" w:rsidP="008C446F">
      <w:pPr>
        <w:rPr>
          <w:i/>
          <w:lang w:val="fr-FR"/>
        </w:rPr>
      </w:pPr>
    </w:p>
    <w:p w14:paraId="64625FA1" w14:textId="77777777" w:rsidR="008A24D8" w:rsidRPr="008C446F" w:rsidRDefault="008A24D8" w:rsidP="008C446F">
      <w:pPr>
        <w:pStyle w:val="ListParagraph"/>
        <w:numPr>
          <w:ilvl w:val="0"/>
          <w:numId w:val="15"/>
        </w:numPr>
        <w:spacing w:after="200"/>
        <w:ind w:left="360"/>
        <w:rPr>
          <w:b/>
          <w:lang w:val="fr-FR" w:eastAsia="fr-FR"/>
        </w:rPr>
      </w:pPr>
      <w:r w:rsidRPr="008C446F">
        <w:rPr>
          <w:b/>
          <w:lang w:val="fr-FR" w:eastAsia="fr-FR"/>
        </w:rPr>
        <w:t>Les cendres</w:t>
      </w:r>
    </w:p>
    <w:p w14:paraId="2CFB9E86" w14:textId="38A6625C" w:rsidR="008A24D8" w:rsidRPr="008C446F" w:rsidRDefault="008A24D8" w:rsidP="008C446F">
      <w:pPr>
        <w:pStyle w:val="NormalWeb"/>
        <w:spacing w:before="0" w:beforeAutospacing="0" w:after="200" w:afterAutospacing="0"/>
        <w:textAlignment w:val="baseline"/>
        <w:rPr>
          <w:lang w:val="fr-FR"/>
        </w:rPr>
      </w:pPr>
      <w:r w:rsidRPr="008C446F">
        <w:rPr>
          <w:lang w:val="fr-FR"/>
        </w:rPr>
        <w:t xml:space="preserve">Les cendres sont utilisées comme </w:t>
      </w:r>
      <w:r w:rsidRPr="008C446F">
        <w:rPr>
          <w:bdr w:val="none" w:sz="0" w:space="0" w:color="auto" w:frame="1"/>
          <w:lang w:val="fr-FR"/>
        </w:rPr>
        <w:t>engrais</w:t>
      </w:r>
      <w:r w:rsidRPr="008C446F">
        <w:rPr>
          <w:lang w:val="fr-FR"/>
        </w:rPr>
        <w:t xml:space="preserve">, car elles contiennent des </w:t>
      </w:r>
      <w:r w:rsidRPr="008C446F">
        <w:rPr>
          <w:bdr w:val="none" w:sz="0" w:space="0" w:color="auto" w:frame="1"/>
          <w:lang w:val="fr-FR"/>
        </w:rPr>
        <w:t>sels minéraux</w:t>
      </w:r>
      <w:r w:rsidRPr="008C446F">
        <w:rPr>
          <w:lang w:val="fr-FR"/>
        </w:rPr>
        <w:t>, notamment de la potasse</w:t>
      </w:r>
      <w:r w:rsidR="00F04709" w:rsidRPr="008C446F">
        <w:rPr>
          <w:lang w:val="fr-FR"/>
        </w:rPr>
        <w:t xml:space="preserve"> (qui en grande partie du potassium)</w:t>
      </w:r>
      <w:r w:rsidRPr="008C446F">
        <w:rPr>
          <w:lang w:val="fr-FR"/>
        </w:rPr>
        <w:t xml:space="preserve">, du calcium, des </w:t>
      </w:r>
      <w:r w:rsidRPr="008C446F">
        <w:rPr>
          <w:bdr w:val="none" w:sz="0" w:space="0" w:color="auto" w:frame="1"/>
          <w:lang w:val="fr-FR"/>
        </w:rPr>
        <w:t>oligoéléments et d’autres minéraux</w:t>
      </w:r>
      <w:r w:rsidRPr="008C446F">
        <w:rPr>
          <w:lang w:val="fr-FR"/>
        </w:rPr>
        <w:t xml:space="preserve">. </w:t>
      </w:r>
    </w:p>
    <w:p w14:paraId="4BFD37E5" w14:textId="137EB725" w:rsidR="008A24D8" w:rsidRPr="008C446F" w:rsidRDefault="008A24D8" w:rsidP="008C446F">
      <w:pPr>
        <w:pStyle w:val="NormalWeb"/>
        <w:spacing w:before="0" w:beforeAutospacing="0" w:after="200" w:afterAutospacing="0"/>
        <w:textAlignment w:val="baseline"/>
        <w:rPr>
          <w:lang w:val="fr-FR"/>
        </w:rPr>
      </w:pPr>
      <w:r w:rsidRPr="008C446F">
        <w:rPr>
          <w:lang w:val="fr-FR"/>
        </w:rPr>
        <w:t xml:space="preserve">Les cendres de bois </w:t>
      </w:r>
      <w:r w:rsidR="00F04709" w:rsidRPr="008C446F">
        <w:rPr>
          <w:bdr w:val="none" w:sz="0" w:space="0" w:color="auto" w:frame="1"/>
          <w:lang w:val="fr-FR"/>
        </w:rPr>
        <w:t>rendent le sol plus alcalin</w:t>
      </w:r>
      <w:r w:rsidRPr="008C446F">
        <w:rPr>
          <w:lang w:val="fr-FR"/>
        </w:rPr>
        <w:t xml:space="preserve"> dû à leur contenu</w:t>
      </w:r>
      <w:r w:rsidR="004874BD" w:rsidRPr="008C446F">
        <w:rPr>
          <w:lang w:val="fr-FR"/>
        </w:rPr>
        <w:t xml:space="preserve"> </w:t>
      </w:r>
      <w:r w:rsidRPr="008C446F">
        <w:rPr>
          <w:lang w:val="fr-FR"/>
        </w:rPr>
        <w:t xml:space="preserve">en </w:t>
      </w:r>
      <w:r w:rsidRPr="008C446F">
        <w:rPr>
          <w:bdr w:val="none" w:sz="0" w:space="0" w:color="auto" w:frame="1"/>
          <w:lang w:val="fr-FR"/>
        </w:rPr>
        <w:t>chaux</w:t>
      </w:r>
      <w:r w:rsidRPr="008C446F">
        <w:rPr>
          <w:lang w:val="fr-FR"/>
        </w:rPr>
        <w:t xml:space="preserve"> et en </w:t>
      </w:r>
      <w:r w:rsidRPr="008C446F">
        <w:rPr>
          <w:bdr w:val="none" w:sz="0" w:space="0" w:color="auto" w:frame="1"/>
          <w:lang w:val="fr-FR"/>
        </w:rPr>
        <w:t>potasse</w:t>
      </w:r>
      <w:r w:rsidRPr="008C446F">
        <w:rPr>
          <w:lang w:val="fr-FR"/>
        </w:rPr>
        <w:t xml:space="preserve">. Elles agissent rapidement sur le </w:t>
      </w:r>
      <w:r w:rsidRPr="008C446F">
        <w:rPr>
          <w:bdr w:val="none" w:sz="0" w:space="0" w:color="auto" w:frame="1"/>
          <w:lang w:val="fr-FR"/>
        </w:rPr>
        <w:t>pH</w:t>
      </w:r>
      <w:r w:rsidRPr="008C446F">
        <w:rPr>
          <w:lang w:val="fr-FR"/>
        </w:rPr>
        <w:t xml:space="preserve"> du sol, mais cet effet est de courte durée. L'apport en oligoéléments dans les cendres est nettement plus durable si les cultures ne sont pas trop intensives.</w:t>
      </w:r>
    </w:p>
    <w:p w14:paraId="4C563564" w14:textId="77777777" w:rsidR="008A24D8" w:rsidRPr="008C446F" w:rsidRDefault="008A24D8" w:rsidP="008C446F">
      <w:pPr>
        <w:pStyle w:val="CommentText"/>
        <w:spacing w:after="200"/>
        <w:rPr>
          <w:sz w:val="24"/>
          <w:szCs w:val="24"/>
          <w:lang w:val="fr-FR"/>
        </w:rPr>
      </w:pPr>
      <w:r w:rsidRPr="008C446F">
        <w:rPr>
          <w:sz w:val="24"/>
          <w:szCs w:val="24"/>
          <w:lang w:val="fr-FR"/>
        </w:rPr>
        <w:t xml:space="preserve">Les cendres doivent être incorporées au sol ou au compost </w:t>
      </w:r>
      <w:r w:rsidR="00852D5F" w:rsidRPr="008C446F">
        <w:rPr>
          <w:sz w:val="24"/>
          <w:szCs w:val="24"/>
          <w:lang w:val="fr-CA"/>
        </w:rPr>
        <w:t>un peu avant le début de la saison pluvieuse</w:t>
      </w:r>
      <w:r w:rsidRPr="008C446F">
        <w:rPr>
          <w:sz w:val="24"/>
          <w:szCs w:val="24"/>
          <w:lang w:val="fr-FR"/>
        </w:rPr>
        <w:t xml:space="preserve">, en fonction des besoins du sol et des cultures qui y seront établies. </w:t>
      </w:r>
    </w:p>
    <w:p w14:paraId="224B1812" w14:textId="77777777" w:rsidR="008A24D8" w:rsidRPr="008C446F" w:rsidRDefault="008A24D8" w:rsidP="008C446F">
      <w:pPr>
        <w:pStyle w:val="NormalWeb"/>
        <w:spacing w:before="0" w:beforeAutospacing="0" w:after="200" w:afterAutospacing="0"/>
        <w:textAlignment w:val="baseline"/>
        <w:rPr>
          <w:lang w:val="fr-FR"/>
        </w:rPr>
      </w:pPr>
      <w:r w:rsidRPr="008C446F">
        <w:rPr>
          <w:lang w:val="fr-FR"/>
        </w:rPr>
        <w:t>Les cendres apportent de très nombreux minéraux nécessaires à la croissance des plantes. Mais elles ne doivent pas constituer le</w:t>
      </w:r>
      <w:r w:rsidR="00C61789" w:rsidRPr="008C446F">
        <w:rPr>
          <w:lang w:val="fr-FR"/>
        </w:rPr>
        <w:t>s</w:t>
      </w:r>
      <w:r w:rsidRPr="008C446F">
        <w:rPr>
          <w:lang w:val="fr-FR"/>
        </w:rPr>
        <w:t xml:space="preserve"> amendement</w:t>
      </w:r>
      <w:r w:rsidR="00C61789" w:rsidRPr="008C446F">
        <w:rPr>
          <w:lang w:val="fr-FR"/>
        </w:rPr>
        <w:t>s</w:t>
      </w:r>
      <w:r w:rsidRPr="008C446F">
        <w:rPr>
          <w:lang w:val="fr-FR"/>
        </w:rPr>
        <w:t xml:space="preserve"> du sol, puisqu'elles ne sont pas riches en </w:t>
      </w:r>
      <w:r w:rsidRPr="008C446F">
        <w:rPr>
          <w:bdr w:val="none" w:sz="0" w:space="0" w:color="auto" w:frame="1"/>
          <w:lang w:val="fr-FR"/>
        </w:rPr>
        <w:t>azote</w:t>
      </w:r>
      <w:r w:rsidRPr="008C446F">
        <w:rPr>
          <w:lang w:val="fr-FR"/>
        </w:rPr>
        <w:t xml:space="preserve">. </w:t>
      </w:r>
    </w:p>
    <w:p w14:paraId="35E71CBE" w14:textId="7F44D137" w:rsidR="008A24D8" w:rsidRPr="008C446F" w:rsidRDefault="00BB0ACB" w:rsidP="008C446F">
      <w:pPr>
        <w:pStyle w:val="NormalWeb"/>
        <w:spacing w:before="0" w:beforeAutospacing="0" w:after="200" w:afterAutospacing="0"/>
        <w:textAlignment w:val="baseline"/>
        <w:rPr>
          <w:lang w:val="fr-FR"/>
        </w:rPr>
      </w:pPr>
      <w:r w:rsidRPr="008C446F">
        <w:rPr>
          <w:lang w:val="fr-FR"/>
        </w:rPr>
        <w:t>L</w:t>
      </w:r>
      <w:r w:rsidR="008A24D8" w:rsidRPr="008C446F">
        <w:rPr>
          <w:lang w:val="fr-FR"/>
        </w:rPr>
        <w:t>es cendres de bois sont très solubles et salines</w:t>
      </w:r>
      <w:r w:rsidRPr="008C446F">
        <w:rPr>
          <w:lang w:val="fr-FR"/>
        </w:rPr>
        <w:t>, et il est important de ne pas en ajouter trop, car</w:t>
      </w:r>
      <w:r w:rsidR="008A24D8" w:rsidRPr="008C446F">
        <w:rPr>
          <w:lang w:val="fr-FR"/>
        </w:rPr>
        <w:t xml:space="preserve"> </w:t>
      </w:r>
      <w:r w:rsidRPr="008C446F">
        <w:rPr>
          <w:lang w:val="fr-FR"/>
        </w:rPr>
        <w:t>u</w:t>
      </w:r>
      <w:r w:rsidR="008A24D8" w:rsidRPr="008C446F">
        <w:rPr>
          <w:lang w:val="fr-FR"/>
        </w:rPr>
        <w:t>n</w:t>
      </w:r>
      <w:r w:rsidR="00F04709" w:rsidRPr="008C446F">
        <w:rPr>
          <w:lang w:val="fr-FR"/>
        </w:rPr>
        <w:t xml:space="preserve"> excès</w:t>
      </w:r>
      <w:r w:rsidR="008A24D8" w:rsidRPr="008C446F">
        <w:rPr>
          <w:lang w:val="fr-FR"/>
        </w:rPr>
        <w:t xml:space="preserve"> de sels inhibe la croissance des végétaux et cause la mort des microorganismes</w:t>
      </w:r>
      <w:r w:rsidRPr="008C446F">
        <w:rPr>
          <w:lang w:val="fr-FR"/>
        </w:rPr>
        <w:t>, bien que</w:t>
      </w:r>
      <w:r w:rsidR="004874BD" w:rsidRPr="008C446F">
        <w:rPr>
          <w:lang w:val="fr-FR"/>
        </w:rPr>
        <w:t xml:space="preserve"> </w:t>
      </w:r>
      <w:r w:rsidRPr="008C446F">
        <w:rPr>
          <w:lang w:val="fr-FR"/>
        </w:rPr>
        <w:t>cela ne pose généralement pas de problèmes pour</w:t>
      </w:r>
      <w:r w:rsidR="008A24D8" w:rsidRPr="008C446F">
        <w:rPr>
          <w:lang w:val="fr-FR"/>
        </w:rPr>
        <w:t xml:space="preserve"> </w:t>
      </w:r>
      <w:r w:rsidRPr="008C446F">
        <w:rPr>
          <w:lang w:val="fr-CA"/>
        </w:rPr>
        <w:t>l</w:t>
      </w:r>
      <w:r w:rsidR="008A24D8" w:rsidRPr="008C446F">
        <w:rPr>
          <w:lang w:val="fr-CA"/>
        </w:rPr>
        <w:t xml:space="preserve">es sols </w:t>
      </w:r>
      <w:r w:rsidRPr="008C446F">
        <w:rPr>
          <w:lang w:val="fr-CA"/>
        </w:rPr>
        <w:t>d’</w:t>
      </w:r>
      <w:r w:rsidR="008A24D8" w:rsidRPr="008C446F">
        <w:rPr>
          <w:lang w:val="fr-CA"/>
        </w:rPr>
        <w:t xml:space="preserve">Afrique de l’Ouest qui </w:t>
      </w:r>
      <w:r w:rsidRPr="008C446F">
        <w:rPr>
          <w:lang w:val="fr-FR"/>
        </w:rPr>
        <w:t>ont tendance à être plus acides. En outre, en raison de leur nature</w:t>
      </w:r>
      <w:r w:rsidR="008A24D8" w:rsidRPr="008C446F">
        <w:rPr>
          <w:lang w:val="fr-FR"/>
        </w:rPr>
        <w:t xml:space="preserve"> très alcalin</w:t>
      </w:r>
      <w:r w:rsidRPr="008C446F">
        <w:rPr>
          <w:lang w:val="fr-FR"/>
        </w:rPr>
        <w:t>e</w:t>
      </w:r>
      <w:r w:rsidR="008A24D8" w:rsidRPr="008C446F">
        <w:rPr>
          <w:lang w:val="fr-FR"/>
        </w:rPr>
        <w:t>, les cendres peuvent</w:t>
      </w:r>
      <w:r w:rsidRPr="008C446F">
        <w:rPr>
          <w:lang w:val="fr-FR"/>
        </w:rPr>
        <w:t xml:space="preserve"> (comme la chaux)</w:t>
      </w:r>
      <w:r w:rsidR="008A24D8" w:rsidRPr="008C446F">
        <w:rPr>
          <w:lang w:val="fr-FR"/>
        </w:rPr>
        <w:t xml:space="preserve"> altérer fortement les parties des plantes avec lesquelles elles ont été mises en contact directement.</w:t>
      </w:r>
    </w:p>
    <w:p w14:paraId="7E467352" w14:textId="77777777" w:rsidR="008A24D8" w:rsidRPr="008C446F" w:rsidRDefault="008A24D8" w:rsidP="008C446F">
      <w:pPr>
        <w:pStyle w:val="NormalWeb"/>
        <w:spacing w:before="0" w:beforeAutospacing="0" w:after="200" w:afterAutospacing="0"/>
        <w:textAlignment w:val="baseline"/>
        <w:rPr>
          <w:i/>
          <w:lang w:val="fr-FR"/>
        </w:rPr>
      </w:pPr>
      <w:r w:rsidRPr="008C446F">
        <w:rPr>
          <w:i/>
          <w:lang w:val="fr-FR"/>
        </w:rPr>
        <w:t xml:space="preserve">Pour avoir de plus amples renseignements, consultez le document </w:t>
      </w:r>
      <w:r w:rsidR="006A60AB" w:rsidRPr="008C446F">
        <w:rPr>
          <w:i/>
          <w:lang w:val="fr-FR"/>
        </w:rPr>
        <w:t>1</w:t>
      </w:r>
      <w:r w:rsidR="001D1E3D" w:rsidRPr="008C446F">
        <w:rPr>
          <w:i/>
          <w:lang w:val="fr-FR"/>
        </w:rPr>
        <w:t>8</w:t>
      </w:r>
      <w:r w:rsidRPr="008C446F">
        <w:rPr>
          <w:i/>
          <w:lang w:val="fr-FR"/>
        </w:rPr>
        <w:t>.</w:t>
      </w:r>
    </w:p>
    <w:p w14:paraId="6FC309DF" w14:textId="77777777" w:rsidR="00061EED" w:rsidRPr="008C446F" w:rsidRDefault="00061EED" w:rsidP="008C446F">
      <w:pPr>
        <w:spacing w:after="200"/>
        <w:rPr>
          <w:b/>
          <w:u w:val="single"/>
          <w:lang w:val="fr-FR"/>
        </w:rPr>
      </w:pPr>
    </w:p>
    <w:p w14:paraId="285E9E3C" w14:textId="77777777" w:rsidR="00B95351" w:rsidRPr="008C446F" w:rsidRDefault="00B95351" w:rsidP="008C446F">
      <w:pPr>
        <w:pStyle w:val="ListParagraph"/>
        <w:numPr>
          <w:ilvl w:val="0"/>
          <w:numId w:val="15"/>
        </w:numPr>
        <w:spacing w:after="200"/>
        <w:rPr>
          <w:b/>
        </w:rPr>
      </w:pPr>
      <w:r w:rsidRPr="008C446F">
        <w:rPr>
          <w:b/>
        </w:rPr>
        <w:t>L’</w:t>
      </w:r>
      <w:r w:rsidR="000D2939" w:rsidRPr="008C446F">
        <w:rPr>
          <w:b/>
        </w:rPr>
        <w:t>engrais vert</w:t>
      </w:r>
    </w:p>
    <w:p w14:paraId="50E91EC4" w14:textId="77777777" w:rsidR="00B95351" w:rsidRPr="008C446F" w:rsidRDefault="00B95351" w:rsidP="008C446F">
      <w:pPr>
        <w:pStyle w:val="ListParagraph"/>
        <w:spacing w:after="200"/>
        <w:rPr>
          <w:b/>
          <w:u w:val="single"/>
        </w:rPr>
      </w:pPr>
    </w:p>
    <w:p w14:paraId="1A4E1D2C" w14:textId="37F3C76D" w:rsidR="00DA5C76" w:rsidRPr="008C446F" w:rsidRDefault="00B95351" w:rsidP="008C446F">
      <w:pPr>
        <w:spacing w:after="200"/>
        <w:rPr>
          <w:shd w:val="clear" w:color="auto" w:fill="FFFFFF"/>
          <w:lang w:val="fr-FR"/>
        </w:rPr>
      </w:pPr>
      <w:r w:rsidRPr="008C446F">
        <w:rPr>
          <w:shd w:val="clear" w:color="auto" w:fill="FFFFFF"/>
          <w:lang w:val="fr-FR"/>
        </w:rPr>
        <w:t>Un</w:t>
      </w:r>
      <w:r w:rsidR="00DC484D" w:rsidRPr="008C446F">
        <w:rPr>
          <w:shd w:val="clear" w:color="auto" w:fill="FFFFFF"/>
          <w:lang w:val="fr-FR"/>
        </w:rPr>
        <w:t xml:space="preserve"> </w:t>
      </w:r>
      <w:r w:rsidRPr="008C446F">
        <w:rPr>
          <w:bCs/>
          <w:bdr w:val="none" w:sz="0" w:space="0" w:color="auto" w:frame="1"/>
          <w:shd w:val="clear" w:color="auto" w:fill="FFFFFF"/>
          <w:lang w:val="fr-FR"/>
        </w:rPr>
        <w:t>engrais vert</w:t>
      </w:r>
      <w:r w:rsidR="00DC484D" w:rsidRPr="008C446F">
        <w:rPr>
          <w:shd w:val="clear" w:color="auto" w:fill="FFFFFF"/>
          <w:lang w:val="fr-FR"/>
        </w:rPr>
        <w:t xml:space="preserve"> </w:t>
      </w:r>
      <w:r w:rsidRPr="008C446F">
        <w:rPr>
          <w:shd w:val="clear" w:color="auto" w:fill="FFFFFF"/>
          <w:lang w:val="fr-FR"/>
        </w:rPr>
        <w:t>est une plante semée par un</w:t>
      </w:r>
      <w:r w:rsidR="00B11DF5" w:rsidRPr="008C446F">
        <w:rPr>
          <w:shd w:val="clear" w:color="auto" w:fill="FFFFFF"/>
          <w:lang w:val="fr-FR"/>
        </w:rPr>
        <w:t>(e)</w:t>
      </w:r>
      <w:r w:rsidRPr="008C446F">
        <w:rPr>
          <w:shd w:val="clear" w:color="auto" w:fill="FFFFFF"/>
          <w:lang w:val="fr-FR"/>
        </w:rPr>
        <w:t xml:space="preserve"> agriculteur</w:t>
      </w:r>
      <w:r w:rsidR="00B11DF5" w:rsidRPr="008C446F">
        <w:rPr>
          <w:shd w:val="clear" w:color="auto" w:fill="FFFFFF"/>
          <w:lang w:val="fr-FR"/>
        </w:rPr>
        <w:t>(</w:t>
      </w:r>
      <w:r w:rsidR="003F48CB" w:rsidRPr="008C446F">
        <w:rPr>
          <w:shd w:val="clear" w:color="auto" w:fill="FFFFFF"/>
          <w:lang w:val="fr-FR"/>
        </w:rPr>
        <w:t>t</w:t>
      </w:r>
      <w:r w:rsidR="00B11DF5" w:rsidRPr="008C446F">
        <w:rPr>
          <w:shd w:val="clear" w:color="auto" w:fill="FFFFFF"/>
          <w:lang w:val="fr-FR"/>
        </w:rPr>
        <w:t>rice) et est destiné à être incorporé dans le sol pour</w:t>
      </w:r>
      <w:r w:rsidR="004874BD" w:rsidRPr="008C446F">
        <w:rPr>
          <w:shd w:val="clear" w:color="auto" w:fill="FFFFFF"/>
          <w:lang w:val="fr-FR"/>
        </w:rPr>
        <w:t xml:space="preserve"> </w:t>
      </w:r>
      <w:r w:rsidRPr="008C446F">
        <w:rPr>
          <w:shd w:val="clear" w:color="auto" w:fill="FFFFFF"/>
          <w:lang w:val="fr-FR"/>
        </w:rPr>
        <w:t>améliorer</w:t>
      </w:r>
      <w:r w:rsidR="00DC484D" w:rsidRPr="008C446F">
        <w:rPr>
          <w:shd w:val="clear" w:color="auto" w:fill="FFFFFF"/>
          <w:lang w:val="fr-FR"/>
        </w:rPr>
        <w:t xml:space="preserve"> </w:t>
      </w:r>
      <w:r w:rsidR="00B11DF5" w:rsidRPr="008C446F">
        <w:rPr>
          <w:shd w:val="clear" w:color="auto" w:fill="FFFFFF"/>
          <w:lang w:val="fr-FR"/>
        </w:rPr>
        <w:t>sa fertilité</w:t>
      </w:r>
      <w:r w:rsidRPr="008C446F">
        <w:rPr>
          <w:shd w:val="clear" w:color="auto" w:fill="FFFFFF"/>
          <w:lang w:val="fr-FR"/>
        </w:rPr>
        <w:t xml:space="preserve">. Les engrais verts peuvent être divisés </w:t>
      </w:r>
      <w:r w:rsidR="00E97D41" w:rsidRPr="008C446F">
        <w:rPr>
          <w:shd w:val="clear" w:color="auto" w:fill="FFFFFF"/>
          <w:lang w:val="fr-FR"/>
        </w:rPr>
        <w:t xml:space="preserve">en trois principales </w:t>
      </w:r>
      <w:r w:rsidR="00FE27D9" w:rsidRPr="008C446F">
        <w:rPr>
          <w:shd w:val="clear" w:color="auto" w:fill="FFFFFF"/>
          <w:lang w:val="fr-FR"/>
        </w:rPr>
        <w:t>catégories :</w:t>
      </w:r>
    </w:p>
    <w:p w14:paraId="41C1DDE7" w14:textId="77777777" w:rsidR="00191299" w:rsidRPr="008C446F" w:rsidRDefault="00285147" w:rsidP="008C446F">
      <w:pPr>
        <w:pStyle w:val="ListParagraph"/>
        <w:numPr>
          <w:ilvl w:val="0"/>
          <w:numId w:val="19"/>
        </w:numPr>
        <w:spacing w:after="200"/>
        <w:rPr>
          <w:shd w:val="clear" w:color="auto" w:fill="FFFFFF"/>
          <w:lang w:val="fr-FR"/>
        </w:rPr>
      </w:pPr>
      <w:r w:rsidRPr="008C446F">
        <w:rPr>
          <w:shd w:val="clear" w:color="auto" w:fill="FFFFFF"/>
          <w:lang w:val="fr-FR"/>
        </w:rPr>
        <w:t>Les</w:t>
      </w:r>
      <w:r w:rsidR="000B36C3" w:rsidRPr="008C446F">
        <w:rPr>
          <w:shd w:val="clear" w:color="auto" w:fill="FFFFFF"/>
          <w:lang w:val="fr-FR"/>
        </w:rPr>
        <w:t xml:space="preserve"> cultures intercalaires, qui sont semées en même temps ou après la culture principale et entre les rangs de celle-ci</w:t>
      </w:r>
      <w:r w:rsidR="00B11DF5" w:rsidRPr="008C446F">
        <w:rPr>
          <w:shd w:val="clear" w:color="auto" w:fill="FFFFFF"/>
          <w:lang w:val="fr-FR"/>
        </w:rPr>
        <w:t>.</w:t>
      </w:r>
      <w:r w:rsidR="000B36C3" w:rsidRPr="008C446F">
        <w:rPr>
          <w:shd w:val="clear" w:color="auto" w:fill="FFFFFF"/>
          <w:lang w:val="fr-FR"/>
        </w:rPr>
        <w:t xml:space="preserve"> </w:t>
      </w:r>
    </w:p>
    <w:p w14:paraId="456AB43E" w14:textId="77777777" w:rsidR="00191299" w:rsidRPr="008C446F" w:rsidRDefault="00285147" w:rsidP="008C446F">
      <w:pPr>
        <w:pStyle w:val="ListParagraph"/>
        <w:numPr>
          <w:ilvl w:val="0"/>
          <w:numId w:val="19"/>
        </w:numPr>
        <w:spacing w:after="200"/>
        <w:rPr>
          <w:shd w:val="clear" w:color="auto" w:fill="FFFFFF"/>
          <w:lang w:val="fr-FR"/>
        </w:rPr>
      </w:pPr>
      <w:r w:rsidRPr="008C446F">
        <w:rPr>
          <w:shd w:val="clear" w:color="auto" w:fill="FFFFFF"/>
          <w:lang w:val="fr-FR"/>
        </w:rPr>
        <w:t>Les</w:t>
      </w:r>
      <w:r w:rsidR="000B36C3" w:rsidRPr="008C446F">
        <w:rPr>
          <w:shd w:val="clear" w:color="auto" w:fill="FFFFFF"/>
          <w:lang w:val="fr-FR"/>
        </w:rPr>
        <w:t xml:space="preserve"> engrais verts, qui</w:t>
      </w:r>
      <w:r w:rsidR="00B11DF5" w:rsidRPr="008C446F">
        <w:rPr>
          <w:shd w:val="clear" w:color="auto" w:fill="FFFFFF"/>
          <w:lang w:val="fr-FR"/>
        </w:rPr>
        <w:t xml:space="preserve"> sont cultivés</w:t>
      </w:r>
      <w:r w:rsidR="007A54DB" w:rsidRPr="008C446F">
        <w:rPr>
          <w:shd w:val="clear" w:color="auto" w:fill="FFFFFF"/>
          <w:lang w:val="fr-FR"/>
        </w:rPr>
        <w:t>,</w:t>
      </w:r>
      <w:r w:rsidR="000B36C3" w:rsidRPr="008C446F">
        <w:rPr>
          <w:shd w:val="clear" w:color="auto" w:fill="FFFFFF"/>
          <w:lang w:val="fr-FR"/>
        </w:rPr>
        <w:t xml:space="preserve"> soit avant</w:t>
      </w:r>
      <w:r w:rsidR="007A54DB" w:rsidRPr="008C446F">
        <w:rPr>
          <w:shd w:val="clear" w:color="auto" w:fill="FFFFFF"/>
          <w:lang w:val="fr-FR"/>
        </w:rPr>
        <w:t>,</w:t>
      </w:r>
      <w:r w:rsidR="000B36C3" w:rsidRPr="008C446F">
        <w:rPr>
          <w:shd w:val="clear" w:color="auto" w:fill="FFFFFF"/>
          <w:lang w:val="fr-FR"/>
        </w:rPr>
        <w:t xml:space="preserve"> soit après la culture principale</w:t>
      </w:r>
      <w:r w:rsidR="00B11DF5" w:rsidRPr="008C446F">
        <w:rPr>
          <w:shd w:val="clear" w:color="auto" w:fill="FFFFFF"/>
          <w:lang w:val="fr-FR"/>
        </w:rPr>
        <w:t>.</w:t>
      </w:r>
      <w:r w:rsidR="000B36C3" w:rsidRPr="008C446F">
        <w:rPr>
          <w:shd w:val="clear" w:color="auto" w:fill="FFFFFF"/>
          <w:lang w:val="fr-FR"/>
        </w:rPr>
        <w:t xml:space="preserve"> </w:t>
      </w:r>
    </w:p>
    <w:p w14:paraId="299199BF" w14:textId="77777777" w:rsidR="00191299" w:rsidRPr="008C446F" w:rsidRDefault="00B11DF5" w:rsidP="008C446F">
      <w:pPr>
        <w:pStyle w:val="ListParagraph"/>
        <w:numPr>
          <w:ilvl w:val="0"/>
          <w:numId w:val="19"/>
        </w:numPr>
        <w:spacing w:after="200"/>
        <w:rPr>
          <w:shd w:val="clear" w:color="auto" w:fill="FFFFFF"/>
          <w:lang w:val="fr-FR"/>
        </w:rPr>
      </w:pPr>
      <w:r w:rsidRPr="008C446F">
        <w:rPr>
          <w:shd w:val="clear" w:color="auto" w:fill="FFFFFF"/>
          <w:lang w:val="fr-FR"/>
        </w:rPr>
        <w:t>L</w:t>
      </w:r>
      <w:r w:rsidR="000B36C3" w:rsidRPr="008C446F">
        <w:rPr>
          <w:shd w:val="clear" w:color="auto" w:fill="FFFFFF"/>
          <w:lang w:val="fr-FR"/>
        </w:rPr>
        <w:t>es engrais verts de pleine saison qui remplace</w:t>
      </w:r>
      <w:r w:rsidRPr="008C446F">
        <w:rPr>
          <w:shd w:val="clear" w:color="auto" w:fill="FFFFFF"/>
          <w:lang w:val="fr-FR"/>
        </w:rPr>
        <w:t>nt</w:t>
      </w:r>
      <w:r w:rsidR="000B36C3" w:rsidRPr="008C446F">
        <w:rPr>
          <w:shd w:val="clear" w:color="auto" w:fill="FFFFFF"/>
          <w:lang w:val="fr-FR"/>
        </w:rPr>
        <w:t xml:space="preserve"> la culture principale pendant toute une saison. </w:t>
      </w:r>
    </w:p>
    <w:p w14:paraId="51C40B74" w14:textId="0E852703" w:rsidR="00B95351" w:rsidRPr="008C446F" w:rsidRDefault="00B95351" w:rsidP="008C446F">
      <w:pPr>
        <w:pStyle w:val="NormalWeb"/>
        <w:spacing w:before="0" w:beforeAutospacing="0" w:after="200" w:afterAutospacing="0"/>
        <w:textAlignment w:val="baseline"/>
        <w:rPr>
          <w:lang w:val="fr-FR"/>
        </w:rPr>
      </w:pPr>
      <w:r w:rsidRPr="008C446F">
        <w:rPr>
          <w:lang w:val="fr-FR"/>
        </w:rPr>
        <w:t>La matière végétale facilement dégradable des</w:t>
      </w:r>
      <w:r w:rsidR="00B11DF5" w:rsidRPr="008C446F">
        <w:rPr>
          <w:lang w:val="fr-FR"/>
        </w:rPr>
        <w:t xml:space="preserve"> cultures-</w:t>
      </w:r>
      <w:r w:rsidRPr="008C446F">
        <w:rPr>
          <w:lang w:val="fr-FR"/>
        </w:rPr>
        <w:t>engrais verts est une source de nourriture pour les</w:t>
      </w:r>
      <w:r w:rsidR="00DC484D" w:rsidRPr="008C446F">
        <w:rPr>
          <w:lang w:val="fr-FR"/>
        </w:rPr>
        <w:t xml:space="preserve"> </w:t>
      </w:r>
      <w:r w:rsidRPr="008C446F">
        <w:rPr>
          <w:bdr w:val="none" w:sz="0" w:space="0" w:color="auto" w:frame="1"/>
          <w:lang w:val="fr-FR"/>
        </w:rPr>
        <w:t>microorganismes</w:t>
      </w:r>
      <w:r w:rsidR="00B11DF5" w:rsidRPr="008C446F">
        <w:rPr>
          <w:bdr w:val="none" w:sz="0" w:space="0" w:color="auto" w:frame="1"/>
          <w:lang w:val="fr-FR"/>
        </w:rPr>
        <w:t xml:space="preserve"> du sol</w:t>
      </w:r>
      <w:r w:rsidR="00DC484D" w:rsidRPr="008C446F">
        <w:rPr>
          <w:bdr w:val="none" w:sz="0" w:space="0" w:color="auto" w:frame="1"/>
          <w:lang w:val="fr-FR"/>
        </w:rPr>
        <w:t xml:space="preserve"> </w:t>
      </w:r>
      <w:r w:rsidRPr="008C446F">
        <w:rPr>
          <w:lang w:val="fr-FR"/>
        </w:rPr>
        <w:t>et permet ainsi une augmentation de l'activité biologique du sol</w:t>
      </w:r>
      <w:r w:rsidR="00B11DF5" w:rsidRPr="008C446F">
        <w:rPr>
          <w:lang w:val="fr-FR"/>
        </w:rPr>
        <w:t xml:space="preserve"> après avoir été enseveli</w:t>
      </w:r>
      <w:r w:rsidR="004874BD" w:rsidRPr="008C446F">
        <w:rPr>
          <w:lang w:val="fr-FR"/>
        </w:rPr>
        <w:t>e</w:t>
      </w:r>
      <w:r w:rsidR="00B11DF5" w:rsidRPr="008C446F">
        <w:rPr>
          <w:lang w:val="fr-FR"/>
        </w:rPr>
        <w:t xml:space="preserve"> dans le sol</w:t>
      </w:r>
      <w:r w:rsidRPr="008C446F">
        <w:rPr>
          <w:lang w:val="fr-FR"/>
        </w:rPr>
        <w:t>.</w:t>
      </w:r>
      <w:r w:rsidR="00DC484D" w:rsidRPr="008C446F">
        <w:rPr>
          <w:lang w:val="fr-FR"/>
        </w:rPr>
        <w:t xml:space="preserve"> </w:t>
      </w:r>
      <w:r w:rsidR="00995E35" w:rsidRPr="008C446F">
        <w:rPr>
          <w:lang w:val="fr-FR"/>
        </w:rPr>
        <w:t xml:space="preserve">Il faut également ajouter que les engrais verts sont parfois des </w:t>
      </w:r>
      <w:r w:rsidR="00285147" w:rsidRPr="008C446F">
        <w:rPr>
          <w:lang w:val="fr-FR"/>
        </w:rPr>
        <w:t>légumineuses</w:t>
      </w:r>
      <w:r w:rsidR="00995E35" w:rsidRPr="008C446F">
        <w:rPr>
          <w:lang w:val="fr-FR"/>
        </w:rPr>
        <w:t>, et ajoute</w:t>
      </w:r>
      <w:r w:rsidR="007755FC" w:rsidRPr="008C446F">
        <w:rPr>
          <w:lang w:val="fr-FR"/>
        </w:rPr>
        <w:t>nt</w:t>
      </w:r>
      <w:r w:rsidR="00995E35" w:rsidRPr="008C446F">
        <w:rPr>
          <w:lang w:val="fr-FR"/>
        </w:rPr>
        <w:t xml:space="preserve"> de l’azote au sol une fois incorporés.</w:t>
      </w:r>
    </w:p>
    <w:p w14:paraId="68F83D86" w14:textId="77777777" w:rsidR="00677B85" w:rsidRPr="008C446F" w:rsidRDefault="00677B85" w:rsidP="008C446F">
      <w:pPr>
        <w:pStyle w:val="NormalWeb"/>
        <w:spacing w:before="0" w:beforeAutospacing="0" w:after="200" w:afterAutospacing="0"/>
        <w:textAlignment w:val="baseline"/>
        <w:rPr>
          <w:i/>
          <w:lang w:val="fr-FR"/>
        </w:rPr>
      </w:pPr>
      <w:r w:rsidRPr="008C446F">
        <w:rPr>
          <w:i/>
          <w:lang w:val="fr-FR"/>
        </w:rPr>
        <w:t>Pour avoir de plus amples renseignements, consultez le document</w:t>
      </w:r>
      <w:r w:rsidR="003863AA" w:rsidRPr="008C446F">
        <w:rPr>
          <w:i/>
          <w:lang w:val="fr-FR"/>
        </w:rPr>
        <w:t xml:space="preserve"> </w:t>
      </w:r>
      <w:r w:rsidR="00061EED" w:rsidRPr="008C446F">
        <w:rPr>
          <w:i/>
          <w:lang w:val="fr-FR"/>
        </w:rPr>
        <w:t>10</w:t>
      </w:r>
      <w:r w:rsidR="003D78C8" w:rsidRPr="008C446F">
        <w:rPr>
          <w:i/>
          <w:lang w:val="fr-FR"/>
        </w:rPr>
        <w:t>.</w:t>
      </w:r>
    </w:p>
    <w:p w14:paraId="165D3C76" w14:textId="77777777" w:rsidR="00061EED" w:rsidRPr="008C446F" w:rsidRDefault="00061EED" w:rsidP="008C446F">
      <w:pPr>
        <w:pStyle w:val="NormalWeb"/>
        <w:spacing w:before="0" w:beforeAutospacing="0" w:after="200" w:afterAutospacing="0"/>
        <w:textAlignment w:val="baseline"/>
        <w:rPr>
          <w:lang w:val="fr-CA"/>
        </w:rPr>
      </w:pPr>
    </w:p>
    <w:p w14:paraId="11E53B3C" w14:textId="77777777" w:rsidR="00B95351" w:rsidRPr="008C446F" w:rsidRDefault="00B95351" w:rsidP="008C446F">
      <w:pPr>
        <w:pStyle w:val="ListParagraph"/>
        <w:numPr>
          <w:ilvl w:val="0"/>
          <w:numId w:val="15"/>
        </w:numPr>
        <w:spacing w:after="200"/>
        <w:rPr>
          <w:b/>
          <w:u w:val="single"/>
        </w:rPr>
      </w:pPr>
      <w:r w:rsidRPr="008C446F">
        <w:rPr>
          <w:b/>
        </w:rPr>
        <w:t>L</w:t>
      </w:r>
      <w:r w:rsidR="0090098C" w:rsidRPr="008C446F">
        <w:rPr>
          <w:b/>
        </w:rPr>
        <w:t>e</w:t>
      </w:r>
      <w:r w:rsidR="00A35A60" w:rsidRPr="008C446F">
        <w:rPr>
          <w:b/>
        </w:rPr>
        <w:t xml:space="preserve"> </w:t>
      </w:r>
      <w:r w:rsidR="0090098C" w:rsidRPr="008C446F">
        <w:rPr>
          <w:b/>
        </w:rPr>
        <w:t>fumier</w:t>
      </w:r>
    </w:p>
    <w:p w14:paraId="221E2166" w14:textId="27E8DBA0" w:rsidR="00425B7A" w:rsidRPr="008C446F" w:rsidRDefault="00B95351" w:rsidP="008C446F">
      <w:pPr>
        <w:spacing w:after="200"/>
        <w:rPr>
          <w:shd w:val="clear" w:color="auto" w:fill="FFFFFF"/>
          <w:lang w:val="fr-FR"/>
        </w:rPr>
      </w:pPr>
      <w:r w:rsidRPr="008C446F">
        <w:rPr>
          <w:shd w:val="clear" w:color="auto" w:fill="FFFFFF"/>
          <w:lang w:val="fr-FR"/>
        </w:rPr>
        <w:t>Le</w:t>
      </w:r>
      <w:r w:rsidR="00DC484D" w:rsidRPr="008C446F">
        <w:rPr>
          <w:shd w:val="clear" w:color="auto" w:fill="FFFFFF"/>
          <w:lang w:val="fr-FR"/>
        </w:rPr>
        <w:t xml:space="preserve"> </w:t>
      </w:r>
      <w:r w:rsidRPr="008C446F">
        <w:rPr>
          <w:bCs/>
          <w:bdr w:val="none" w:sz="0" w:space="0" w:color="auto" w:frame="1"/>
          <w:shd w:val="clear" w:color="auto" w:fill="FFFFFF"/>
          <w:lang w:val="fr-FR"/>
        </w:rPr>
        <w:t>fumier</w:t>
      </w:r>
      <w:r w:rsidR="00DC484D" w:rsidRPr="008C446F">
        <w:rPr>
          <w:shd w:val="clear" w:color="auto" w:fill="FFFFFF"/>
          <w:lang w:val="fr-FR"/>
        </w:rPr>
        <w:t xml:space="preserve"> </w:t>
      </w:r>
      <w:r w:rsidRPr="008C446F">
        <w:rPr>
          <w:shd w:val="clear" w:color="auto" w:fill="FFFFFF"/>
          <w:lang w:val="fr-FR"/>
        </w:rPr>
        <w:t>est une</w:t>
      </w:r>
      <w:r w:rsidR="00DC484D" w:rsidRPr="008C446F">
        <w:rPr>
          <w:shd w:val="clear" w:color="auto" w:fill="FFFFFF"/>
          <w:lang w:val="fr-FR"/>
        </w:rPr>
        <w:t xml:space="preserve"> </w:t>
      </w:r>
      <w:r w:rsidRPr="008C446F">
        <w:rPr>
          <w:bdr w:val="none" w:sz="0" w:space="0" w:color="auto" w:frame="1"/>
          <w:shd w:val="clear" w:color="auto" w:fill="FFFFFF"/>
          <w:lang w:val="fr-FR"/>
        </w:rPr>
        <w:t>matière organique</w:t>
      </w:r>
      <w:r w:rsidR="00DC484D" w:rsidRPr="008C446F">
        <w:rPr>
          <w:bdr w:val="none" w:sz="0" w:space="0" w:color="auto" w:frame="1"/>
          <w:shd w:val="clear" w:color="auto" w:fill="FFFFFF"/>
          <w:lang w:val="fr-FR"/>
        </w:rPr>
        <w:t xml:space="preserve"> </w:t>
      </w:r>
      <w:r w:rsidRPr="008C446F">
        <w:rPr>
          <w:shd w:val="clear" w:color="auto" w:fill="FFFFFF"/>
          <w:lang w:val="fr-FR"/>
        </w:rPr>
        <w:t>issue de</w:t>
      </w:r>
      <w:r w:rsidR="00B11DF5" w:rsidRPr="008C446F">
        <w:rPr>
          <w:shd w:val="clear" w:color="auto" w:fill="FFFFFF"/>
          <w:lang w:val="fr-FR"/>
        </w:rPr>
        <w:t xml:space="preserve"> déchets d’animaux</w:t>
      </w:r>
      <w:r w:rsidRPr="008C446F">
        <w:rPr>
          <w:shd w:val="clear" w:color="auto" w:fill="FFFFFF"/>
          <w:lang w:val="fr-FR"/>
        </w:rPr>
        <w:t xml:space="preserve"> (</w:t>
      </w:r>
      <w:r w:rsidRPr="008C446F">
        <w:rPr>
          <w:bdr w:val="none" w:sz="0" w:space="0" w:color="auto" w:frame="1"/>
          <w:shd w:val="clear" w:color="auto" w:fill="FFFFFF"/>
          <w:lang w:val="fr-FR"/>
        </w:rPr>
        <w:t>excréments</w:t>
      </w:r>
      <w:r w:rsidR="00DC484D" w:rsidRPr="008C446F">
        <w:rPr>
          <w:shd w:val="clear" w:color="auto" w:fill="FFFFFF"/>
          <w:lang w:val="fr-FR"/>
        </w:rPr>
        <w:t xml:space="preserve"> </w:t>
      </w:r>
      <w:r w:rsidRPr="008C446F">
        <w:rPr>
          <w:shd w:val="clear" w:color="auto" w:fill="FFFFFF"/>
          <w:lang w:val="fr-FR"/>
        </w:rPr>
        <w:t>et</w:t>
      </w:r>
      <w:r w:rsidR="00DC484D" w:rsidRPr="008C446F">
        <w:rPr>
          <w:shd w:val="clear" w:color="auto" w:fill="FFFFFF"/>
          <w:lang w:val="fr-FR"/>
        </w:rPr>
        <w:t xml:space="preserve"> </w:t>
      </w:r>
      <w:r w:rsidRPr="008C446F">
        <w:rPr>
          <w:bdr w:val="none" w:sz="0" w:space="0" w:color="auto" w:frame="1"/>
          <w:shd w:val="clear" w:color="auto" w:fill="FFFFFF"/>
          <w:lang w:val="fr-FR"/>
        </w:rPr>
        <w:t>urine</w:t>
      </w:r>
      <w:r w:rsidRPr="008C446F">
        <w:rPr>
          <w:shd w:val="clear" w:color="auto" w:fill="FFFFFF"/>
          <w:lang w:val="fr-FR"/>
        </w:rPr>
        <w:t>)</w:t>
      </w:r>
      <w:r w:rsidR="00AF02FE" w:rsidRPr="008C446F">
        <w:rPr>
          <w:shd w:val="clear" w:color="auto" w:fill="FFFFFF"/>
          <w:lang w:val="fr-FR"/>
        </w:rPr>
        <w:t>,</w:t>
      </w:r>
      <w:r w:rsidR="00B6674C" w:rsidRPr="008C446F">
        <w:rPr>
          <w:bdr w:val="none" w:sz="0" w:space="0" w:color="auto" w:frame="1"/>
          <w:shd w:val="clear" w:color="auto" w:fill="FFFFFF"/>
          <w:lang w:val="fr-FR"/>
        </w:rPr>
        <w:t xml:space="preserve"> </w:t>
      </w:r>
      <w:r w:rsidR="00AF02FE" w:rsidRPr="008C446F">
        <w:rPr>
          <w:bdr w:val="none" w:sz="0" w:space="0" w:color="auto" w:frame="1"/>
          <w:shd w:val="clear" w:color="auto" w:fill="FFFFFF"/>
          <w:lang w:val="fr-FR"/>
        </w:rPr>
        <w:t xml:space="preserve">souvent </w:t>
      </w:r>
      <w:r w:rsidRPr="008C446F">
        <w:rPr>
          <w:shd w:val="clear" w:color="auto" w:fill="FFFFFF"/>
          <w:lang w:val="fr-FR"/>
        </w:rPr>
        <w:t>mélangés à de la litière</w:t>
      </w:r>
      <w:r w:rsidR="00B11DF5" w:rsidRPr="008C446F">
        <w:rPr>
          <w:shd w:val="clear" w:color="auto" w:fill="FFFFFF"/>
          <w:lang w:val="fr-FR"/>
        </w:rPr>
        <w:t xml:space="preserve"> d’animaux.</w:t>
      </w:r>
      <w:r w:rsidRPr="008C446F">
        <w:rPr>
          <w:shd w:val="clear" w:color="auto" w:fill="FFFFFF"/>
          <w:lang w:val="fr-FR"/>
        </w:rPr>
        <w:t xml:space="preserve"> </w:t>
      </w:r>
      <w:r w:rsidR="00B11DF5" w:rsidRPr="008C446F">
        <w:rPr>
          <w:shd w:val="clear" w:color="auto" w:fill="FFFFFF"/>
          <w:lang w:val="fr-FR"/>
        </w:rPr>
        <w:t>A</w:t>
      </w:r>
      <w:r w:rsidRPr="008C446F">
        <w:rPr>
          <w:shd w:val="clear" w:color="auto" w:fill="FFFFFF"/>
          <w:lang w:val="fr-FR"/>
        </w:rPr>
        <w:t xml:space="preserve">près </w:t>
      </w:r>
      <w:r w:rsidR="00B11DF5" w:rsidRPr="008C446F">
        <w:rPr>
          <w:shd w:val="clear" w:color="auto" w:fill="FFFFFF"/>
          <w:lang w:val="fr-FR"/>
        </w:rPr>
        <w:t xml:space="preserve">le </w:t>
      </w:r>
      <w:r w:rsidRPr="008C446F">
        <w:rPr>
          <w:bdr w:val="none" w:sz="0" w:space="0" w:color="auto" w:frame="1"/>
          <w:shd w:val="clear" w:color="auto" w:fill="FFFFFF"/>
          <w:lang w:val="fr-FR"/>
        </w:rPr>
        <w:t>compostage</w:t>
      </w:r>
      <w:r w:rsidR="003F48CB" w:rsidRPr="008C446F">
        <w:rPr>
          <w:shd w:val="clear" w:color="auto" w:fill="FFFFFF"/>
          <w:lang w:val="fr-FR"/>
        </w:rPr>
        <w:t>,</w:t>
      </w:r>
      <w:r w:rsidRPr="008C446F">
        <w:rPr>
          <w:shd w:val="clear" w:color="auto" w:fill="FFFFFF"/>
          <w:lang w:val="fr-FR"/>
        </w:rPr>
        <w:t xml:space="preserve"> </w:t>
      </w:r>
      <w:r w:rsidR="00B11DF5" w:rsidRPr="008C446F">
        <w:rPr>
          <w:shd w:val="clear" w:color="auto" w:fill="FFFFFF"/>
          <w:lang w:val="fr-FR"/>
        </w:rPr>
        <w:t xml:space="preserve">il peut servir </w:t>
      </w:r>
      <w:r w:rsidR="00B11DF5" w:rsidRPr="008C446F">
        <w:rPr>
          <w:bdr w:val="none" w:sz="0" w:space="0" w:color="auto" w:frame="1"/>
          <w:shd w:val="clear" w:color="auto" w:fill="FFFFFF"/>
          <w:lang w:val="fr-FR"/>
        </w:rPr>
        <w:t>d’</w:t>
      </w:r>
      <w:r w:rsidR="00B6674C" w:rsidRPr="008C446F">
        <w:rPr>
          <w:bdr w:val="none" w:sz="0" w:space="0" w:color="auto" w:frame="1"/>
          <w:shd w:val="clear" w:color="auto" w:fill="FFFFFF"/>
          <w:lang w:val="fr-FR"/>
        </w:rPr>
        <w:t>amendement</w:t>
      </w:r>
      <w:r w:rsidR="00DC484D" w:rsidRPr="008C446F">
        <w:rPr>
          <w:bdr w:val="none" w:sz="0" w:space="0" w:color="auto" w:frame="1"/>
          <w:shd w:val="clear" w:color="auto" w:fill="FFFFFF"/>
          <w:lang w:val="fr-FR"/>
        </w:rPr>
        <w:t xml:space="preserve"> </w:t>
      </w:r>
      <w:r w:rsidRPr="008C446F">
        <w:rPr>
          <w:shd w:val="clear" w:color="auto" w:fill="FFFFFF"/>
          <w:lang w:val="fr-FR"/>
        </w:rPr>
        <w:t>en</w:t>
      </w:r>
      <w:r w:rsidR="00DC484D" w:rsidRPr="008C446F">
        <w:rPr>
          <w:shd w:val="clear" w:color="auto" w:fill="FFFFFF"/>
          <w:lang w:val="fr-FR"/>
        </w:rPr>
        <w:t xml:space="preserve"> </w:t>
      </w:r>
      <w:r w:rsidRPr="008C446F">
        <w:rPr>
          <w:bdr w:val="none" w:sz="0" w:space="0" w:color="auto" w:frame="1"/>
          <w:shd w:val="clear" w:color="auto" w:fill="FFFFFF"/>
          <w:lang w:val="fr-FR"/>
        </w:rPr>
        <w:t>agriculture</w:t>
      </w:r>
      <w:r w:rsidRPr="008C446F">
        <w:rPr>
          <w:shd w:val="clear" w:color="auto" w:fill="FFFFFF"/>
          <w:lang w:val="fr-FR"/>
        </w:rPr>
        <w:t xml:space="preserve">. </w:t>
      </w:r>
      <w:r w:rsidR="00B11DF5" w:rsidRPr="008C446F">
        <w:rPr>
          <w:shd w:val="clear" w:color="auto" w:fill="FFFFFF"/>
          <w:lang w:val="fr-FR"/>
        </w:rPr>
        <w:t>L</w:t>
      </w:r>
      <w:r w:rsidRPr="008C446F">
        <w:rPr>
          <w:shd w:val="clear" w:color="auto" w:fill="FFFFFF"/>
          <w:lang w:val="fr-FR"/>
        </w:rPr>
        <w:t xml:space="preserve">es fumiers </w:t>
      </w:r>
      <w:r w:rsidR="00B11DF5" w:rsidRPr="008C446F">
        <w:rPr>
          <w:shd w:val="clear" w:color="auto" w:fill="FFFFFF"/>
          <w:lang w:val="fr-FR"/>
        </w:rPr>
        <w:t xml:space="preserve">libèrent des éléments nutritifs pour les cultures et </w:t>
      </w:r>
      <w:r w:rsidRPr="008C446F">
        <w:rPr>
          <w:shd w:val="clear" w:color="auto" w:fill="FFFFFF"/>
          <w:lang w:val="fr-FR"/>
        </w:rPr>
        <w:t xml:space="preserve">contribuent à maintenir </w:t>
      </w:r>
      <w:r w:rsidR="00B6674C" w:rsidRPr="008C446F">
        <w:rPr>
          <w:shd w:val="clear" w:color="auto" w:fill="FFFFFF"/>
          <w:lang w:val="fr-FR"/>
        </w:rPr>
        <w:t>les propriétés du sol. Le fumier bien humi</w:t>
      </w:r>
      <w:r w:rsidR="00DC484D" w:rsidRPr="008C446F">
        <w:rPr>
          <w:shd w:val="clear" w:color="auto" w:fill="FFFFFF"/>
          <w:lang w:val="fr-FR"/>
        </w:rPr>
        <w:t>di</w:t>
      </w:r>
      <w:r w:rsidR="00B6674C" w:rsidRPr="008C446F">
        <w:rPr>
          <w:shd w:val="clear" w:color="auto" w:fill="FFFFFF"/>
          <w:lang w:val="fr-FR"/>
        </w:rPr>
        <w:t>fié</w:t>
      </w:r>
      <w:r w:rsidR="00DC484D" w:rsidRPr="008C446F">
        <w:rPr>
          <w:shd w:val="clear" w:color="auto" w:fill="FFFFFF"/>
          <w:lang w:val="fr-FR"/>
        </w:rPr>
        <w:t xml:space="preserve"> </w:t>
      </w:r>
      <w:r w:rsidRPr="008C446F">
        <w:rPr>
          <w:shd w:val="clear" w:color="auto" w:fill="FFFFFF"/>
          <w:lang w:val="fr-FR"/>
        </w:rPr>
        <w:t>enrichi</w:t>
      </w:r>
      <w:r w:rsidR="00B6674C" w:rsidRPr="008C446F">
        <w:rPr>
          <w:shd w:val="clear" w:color="auto" w:fill="FFFFFF"/>
          <w:lang w:val="fr-FR"/>
        </w:rPr>
        <w:t>t</w:t>
      </w:r>
      <w:r w:rsidRPr="008C446F">
        <w:rPr>
          <w:shd w:val="clear" w:color="auto" w:fill="FFFFFF"/>
          <w:lang w:val="fr-FR"/>
        </w:rPr>
        <w:t xml:space="preserve"> la</w:t>
      </w:r>
      <w:r w:rsidR="00DC484D" w:rsidRPr="008C446F">
        <w:rPr>
          <w:shd w:val="clear" w:color="auto" w:fill="FFFFFF"/>
          <w:lang w:val="fr-FR"/>
        </w:rPr>
        <w:t xml:space="preserve"> </w:t>
      </w:r>
      <w:r w:rsidRPr="008C446F">
        <w:rPr>
          <w:bdr w:val="none" w:sz="0" w:space="0" w:color="auto" w:frame="1"/>
          <w:shd w:val="clear" w:color="auto" w:fill="FFFFFF"/>
          <w:lang w:val="fr-FR"/>
        </w:rPr>
        <w:t>terre</w:t>
      </w:r>
      <w:r w:rsidR="00DC484D" w:rsidRPr="008C446F">
        <w:rPr>
          <w:bdr w:val="none" w:sz="0" w:space="0" w:color="auto" w:frame="1"/>
          <w:shd w:val="clear" w:color="auto" w:fill="FFFFFF"/>
          <w:lang w:val="fr-FR"/>
        </w:rPr>
        <w:t xml:space="preserve"> </w:t>
      </w:r>
      <w:r w:rsidR="00B6674C" w:rsidRPr="008C446F">
        <w:rPr>
          <w:shd w:val="clear" w:color="auto" w:fill="FFFFFF"/>
          <w:lang w:val="fr-FR"/>
        </w:rPr>
        <w:t>en carbone</w:t>
      </w:r>
      <w:r w:rsidRPr="008C446F">
        <w:rPr>
          <w:shd w:val="clear" w:color="auto" w:fill="FFFFFF"/>
          <w:lang w:val="fr-FR"/>
        </w:rPr>
        <w:t xml:space="preserve"> et d</w:t>
      </w:r>
      <w:r w:rsidR="00B6674C" w:rsidRPr="008C446F">
        <w:rPr>
          <w:shd w:val="clear" w:color="auto" w:fill="FFFFFF"/>
          <w:lang w:val="fr-FR"/>
        </w:rPr>
        <w:t>’autres éléments</w:t>
      </w:r>
      <w:r w:rsidR="00DC484D" w:rsidRPr="008C446F">
        <w:rPr>
          <w:shd w:val="clear" w:color="auto" w:fill="FFFFFF"/>
          <w:lang w:val="fr-FR"/>
        </w:rPr>
        <w:t xml:space="preserve"> </w:t>
      </w:r>
      <w:r w:rsidRPr="008C446F">
        <w:rPr>
          <w:bdr w:val="none" w:sz="0" w:space="0" w:color="auto" w:frame="1"/>
          <w:shd w:val="clear" w:color="auto" w:fill="FFFFFF"/>
          <w:lang w:val="fr-FR"/>
        </w:rPr>
        <w:t>nutri</w:t>
      </w:r>
      <w:r w:rsidR="00B6674C" w:rsidRPr="008C446F">
        <w:rPr>
          <w:bdr w:val="none" w:sz="0" w:space="0" w:color="auto" w:frame="1"/>
          <w:shd w:val="clear" w:color="auto" w:fill="FFFFFF"/>
          <w:lang w:val="fr-FR"/>
        </w:rPr>
        <w:t>tifs favorable</w:t>
      </w:r>
      <w:r w:rsidR="007A54DB" w:rsidRPr="008C446F">
        <w:rPr>
          <w:bdr w:val="none" w:sz="0" w:space="0" w:color="auto" w:frame="1"/>
          <w:shd w:val="clear" w:color="auto" w:fill="FFFFFF"/>
          <w:lang w:val="fr-FR"/>
        </w:rPr>
        <w:t>s</w:t>
      </w:r>
      <w:r w:rsidR="00B6674C" w:rsidRPr="008C446F">
        <w:rPr>
          <w:bdr w:val="none" w:sz="0" w:space="0" w:color="auto" w:frame="1"/>
          <w:shd w:val="clear" w:color="auto" w:fill="FFFFFF"/>
          <w:lang w:val="fr-FR"/>
        </w:rPr>
        <w:t xml:space="preserve"> à la croissance de la plante et la santé des sols</w:t>
      </w:r>
      <w:r w:rsidR="00B6674C" w:rsidRPr="008C446F">
        <w:rPr>
          <w:shd w:val="clear" w:color="auto" w:fill="FFFFFF"/>
          <w:lang w:val="fr-FR"/>
        </w:rPr>
        <w:t>.</w:t>
      </w:r>
      <w:r w:rsidRPr="008C446F">
        <w:rPr>
          <w:shd w:val="clear" w:color="auto" w:fill="FFFFFF"/>
          <w:lang w:val="fr-FR"/>
        </w:rPr>
        <w:t xml:space="preserve"> </w:t>
      </w:r>
    </w:p>
    <w:p w14:paraId="78F40D29" w14:textId="77777777" w:rsidR="00DA5C76" w:rsidRPr="008C446F" w:rsidRDefault="00B95351" w:rsidP="008C446F">
      <w:pPr>
        <w:spacing w:after="200"/>
        <w:rPr>
          <w:lang w:val="fr-FR"/>
        </w:rPr>
      </w:pPr>
      <w:r w:rsidRPr="008C446F">
        <w:rPr>
          <w:lang w:val="fr-FR"/>
        </w:rPr>
        <w:t xml:space="preserve">Le fumier est utilisé depuis des siècles du fait </w:t>
      </w:r>
      <w:r w:rsidR="00285147" w:rsidRPr="008C446F">
        <w:rPr>
          <w:lang w:val="fr-FR"/>
        </w:rPr>
        <w:t>de :</w:t>
      </w:r>
    </w:p>
    <w:p w14:paraId="45A9C632" w14:textId="77777777" w:rsidR="00191299" w:rsidRPr="008C446F" w:rsidRDefault="00285147" w:rsidP="008C446F">
      <w:pPr>
        <w:pStyle w:val="NormalWeb"/>
        <w:numPr>
          <w:ilvl w:val="0"/>
          <w:numId w:val="20"/>
        </w:numPr>
        <w:shd w:val="clear" w:color="auto" w:fill="FFFFFF"/>
        <w:spacing w:before="0" w:beforeAutospacing="0" w:after="0" w:afterAutospacing="0"/>
        <w:textAlignment w:val="baseline"/>
        <w:rPr>
          <w:lang w:val="fr-FR"/>
        </w:rPr>
      </w:pPr>
      <w:r w:rsidRPr="008C446F">
        <w:rPr>
          <w:lang w:val="fr-FR"/>
        </w:rPr>
        <w:t>Sa</w:t>
      </w:r>
      <w:r w:rsidR="00B95351" w:rsidRPr="008C446F">
        <w:rPr>
          <w:lang w:val="fr-FR"/>
        </w:rPr>
        <w:t xml:space="preserve"> richesse </w:t>
      </w:r>
      <w:r w:rsidR="00A906A9" w:rsidRPr="008C446F">
        <w:rPr>
          <w:lang w:val="fr-FR"/>
        </w:rPr>
        <w:t>en</w:t>
      </w:r>
      <w:r w:rsidR="00B95351" w:rsidRPr="008C446F">
        <w:rPr>
          <w:lang w:val="fr-FR"/>
        </w:rPr>
        <w:t xml:space="preserve"> nutriments </w:t>
      </w:r>
      <w:r w:rsidR="00A906A9" w:rsidRPr="008C446F">
        <w:rPr>
          <w:lang w:val="fr-FR"/>
        </w:rPr>
        <w:t xml:space="preserve">qui </w:t>
      </w:r>
      <w:r w:rsidR="00B95351" w:rsidRPr="008C446F">
        <w:rPr>
          <w:lang w:val="fr-FR"/>
        </w:rPr>
        <w:t>facilit</w:t>
      </w:r>
      <w:r w:rsidR="007A54DB" w:rsidRPr="008C446F">
        <w:rPr>
          <w:lang w:val="fr-FR"/>
        </w:rPr>
        <w:t>e</w:t>
      </w:r>
      <w:r w:rsidR="00B95351" w:rsidRPr="008C446F">
        <w:rPr>
          <w:lang w:val="fr-FR"/>
        </w:rPr>
        <w:t xml:space="preserve">nt la croissance des végétaux. </w:t>
      </w:r>
    </w:p>
    <w:p w14:paraId="1D254003" w14:textId="77777777" w:rsidR="00191299" w:rsidRPr="008C446F" w:rsidRDefault="00B95351" w:rsidP="008C446F">
      <w:pPr>
        <w:pStyle w:val="NormalWeb"/>
        <w:numPr>
          <w:ilvl w:val="0"/>
          <w:numId w:val="20"/>
        </w:numPr>
        <w:shd w:val="clear" w:color="auto" w:fill="FFFFFF"/>
        <w:spacing w:before="0" w:beforeAutospacing="0" w:after="200" w:afterAutospacing="0"/>
        <w:textAlignment w:val="baseline"/>
        <w:rPr>
          <w:lang w:val="fr-FR"/>
        </w:rPr>
      </w:pPr>
      <w:r w:rsidRPr="008C446F">
        <w:rPr>
          <w:lang w:val="fr-FR"/>
        </w:rPr>
        <w:t>C'est un</w:t>
      </w:r>
      <w:r w:rsidR="00425B7A" w:rsidRPr="008C446F">
        <w:rPr>
          <w:lang w:val="fr-FR"/>
        </w:rPr>
        <w:t xml:space="preserve"> </w:t>
      </w:r>
      <w:r w:rsidRPr="008C446F">
        <w:rPr>
          <w:bdr w:val="none" w:sz="0" w:space="0" w:color="auto" w:frame="1"/>
          <w:lang w:val="fr-FR"/>
        </w:rPr>
        <w:t>amendement</w:t>
      </w:r>
      <w:r w:rsidR="00425B7A" w:rsidRPr="008C446F">
        <w:rPr>
          <w:bdr w:val="none" w:sz="0" w:space="0" w:color="auto" w:frame="1"/>
          <w:lang w:val="fr-FR"/>
        </w:rPr>
        <w:t xml:space="preserve"> </w:t>
      </w:r>
      <w:r w:rsidRPr="008C446F">
        <w:rPr>
          <w:lang w:val="fr-FR"/>
        </w:rPr>
        <w:t xml:space="preserve">de valeur et un engrais à faible concentration (comparé aux engrais chimiques). </w:t>
      </w:r>
      <w:r w:rsidR="0025687E" w:rsidRPr="008C446F">
        <w:rPr>
          <w:lang w:val="fr-FR"/>
        </w:rPr>
        <w:t>Le fumier</w:t>
      </w:r>
      <w:r w:rsidRPr="008C446F">
        <w:rPr>
          <w:lang w:val="fr-FR"/>
        </w:rPr>
        <w:t xml:space="preserve"> ne contient en effet en moyenne que </w:t>
      </w:r>
      <w:r w:rsidR="007A54DB" w:rsidRPr="008C446F">
        <w:rPr>
          <w:lang w:val="fr-FR"/>
        </w:rPr>
        <w:t>quatre</w:t>
      </w:r>
      <w:r w:rsidRPr="008C446F">
        <w:rPr>
          <w:lang w:val="fr-FR"/>
        </w:rPr>
        <w:t xml:space="preserve"> à </w:t>
      </w:r>
      <w:r w:rsidR="007A54DB" w:rsidRPr="008C446F">
        <w:rPr>
          <w:lang w:val="fr-FR"/>
        </w:rPr>
        <w:t>trente</w:t>
      </w:r>
      <w:r w:rsidRPr="008C446F">
        <w:rPr>
          <w:lang w:val="fr-FR"/>
        </w:rPr>
        <w:t xml:space="preserve"> k</w:t>
      </w:r>
      <w:r w:rsidR="007A54DB" w:rsidRPr="008C446F">
        <w:rPr>
          <w:lang w:val="fr-FR"/>
        </w:rPr>
        <w:t xml:space="preserve">ilogrammes par </w:t>
      </w:r>
      <w:r w:rsidRPr="008C446F">
        <w:rPr>
          <w:lang w:val="fr-FR"/>
        </w:rPr>
        <w:t xml:space="preserve">tonne des </w:t>
      </w:r>
      <w:r w:rsidR="0090098C" w:rsidRPr="008C446F">
        <w:rPr>
          <w:lang w:val="fr-FR"/>
        </w:rPr>
        <w:t xml:space="preserve">principaux </w:t>
      </w:r>
      <w:r w:rsidRPr="008C446F">
        <w:rPr>
          <w:lang w:val="fr-FR"/>
        </w:rPr>
        <w:t xml:space="preserve">minéraux nécessaires à la croissance des plantes. </w:t>
      </w:r>
      <w:r w:rsidR="0025687E" w:rsidRPr="008C446F">
        <w:rPr>
          <w:lang w:val="fr-FR"/>
        </w:rPr>
        <w:t xml:space="preserve">Le fumier de volaille est quatre fois plus concentré que le fumier des ruminants. </w:t>
      </w:r>
    </w:p>
    <w:p w14:paraId="39157062" w14:textId="77777777" w:rsidR="00590F96" w:rsidRPr="008C446F" w:rsidRDefault="00677B85" w:rsidP="008C446F">
      <w:pPr>
        <w:pStyle w:val="NormalWeb"/>
        <w:shd w:val="clear" w:color="auto" w:fill="FFFFFF"/>
        <w:spacing w:before="0" w:beforeAutospacing="0" w:after="200" w:afterAutospacing="0"/>
        <w:textAlignment w:val="baseline"/>
        <w:rPr>
          <w:bCs/>
          <w:i/>
          <w:lang w:val="fr-FR"/>
        </w:rPr>
      </w:pPr>
      <w:r w:rsidRPr="008C446F">
        <w:rPr>
          <w:bCs/>
          <w:i/>
          <w:lang w:val="fr-FR"/>
        </w:rPr>
        <w:t>Pour avoir de plus amples renseignements, consultez le document</w:t>
      </w:r>
      <w:r w:rsidR="003863AA" w:rsidRPr="008C446F">
        <w:rPr>
          <w:bCs/>
          <w:i/>
          <w:lang w:val="fr-FR"/>
        </w:rPr>
        <w:t xml:space="preserve"> </w:t>
      </w:r>
      <w:r w:rsidR="00061EED" w:rsidRPr="008C446F">
        <w:rPr>
          <w:bCs/>
          <w:i/>
          <w:lang w:val="fr-FR"/>
        </w:rPr>
        <w:t>13</w:t>
      </w:r>
      <w:r w:rsidR="003D78C8" w:rsidRPr="008C446F">
        <w:rPr>
          <w:bCs/>
          <w:i/>
          <w:lang w:val="fr-FR"/>
        </w:rPr>
        <w:t>.</w:t>
      </w:r>
    </w:p>
    <w:p w14:paraId="06852969" w14:textId="77777777" w:rsidR="00061EED" w:rsidRPr="008C446F" w:rsidRDefault="00061EED" w:rsidP="008C446F">
      <w:pPr>
        <w:pStyle w:val="NormalWeb"/>
        <w:shd w:val="clear" w:color="auto" w:fill="FFFFFF"/>
        <w:spacing w:before="0" w:beforeAutospacing="0" w:after="200" w:afterAutospacing="0"/>
        <w:textAlignment w:val="baseline"/>
        <w:rPr>
          <w:color w:val="222222"/>
          <w:lang w:val="fr-FR"/>
        </w:rPr>
      </w:pPr>
    </w:p>
    <w:p w14:paraId="3D925166" w14:textId="77777777" w:rsidR="00B95351" w:rsidRPr="008C446F" w:rsidRDefault="00B95351" w:rsidP="008C446F">
      <w:pPr>
        <w:pStyle w:val="ListParagraph"/>
        <w:numPr>
          <w:ilvl w:val="0"/>
          <w:numId w:val="15"/>
        </w:numPr>
        <w:tabs>
          <w:tab w:val="left" w:pos="720"/>
        </w:tabs>
        <w:spacing w:after="200"/>
        <w:rPr>
          <w:b/>
          <w:lang w:val="fr-FR"/>
        </w:rPr>
      </w:pPr>
      <w:r w:rsidRPr="008C446F">
        <w:rPr>
          <w:b/>
          <w:lang w:val="fr-FR"/>
        </w:rPr>
        <w:t>L</w:t>
      </w:r>
      <w:r w:rsidR="002552A4" w:rsidRPr="008C446F">
        <w:rPr>
          <w:b/>
          <w:lang w:val="fr-FR"/>
        </w:rPr>
        <w:t>a</w:t>
      </w:r>
      <w:r w:rsidR="008E1845" w:rsidRPr="008C446F">
        <w:rPr>
          <w:b/>
          <w:lang w:val="fr-FR"/>
        </w:rPr>
        <w:t xml:space="preserve"> </w:t>
      </w:r>
      <w:r w:rsidR="002552A4" w:rsidRPr="008C446F">
        <w:rPr>
          <w:b/>
          <w:lang w:val="fr-FR"/>
        </w:rPr>
        <w:t>mati</w:t>
      </w:r>
      <w:r w:rsidR="000D36CA" w:rsidRPr="008C446F">
        <w:rPr>
          <w:b/>
          <w:lang w:val="fr-FR"/>
        </w:rPr>
        <w:t>è</w:t>
      </w:r>
      <w:r w:rsidR="002552A4" w:rsidRPr="008C446F">
        <w:rPr>
          <w:b/>
          <w:lang w:val="fr-FR"/>
        </w:rPr>
        <w:t>re f</w:t>
      </w:r>
      <w:r w:rsidR="000D36CA" w:rsidRPr="008C446F">
        <w:rPr>
          <w:b/>
          <w:lang w:val="fr-FR"/>
        </w:rPr>
        <w:t>é</w:t>
      </w:r>
      <w:r w:rsidR="002552A4" w:rsidRPr="008C446F">
        <w:rPr>
          <w:b/>
          <w:lang w:val="fr-FR"/>
        </w:rPr>
        <w:t xml:space="preserve">cale </w:t>
      </w:r>
    </w:p>
    <w:p w14:paraId="31498EFF" w14:textId="77777777" w:rsidR="00B95351" w:rsidRPr="008C446F" w:rsidRDefault="00B95351" w:rsidP="008C446F">
      <w:pPr>
        <w:pStyle w:val="ListParagraph"/>
        <w:rPr>
          <w:b/>
          <w:u w:val="single"/>
          <w:lang w:val="fr-FR"/>
        </w:rPr>
      </w:pPr>
    </w:p>
    <w:p w14:paraId="6DFF976A" w14:textId="77777777" w:rsidR="006F5744" w:rsidRPr="008C446F" w:rsidRDefault="00AC742E" w:rsidP="008C446F">
      <w:pPr>
        <w:spacing w:after="200"/>
        <w:rPr>
          <w:shd w:val="clear" w:color="auto" w:fill="FFFFFF"/>
          <w:lang w:val="fr-FR"/>
        </w:rPr>
      </w:pPr>
      <w:r w:rsidRPr="008C446F">
        <w:rPr>
          <w:shd w:val="clear" w:color="auto" w:fill="FFFFFF"/>
          <w:lang w:val="fr-FR"/>
        </w:rPr>
        <w:t>Cela</w:t>
      </w:r>
      <w:r w:rsidR="00425B7A" w:rsidRPr="008C446F">
        <w:rPr>
          <w:shd w:val="clear" w:color="auto" w:fill="FFFFFF"/>
          <w:lang w:val="fr-FR"/>
        </w:rPr>
        <w:t xml:space="preserve"> </w:t>
      </w:r>
      <w:r w:rsidR="006F5744" w:rsidRPr="008C446F">
        <w:rPr>
          <w:shd w:val="clear" w:color="auto" w:fill="FFFFFF"/>
          <w:lang w:val="fr-FR"/>
        </w:rPr>
        <w:t>fait référence à l'utilisation sûre et bénéfique d'</w:t>
      </w:r>
      <w:r w:rsidR="006F5744" w:rsidRPr="008C446F">
        <w:rPr>
          <w:bdr w:val="none" w:sz="0" w:space="0" w:color="auto" w:frame="1"/>
          <w:shd w:val="clear" w:color="auto" w:fill="FFFFFF"/>
          <w:lang w:val="fr-FR"/>
        </w:rPr>
        <w:t>excréments</w:t>
      </w:r>
      <w:r w:rsidR="00425B7A" w:rsidRPr="008C446F">
        <w:rPr>
          <w:shd w:val="clear" w:color="auto" w:fill="FFFFFF"/>
          <w:lang w:val="fr-FR"/>
        </w:rPr>
        <w:t xml:space="preserve"> </w:t>
      </w:r>
      <w:r w:rsidR="006F5744" w:rsidRPr="008C446F">
        <w:rPr>
          <w:shd w:val="clear" w:color="auto" w:fill="FFFFFF"/>
          <w:lang w:val="fr-FR"/>
        </w:rPr>
        <w:t>animaux ou d'</w:t>
      </w:r>
      <w:r w:rsidR="006F5744" w:rsidRPr="008C446F">
        <w:rPr>
          <w:bdr w:val="none" w:sz="0" w:space="0" w:color="auto" w:frame="1"/>
          <w:shd w:val="clear" w:color="auto" w:fill="FFFFFF"/>
          <w:lang w:val="fr-FR"/>
        </w:rPr>
        <w:t>excréments humains</w:t>
      </w:r>
      <w:r w:rsidR="006F5744" w:rsidRPr="008C446F">
        <w:rPr>
          <w:shd w:val="clear" w:color="auto" w:fill="FFFFFF"/>
          <w:lang w:val="fr-FR"/>
        </w:rPr>
        <w:t>, à savoir les</w:t>
      </w:r>
      <w:r w:rsidR="00425B7A" w:rsidRPr="008C446F">
        <w:rPr>
          <w:shd w:val="clear" w:color="auto" w:fill="FFFFFF"/>
          <w:lang w:val="fr-FR"/>
        </w:rPr>
        <w:t xml:space="preserve"> </w:t>
      </w:r>
      <w:r w:rsidR="006F5744" w:rsidRPr="008C446F">
        <w:rPr>
          <w:bdr w:val="none" w:sz="0" w:space="0" w:color="auto" w:frame="1"/>
          <w:shd w:val="clear" w:color="auto" w:fill="FFFFFF"/>
          <w:lang w:val="fr-FR"/>
        </w:rPr>
        <w:t>matières fécales</w:t>
      </w:r>
      <w:r w:rsidR="00425B7A" w:rsidRPr="008C446F">
        <w:rPr>
          <w:bdr w:val="none" w:sz="0" w:space="0" w:color="auto" w:frame="1"/>
          <w:shd w:val="clear" w:color="auto" w:fill="FFFFFF"/>
          <w:lang w:val="fr-FR"/>
        </w:rPr>
        <w:t xml:space="preserve"> </w:t>
      </w:r>
      <w:r w:rsidR="006F5744" w:rsidRPr="008C446F">
        <w:rPr>
          <w:shd w:val="clear" w:color="auto" w:fill="FFFFFF"/>
          <w:lang w:val="fr-FR"/>
        </w:rPr>
        <w:t>et l'</w:t>
      </w:r>
      <w:r w:rsidR="006F5744" w:rsidRPr="008C446F">
        <w:rPr>
          <w:bdr w:val="none" w:sz="0" w:space="0" w:color="auto" w:frame="1"/>
          <w:shd w:val="clear" w:color="auto" w:fill="FFFFFF"/>
          <w:lang w:val="fr-FR"/>
        </w:rPr>
        <w:t>urine</w:t>
      </w:r>
      <w:r w:rsidR="006F5744" w:rsidRPr="008C446F">
        <w:rPr>
          <w:shd w:val="clear" w:color="auto" w:fill="FFFFFF"/>
          <w:lang w:val="fr-FR"/>
        </w:rPr>
        <w:t xml:space="preserve">. </w:t>
      </w:r>
    </w:p>
    <w:p w14:paraId="0160A1FE" w14:textId="5DA17FA6" w:rsidR="00D51CF0" w:rsidRPr="008C446F" w:rsidRDefault="006F5744" w:rsidP="008C446F">
      <w:pPr>
        <w:spacing w:after="200"/>
        <w:rPr>
          <w:shd w:val="clear" w:color="auto" w:fill="FFFFFF"/>
          <w:lang w:val="fr-FR"/>
        </w:rPr>
      </w:pPr>
      <w:r w:rsidRPr="008C446F">
        <w:rPr>
          <w:shd w:val="clear" w:color="auto" w:fill="FFFFFF"/>
          <w:lang w:val="fr-FR"/>
        </w:rPr>
        <w:t>Il s'agit de valoriser la matière organique et les nutriments qu'</w:t>
      </w:r>
      <w:r w:rsidR="007A54DB" w:rsidRPr="008C446F">
        <w:rPr>
          <w:shd w:val="clear" w:color="auto" w:fill="FFFFFF"/>
          <w:lang w:val="fr-FR"/>
        </w:rPr>
        <w:t>elles</w:t>
      </w:r>
      <w:r w:rsidRPr="008C446F">
        <w:rPr>
          <w:shd w:val="clear" w:color="auto" w:fill="FFFFFF"/>
          <w:lang w:val="fr-FR"/>
        </w:rPr>
        <w:t xml:space="preserve"> contiennent naturellement sous des formes</w:t>
      </w:r>
      <w:r w:rsidR="00AC742E" w:rsidRPr="008C446F">
        <w:rPr>
          <w:shd w:val="clear" w:color="auto" w:fill="FFFFFF"/>
          <w:lang w:val="fr-FR"/>
        </w:rPr>
        <w:t xml:space="preserve"> qui peuvent être</w:t>
      </w:r>
      <w:r w:rsidRPr="008C446F">
        <w:rPr>
          <w:shd w:val="clear" w:color="auto" w:fill="FFFFFF"/>
          <w:lang w:val="fr-FR"/>
        </w:rPr>
        <w:t xml:space="preserve"> assimil</w:t>
      </w:r>
      <w:r w:rsidR="00AC742E" w:rsidRPr="008C446F">
        <w:rPr>
          <w:shd w:val="clear" w:color="auto" w:fill="FFFFFF"/>
          <w:lang w:val="fr-FR"/>
        </w:rPr>
        <w:t>ées</w:t>
      </w:r>
      <w:r w:rsidRPr="008C446F">
        <w:rPr>
          <w:shd w:val="clear" w:color="auto" w:fill="FFFFFF"/>
          <w:lang w:val="fr-FR"/>
        </w:rPr>
        <w:t xml:space="preserve"> pour les plantes et en proportion équilibrées.</w:t>
      </w:r>
    </w:p>
    <w:p w14:paraId="733330B6" w14:textId="58856799" w:rsidR="00543577" w:rsidRPr="008C446F" w:rsidRDefault="00D51CF0" w:rsidP="008C446F">
      <w:pPr>
        <w:spacing w:after="200"/>
        <w:rPr>
          <w:lang w:val="fr-FR"/>
        </w:rPr>
      </w:pPr>
      <w:r w:rsidRPr="008C446F">
        <w:rPr>
          <w:color w:val="111111"/>
          <w:shd w:val="clear" w:color="auto" w:fill="FFFFFF"/>
          <w:lang w:val="fr-FR"/>
        </w:rPr>
        <w:t xml:space="preserve">L’utilisation des urines et </w:t>
      </w:r>
      <w:r w:rsidR="00A35A60" w:rsidRPr="008C446F">
        <w:rPr>
          <w:color w:val="111111"/>
          <w:shd w:val="clear" w:color="auto" w:fill="FFFFFF"/>
          <w:lang w:val="fr-FR"/>
        </w:rPr>
        <w:t>fèces</w:t>
      </w:r>
      <w:r w:rsidRPr="008C446F">
        <w:rPr>
          <w:color w:val="111111"/>
          <w:shd w:val="clear" w:color="auto" w:fill="FFFFFF"/>
          <w:lang w:val="fr-FR"/>
        </w:rPr>
        <w:t xml:space="preserve"> humain</w:t>
      </w:r>
      <w:r w:rsidR="007755FC" w:rsidRPr="008C446F">
        <w:rPr>
          <w:color w:val="111111"/>
          <w:shd w:val="clear" w:color="auto" w:fill="FFFFFF"/>
          <w:lang w:val="fr-FR"/>
        </w:rPr>
        <w:t>e</w:t>
      </w:r>
      <w:r w:rsidRPr="008C446F">
        <w:rPr>
          <w:color w:val="111111"/>
          <w:shd w:val="clear" w:color="auto" w:fill="FFFFFF"/>
          <w:lang w:val="fr-FR"/>
        </w:rPr>
        <w:t>s en agriculture fait l’objet de recherche et gagne l’adhésion de certains producteurs surtout dans le cadre du nouveau concept</w:t>
      </w:r>
      <w:r w:rsidR="00AF02FE" w:rsidRPr="008C446F">
        <w:rPr>
          <w:color w:val="111111"/>
          <w:shd w:val="clear" w:color="auto" w:fill="FFFFFF"/>
          <w:lang w:val="fr-FR"/>
        </w:rPr>
        <w:t xml:space="preserve"> </w:t>
      </w:r>
      <w:hyperlink r:id="rId9" w:history="1">
        <w:r w:rsidR="00AF02FE" w:rsidRPr="008C446F">
          <w:rPr>
            <w:rStyle w:val="Hyperlink"/>
            <w:shd w:val="clear" w:color="auto" w:fill="FFFFFF"/>
            <w:lang w:val="fr-CA"/>
          </w:rPr>
          <w:t>ECOSAN</w:t>
        </w:r>
      </w:hyperlink>
      <w:r w:rsidR="00AF02FE" w:rsidRPr="008C446F">
        <w:rPr>
          <w:color w:val="111111"/>
          <w:shd w:val="clear" w:color="auto" w:fill="FFFFFF"/>
          <w:lang w:val="fr-FR"/>
        </w:rPr>
        <w:t xml:space="preserve"> </w:t>
      </w:r>
      <w:r w:rsidRPr="008C446F">
        <w:rPr>
          <w:color w:val="111111"/>
          <w:shd w:val="clear" w:color="auto" w:fill="FFFFFF"/>
          <w:lang w:val="fr-FR"/>
        </w:rPr>
        <w:t xml:space="preserve">. </w:t>
      </w:r>
      <w:r w:rsidRPr="008C446F">
        <w:rPr>
          <w:lang w:val="fr-FR"/>
        </w:rPr>
        <w:t>Les fèces et urines sont riches en nutriments d'intérêt pour les plantes</w:t>
      </w:r>
      <w:r w:rsidR="005348DA" w:rsidRPr="008C446F">
        <w:rPr>
          <w:lang w:val="fr-FR"/>
        </w:rPr>
        <w:t>, y compris</w:t>
      </w:r>
      <w:r w:rsidRPr="008C446F">
        <w:rPr>
          <w:lang w:val="fr-FR"/>
        </w:rPr>
        <w:t xml:space="preserve"> l'</w:t>
      </w:r>
      <w:r w:rsidR="00425B7A" w:rsidRPr="008C446F">
        <w:rPr>
          <w:bdr w:val="none" w:sz="0" w:space="0" w:color="auto" w:frame="1"/>
          <w:lang w:val="fr-FR"/>
        </w:rPr>
        <w:t>a</w:t>
      </w:r>
      <w:r w:rsidRPr="008C446F">
        <w:rPr>
          <w:bdr w:val="none" w:sz="0" w:space="0" w:color="auto" w:frame="1"/>
          <w:lang w:val="fr-FR"/>
        </w:rPr>
        <w:t>zote</w:t>
      </w:r>
      <w:r w:rsidRPr="008C446F">
        <w:rPr>
          <w:lang w:val="fr-FR"/>
        </w:rPr>
        <w:t>, le</w:t>
      </w:r>
      <w:r w:rsidR="00425B7A" w:rsidRPr="008C446F">
        <w:rPr>
          <w:lang w:val="fr-FR"/>
        </w:rPr>
        <w:t xml:space="preserve"> </w:t>
      </w:r>
      <w:r w:rsidR="00425B7A" w:rsidRPr="008C446F">
        <w:rPr>
          <w:bdr w:val="none" w:sz="0" w:space="0" w:color="auto" w:frame="1"/>
          <w:lang w:val="fr-FR"/>
        </w:rPr>
        <w:t>p</w:t>
      </w:r>
      <w:r w:rsidRPr="008C446F">
        <w:rPr>
          <w:bdr w:val="none" w:sz="0" w:space="0" w:color="auto" w:frame="1"/>
          <w:lang w:val="fr-FR"/>
        </w:rPr>
        <w:t>hosphore</w:t>
      </w:r>
      <w:r w:rsidRPr="008C446F">
        <w:rPr>
          <w:lang w:val="fr-FR"/>
        </w:rPr>
        <w:t>, le</w:t>
      </w:r>
      <w:r w:rsidR="00F95BED" w:rsidRPr="008C446F">
        <w:rPr>
          <w:lang w:val="fr-FR"/>
        </w:rPr>
        <w:t xml:space="preserve"> </w:t>
      </w:r>
      <w:r w:rsidRPr="008C446F">
        <w:rPr>
          <w:bdr w:val="none" w:sz="0" w:space="0" w:color="auto" w:frame="1"/>
          <w:lang w:val="fr-FR"/>
        </w:rPr>
        <w:t>soufre</w:t>
      </w:r>
      <w:r w:rsidR="00F95BED" w:rsidRPr="008C446F">
        <w:rPr>
          <w:bdr w:val="none" w:sz="0" w:space="0" w:color="auto" w:frame="1"/>
          <w:lang w:val="fr-FR"/>
        </w:rPr>
        <w:t xml:space="preserve"> </w:t>
      </w:r>
      <w:r w:rsidRPr="008C446F">
        <w:rPr>
          <w:lang w:val="fr-FR"/>
        </w:rPr>
        <w:t>et le</w:t>
      </w:r>
      <w:r w:rsidR="00F95BED" w:rsidRPr="008C446F">
        <w:rPr>
          <w:lang w:val="fr-FR"/>
        </w:rPr>
        <w:t xml:space="preserve"> </w:t>
      </w:r>
      <w:r w:rsidR="00F95BED" w:rsidRPr="008C446F">
        <w:rPr>
          <w:bdr w:val="none" w:sz="0" w:space="0" w:color="auto" w:frame="1"/>
          <w:lang w:val="fr-FR"/>
        </w:rPr>
        <w:t>p</w:t>
      </w:r>
      <w:r w:rsidRPr="008C446F">
        <w:rPr>
          <w:bdr w:val="none" w:sz="0" w:space="0" w:color="auto" w:frame="1"/>
          <w:lang w:val="fr-FR"/>
        </w:rPr>
        <w:t>otassium</w:t>
      </w:r>
      <w:r w:rsidRPr="008C446F">
        <w:rPr>
          <w:lang w:val="fr-FR"/>
        </w:rPr>
        <w:t>. Ils contiennent aussi d</w:t>
      </w:r>
      <w:r w:rsidR="005348DA" w:rsidRPr="008C446F">
        <w:rPr>
          <w:lang w:val="fr-FR"/>
        </w:rPr>
        <w:t>es</w:t>
      </w:r>
      <w:r w:rsidRPr="008C446F">
        <w:rPr>
          <w:lang w:val="fr-FR"/>
        </w:rPr>
        <w:t xml:space="preserve"> oligoéléments</w:t>
      </w:r>
      <w:r w:rsidR="005348DA" w:rsidRPr="008C446F">
        <w:rPr>
          <w:lang w:val="fr-FR"/>
        </w:rPr>
        <w:t xml:space="preserve"> pouvant</w:t>
      </w:r>
      <w:r w:rsidRPr="008C446F">
        <w:rPr>
          <w:lang w:val="fr-FR"/>
        </w:rPr>
        <w:t xml:space="preserve"> directement</w:t>
      </w:r>
      <w:r w:rsidR="005348DA" w:rsidRPr="008C446F">
        <w:rPr>
          <w:lang w:val="fr-FR"/>
        </w:rPr>
        <w:t xml:space="preserve"> utilisés</w:t>
      </w:r>
      <w:r w:rsidRPr="008C446F">
        <w:rPr>
          <w:lang w:val="fr-FR"/>
        </w:rPr>
        <w:t xml:space="preserve"> par les plantes.</w:t>
      </w:r>
    </w:p>
    <w:p w14:paraId="0DE0B31A" w14:textId="67DC55D6" w:rsidR="00D51CF0" w:rsidRPr="008C446F" w:rsidRDefault="00D51CF0" w:rsidP="008C446F">
      <w:pPr>
        <w:pStyle w:val="Heading4"/>
        <w:shd w:val="clear" w:color="auto" w:fill="FFFFFF"/>
        <w:spacing w:before="0" w:after="200"/>
        <w:rPr>
          <w:rFonts w:ascii="Times New Roman" w:hAnsi="Times New Roman"/>
          <w:b w:val="0"/>
          <w:i w:val="0"/>
          <w:lang w:val="fr-FR"/>
        </w:rPr>
      </w:pPr>
      <w:r w:rsidRPr="008C446F">
        <w:rPr>
          <w:rFonts w:ascii="Times New Roman" w:hAnsi="Times New Roman"/>
          <w:b w:val="0"/>
          <w:i w:val="0"/>
          <w:color w:val="111111"/>
          <w:shd w:val="clear" w:color="auto" w:fill="FFFFFF"/>
          <w:lang w:val="fr-FR"/>
        </w:rPr>
        <w:t xml:space="preserve">ECOSAN fait la promotion </w:t>
      </w:r>
      <w:r w:rsidR="00A35A60" w:rsidRPr="008C446F">
        <w:rPr>
          <w:rFonts w:ascii="Times New Roman" w:hAnsi="Times New Roman"/>
          <w:b w:val="0"/>
          <w:i w:val="0"/>
          <w:color w:val="111111"/>
          <w:shd w:val="clear" w:color="auto" w:fill="FFFFFF"/>
          <w:lang w:val="fr-FR"/>
        </w:rPr>
        <w:t>de</w:t>
      </w:r>
      <w:r w:rsidR="00A35A60" w:rsidRPr="008C446F">
        <w:rPr>
          <w:rFonts w:ascii="Times New Roman" w:hAnsi="Times New Roman"/>
          <w:b w:val="0"/>
          <w:i w:val="0"/>
          <w:lang w:val="fr-FR"/>
        </w:rPr>
        <w:t xml:space="preserve"> latrines</w:t>
      </w:r>
      <w:r w:rsidRPr="008C446F">
        <w:rPr>
          <w:rFonts w:ascii="Times New Roman" w:hAnsi="Times New Roman"/>
          <w:b w:val="0"/>
          <w:i w:val="0"/>
          <w:lang w:val="fr-FR"/>
        </w:rPr>
        <w:t xml:space="preserve"> hygiéniques à faible coût à partir desquelles les fermiers</w:t>
      </w:r>
      <w:r w:rsidR="003F48CB" w:rsidRPr="008C446F">
        <w:rPr>
          <w:rFonts w:ascii="Times New Roman" w:hAnsi="Times New Roman"/>
          <w:b w:val="0"/>
          <w:i w:val="0"/>
          <w:lang w:val="fr-FR"/>
        </w:rPr>
        <w:t>(ières)</w:t>
      </w:r>
      <w:r w:rsidRPr="008C446F">
        <w:rPr>
          <w:rFonts w:ascii="Times New Roman" w:hAnsi="Times New Roman"/>
          <w:b w:val="0"/>
          <w:i w:val="0"/>
          <w:lang w:val="fr-FR"/>
        </w:rPr>
        <w:t xml:space="preserve"> peuvent produire et se procurer du compost pour l'agriculture. </w:t>
      </w:r>
    </w:p>
    <w:p w14:paraId="0043AA91" w14:textId="77777777" w:rsidR="00677B85" w:rsidRPr="008C446F" w:rsidRDefault="00677B85" w:rsidP="008C446F">
      <w:pPr>
        <w:pStyle w:val="p1"/>
        <w:shd w:val="clear" w:color="auto" w:fill="FFFFFF"/>
        <w:spacing w:before="0" w:beforeAutospacing="0" w:after="200" w:afterAutospacing="0"/>
        <w:textAlignment w:val="baseline"/>
        <w:rPr>
          <w:i/>
        </w:rPr>
      </w:pPr>
      <w:r w:rsidRPr="008C446F">
        <w:rPr>
          <w:i/>
        </w:rPr>
        <w:t>Pour avoir de plus amples renseignements, consultez le document</w:t>
      </w:r>
      <w:r w:rsidR="003863AA" w:rsidRPr="008C446F">
        <w:rPr>
          <w:i/>
        </w:rPr>
        <w:t xml:space="preserve"> 11</w:t>
      </w:r>
      <w:r w:rsidR="003D78C8" w:rsidRPr="008C446F">
        <w:rPr>
          <w:i/>
        </w:rPr>
        <w:t>.</w:t>
      </w:r>
    </w:p>
    <w:p w14:paraId="3EF3200B" w14:textId="77777777" w:rsidR="00061EED" w:rsidRPr="008C446F" w:rsidRDefault="00061EED" w:rsidP="008C446F">
      <w:pPr>
        <w:pStyle w:val="p1"/>
        <w:shd w:val="clear" w:color="auto" w:fill="FFFFFF"/>
        <w:spacing w:before="0" w:beforeAutospacing="0" w:after="200" w:afterAutospacing="0"/>
        <w:textAlignment w:val="baseline"/>
      </w:pPr>
    </w:p>
    <w:p w14:paraId="102115A6" w14:textId="77777777" w:rsidR="00B95351" w:rsidRPr="008C446F" w:rsidRDefault="00B95351" w:rsidP="008C446F">
      <w:pPr>
        <w:pStyle w:val="Heading3"/>
        <w:numPr>
          <w:ilvl w:val="0"/>
          <w:numId w:val="15"/>
        </w:numPr>
        <w:shd w:val="clear" w:color="auto" w:fill="FFFFFF"/>
        <w:spacing w:before="0" w:after="200"/>
        <w:rPr>
          <w:rFonts w:ascii="Times New Roman" w:hAnsi="Times New Roman"/>
          <w:i w:val="0"/>
          <w:color w:val="1D1D1D"/>
          <w:spacing w:val="-6"/>
          <w:sz w:val="24"/>
          <w:szCs w:val="24"/>
          <w:lang w:val="fr-FR"/>
        </w:rPr>
      </w:pPr>
      <w:r w:rsidRPr="008C446F">
        <w:rPr>
          <w:rFonts w:ascii="Times New Roman" w:hAnsi="Times New Roman"/>
          <w:i w:val="0"/>
          <w:color w:val="1D1D1D"/>
          <w:spacing w:val="-6"/>
          <w:sz w:val="24"/>
          <w:szCs w:val="24"/>
          <w:lang w:val="fr-FR"/>
        </w:rPr>
        <w:t>L</w:t>
      </w:r>
      <w:r w:rsidR="002552A4" w:rsidRPr="008C446F">
        <w:rPr>
          <w:rFonts w:ascii="Times New Roman" w:hAnsi="Times New Roman"/>
          <w:i w:val="0"/>
          <w:color w:val="1D1D1D"/>
          <w:spacing w:val="-6"/>
          <w:sz w:val="24"/>
          <w:szCs w:val="24"/>
          <w:lang w:val="fr-FR"/>
        </w:rPr>
        <w:t>e</w:t>
      </w:r>
      <w:r w:rsidR="008E1845" w:rsidRPr="008C446F">
        <w:rPr>
          <w:rFonts w:ascii="Times New Roman" w:hAnsi="Times New Roman"/>
          <w:i w:val="0"/>
          <w:color w:val="1D1D1D"/>
          <w:spacing w:val="-6"/>
          <w:sz w:val="24"/>
          <w:szCs w:val="24"/>
          <w:lang w:val="fr-FR"/>
        </w:rPr>
        <w:t xml:space="preserve"> </w:t>
      </w:r>
      <w:r w:rsidR="002552A4" w:rsidRPr="008C446F">
        <w:rPr>
          <w:rFonts w:ascii="Times New Roman" w:hAnsi="Times New Roman"/>
          <w:i w:val="0"/>
          <w:color w:val="1D1D1D"/>
          <w:spacing w:val="-6"/>
          <w:sz w:val="24"/>
          <w:szCs w:val="24"/>
          <w:lang w:val="fr-FR"/>
        </w:rPr>
        <w:t xml:space="preserve">paillis </w:t>
      </w:r>
    </w:p>
    <w:p w14:paraId="60484663" w14:textId="27ED426B" w:rsidR="00B95351" w:rsidRPr="008C446F" w:rsidRDefault="00B95351" w:rsidP="008C446F">
      <w:pPr>
        <w:pStyle w:val="NormalWeb"/>
        <w:shd w:val="clear" w:color="auto" w:fill="FFFFFF"/>
        <w:spacing w:before="0" w:beforeAutospacing="0" w:after="200" w:afterAutospacing="0"/>
        <w:rPr>
          <w:lang w:val="fr-FR"/>
        </w:rPr>
      </w:pPr>
      <w:r w:rsidRPr="008C446F">
        <w:rPr>
          <w:lang w:val="fr-FR"/>
        </w:rPr>
        <w:t>Le</w:t>
      </w:r>
      <w:r w:rsidR="00F95BED" w:rsidRPr="008C446F">
        <w:rPr>
          <w:lang w:val="fr-FR"/>
        </w:rPr>
        <w:t xml:space="preserve"> </w:t>
      </w:r>
      <w:r w:rsidRPr="008C446F">
        <w:rPr>
          <w:rStyle w:val="Emphasis"/>
          <w:b w:val="0"/>
          <w:i w:val="0"/>
          <w:bdr w:val="none" w:sz="0" w:space="0" w:color="auto" w:frame="1"/>
          <w:lang w:val="fr-FR"/>
        </w:rPr>
        <w:t>paill</w:t>
      </w:r>
      <w:r w:rsidR="009A115D" w:rsidRPr="008C446F">
        <w:rPr>
          <w:rStyle w:val="Emphasis"/>
          <w:b w:val="0"/>
          <w:i w:val="0"/>
          <w:bdr w:val="none" w:sz="0" w:space="0" w:color="auto" w:frame="1"/>
          <w:lang w:val="fr-FR"/>
        </w:rPr>
        <w:t>is</w:t>
      </w:r>
      <w:r w:rsidR="00F95BED" w:rsidRPr="008C446F">
        <w:rPr>
          <w:rStyle w:val="Emphasis"/>
          <w:b w:val="0"/>
          <w:bCs w:val="0"/>
          <w:i w:val="0"/>
          <w:bdr w:val="none" w:sz="0" w:space="0" w:color="auto" w:frame="1"/>
          <w:lang w:val="fr-FR"/>
        </w:rPr>
        <w:t xml:space="preserve"> </w:t>
      </w:r>
      <w:r w:rsidR="009A115D" w:rsidRPr="008C446F">
        <w:rPr>
          <w:lang w:val="fr-FR"/>
        </w:rPr>
        <w:t>est</w:t>
      </w:r>
      <w:r w:rsidRPr="008C446F">
        <w:rPr>
          <w:lang w:val="fr-FR"/>
        </w:rPr>
        <w:t xml:space="preserve"> défini </w:t>
      </w:r>
      <w:r w:rsidR="007A54DB" w:rsidRPr="008C446F">
        <w:rPr>
          <w:lang w:val="fr-FR"/>
        </w:rPr>
        <w:t>comme</w:t>
      </w:r>
      <w:r w:rsidRPr="008C446F">
        <w:rPr>
          <w:lang w:val="fr-FR"/>
        </w:rPr>
        <w:t xml:space="preserve"> </w:t>
      </w:r>
      <w:r w:rsidR="00BD0C7A" w:rsidRPr="008C446F">
        <w:rPr>
          <w:lang w:val="fr-FR"/>
        </w:rPr>
        <w:t>divers types</w:t>
      </w:r>
      <w:r w:rsidR="00372333" w:rsidRPr="008C446F">
        <w:rPr>
          <w:lang w:val="fr-FR"/>
        </w:rPr>
        <w:t xml:space="preserve"> de matières organiques (tourteau, résidus de récolte, paille</w:t>
      </w:r>
      <w:r w:rsidR="00F95BED" w:rsidRPr="008C446F">
        <w:rPr>
          <w:lang w:val="fr-FR"/>
        </w:rPr>
        <w:t>,</w:t>
      </w:r>
      <w:r w:rsidR="004A614B" w:rsidRPr="008C446F">
        <w:rPr>
          <w:lang w:val="fr-FR"/>
        </w:rPr>
        <w:t xml:space="preserve"> feuilles, écorce d’arbre</w:t>
      </w:r>
      <w:r w:rsidR="00372333" w:rsidRPr="008C446F">
        <w:rPr>
          <w:lang w:val="fr-FR"/>
        </w:rPr>
        <w:t xml:space="preserve"> etc</w:t>
      </w:r>
      <w:r w:rsidR="00F95BED" w:rsidRPr="008C446F">
        <w:rPr>
          <w:lang w:val="fr-FR"/>
        </w:rPr>
        <w:t>.</w:t>
      </w:r>
      <w:r w:rsidR="00372333" w:rsidRPr="008C446F">
        <w:rPr>
          <w:lang w:val="fr-FR"/>
        </w:rPr>
        <w:t>)</w:t>
      </w:r>
      <w:r w:rsidR="009A115D" w:rsidRPr="008C446F">
        <w:rPr>
          <w:lang w:val="fr-FR"/>
        </w:rPr>
        <w:t xml:space="preserve"> utilisé</w:t>
      </w:r>
      <w:r w:rsidR="003A38C0" w:rsidRPr="008C446F">
        <w:rPr>
          <w:lang w:val="fr-FR"/>
        </w:rPr>
        <w:t>s</w:t>
      </w:r>
      <w:r w:rsidR="009A115D" w:rsidRPr="008C446F">
        <w:rPr>
          <w:lang w:val="fr-FR"/>
        </w:rPr>
        <w:t xml:space="preserve"> pour couvrir le sol</w:t>
      </w:r>
      <w:r w:rsidR="00372333" w:rsidRPr="008C446F">
        <w:rPr>
          <w:lang w:val="fr-FR"/>
        </w:rPr>
        <w:t xml:space="preserve">. Il </w:t>
      </w:r>
      <w:r w:rsidR="009A115D" w:rsidRPr="008C446F">
        <w:rPr>
          <w:lang w:val="fr-FR"/>
        </w:rPr>
        <w:t>fait en sorte que</w:t>
      </w:r>
      <w:r w:rsidR="00372333" w:rsidRPr="008C446F">
        <w:rPr>
          <w:lang w:val="fr-FR"/>
        </w:rPr>
        <w:t xml:space="preserve"> le sol</w:t>
      </w:r>
      <w:r w:rsidR="009A115D" w:rsidRPr="008C446F">
        <w:rPr>
          <w:lang w:val="fr-FR"/>
        </w:rPr>
        <w:t xml:space="preserve"> ne reste pas</w:t>
      </w:r>
      <w:r w:rsidR="00372333" w:rsidRPr="008C446F">
        <w:rPr>
          <w:lang w:val="fr-FR"/>
        </w:rPr>
        <w:t xml:space="preserve"> nu et </w:t>
      </w:r>
      <w:r w:rsidR="00A35A60" w:rsidRPr="008C446F">
        <w:rPr>
          <w:lang w:val="fr-FR"/>
        </w:rPr>
        <w:t>cré</w:t>
      </w:r>
      <w:r w:rsidR="003A38C0" w:rsidRPr="008C446F">
        <w:rPr>
          <w:lang w:val="fr-FR"/>
        </w:rPr>
        <w:t>e</w:t>
      </w:r>
      <w:r w:rsidR="00372333" w:rsidRPr="008C446F">
        <w:rPr>
          <w:lang w:val="fr-FR"/>
        </w:rPr>
        <w:t xml:space="preserve"> un microclimat favorable, réduit les pertes d’humidité, diminue les quantité</w:t>
      </w:r>
      <w:r w:rsidR="00F95BED" w:rsidRPr="008C446F">
        <w:rPr>
          <w:lang w:val="fr-FR"/>
        </w:rPr>
        <w:t>s</w:t>
      </w:r>
      <w:r w:rsidR="00372333" w:rsidRPr="008C446F">
        <w:rPr>
          <w:lang w:val="fr-FR"/>
        </w:rPr>
        <w:t xml:space="preserve"> d’eau</w:t>
      </w:r>
      <w:r w:rsidR="009A115D" w:rsidRPr="008C446F">
        <w:rPr>
          <w:lang w:val="fr-FR"/>
        </w:rPr>
        <w:t xml:space="preserve"> nécessaires</w:t>
      </w:r>
      <w:r w:rsidR="00372333" w:rsidRPr="008C446F">
        <w:rPr>
          <w:lang w:val="fr-FR"/>
        </w:rPr>
        <w:t xml:space="preserve"> </w:t>
      </w:r>
      <w:r w:rsidR="009A115D" w:rsidRPr="008C446F">
        <w:rPr>
          <w:lang w:val="fr-FR"/>
        </w:rPr>
        <w:t>pour l’arrosage</w:t>
      </w:r>
      <w:r w:rsidR="00372333" w:rsidRPr="008C446F">
        <w:rPr>
          <w:lang w:val="fr-FR"/>
        </w:rPr>
        <w:t xml:space="preserve"> et limite le développement des mauvaises herbes.</w:t>
      </w:r>
    </w:p>
    <w:p w14:paraId="4FC12FF0" w14:textId="538817F8" w:rsidR="00B95351" w:rsidRPr="008C446F" w:rsidRDefault="009A115D" w:rsidP="008C446F">
      <w:pPr>
        <w:pStyle w:val="NormalWeb"/>
        <w:shd w:val="clear" w:color="auto" w:fill="FFFFFF"/>
        <w:spacing w:before="0" w:beforeAutospacing="0" w:after="200" w:afterAutospacing="0"/>
        <w:rPr>
          <w:lang w:val="fr-FR"/>
        </w:rPr>
      </w:pPr>
      <w:r w:rsidRPr="008C446F">
        <w:rPr>
          <w:lang w:val="fr-FR"/>
        </w:rPr>
        <w:t>Le paillis</w:t>
      </w:r>
      <w:r w:rsidR="00B95351" w:rsidRPr="008C446F">
        <w:rPr>
          <w:lang w:val="fr-FR"/>
        </w:rPr>
        <w:t xml:space="preserve"> prot</w:t>
      </w:r>
      <w:r w:rsidRPr="008C446F">
        <w:rPr>
          <w:lang w:val="fr-FR"/>
        </w:rPr>
        <w:t>ège également</w:t>
      </w:r>
      <w:r w:rsidR="00B95351" w:rsidRPr="008C446F">
        <w:rPr>
          <w:lang w:val="fr-FR"/>
        </w:rPr>
        <w:t xml:space="preserve"> les cultures d</w:t>
      </w:r>
      <w:r w:rsidR="003F1627" w:rsidRPr="008C446F">
        <w:rPr>
          <w:lang w:val="fr-FR"/>
        </w:rPr>
        <w:t>u</w:t>
      </w:r>
      <w:r w:rsidR="00BD0C7A" w:rsidRPr="008C446F">
        <w:rPr>
          <w:lang w:val="fr-FR"/>
        </w:rPr>
        <w:t xml:space="preserve"> ravinement</w:t>
      </w:r>
      <w:r w:rsidR="003F1627" w:rsidRPr="008C446F">
        <w:rPr>
          <w:lang w:val="fr-FR"/>
        </w:rPr>
        <w:t xml:space="preserve"> et de l’érosion dus aux mauvaises conditions météorologiques.</w:t>
      </w:r>
      <w:r w:rsidR="00B95351" w:rsidRPr="008C446F">
        <w:rPr>
          <w:lang w:val="fr-FR"/>
        </w:rPr>
        <w:t xml:space="preserve"> Les matériaux organiques</w:t>
      </w:r>
      <w:r w:rsidR="004A614B" w:rsidRPr="008C446F">
        <w:rPr>
          <w:lang w:val="fr-FR"/>
        </w:rPr>
        <w:t xml:space="preserve"> du paillis</w:t>
      </w:r>
      <w:r w:rsidR="003F1627" w:rsidRPr="008C446F">
        <w:rPr>
          <w:lang w:val="fr-FR"/>
        </w:rPr>
        <w:t xml:space="preserve"> enrichissent</w:t>
      </w:r>
      <w:r w:rsidR="00B95351" w:rsidRPr="008C446F">
        <w:rPr>
          <w:lang w:val="fr-FR"/>
        </w:rPr>
        <w:t xml:space="preserve"> également le sol</w:t>
      </w:r>
      <w:r w:rsidR="003F1627" w:rsidRPr="008C446F">
        <w:rPr>
          <w:lang w:val="fr-FR"/>
        </w:rPr>
        <w:t xml:space="preserve"> à mesure qu’ils se décomposent</w:t>
      </w:r>
      <w:r w:rsidR="00B95351" w:rsidRPr="008C446F">
        <w:rPr>
          <w:lang w:val="fr-FR"/>
        </w:rPr>
        <w:t>.</w:t>
      </w:r>
    </w:p>
    <w:p w14:paraId="4158DA36" w14:textId="77777777" w:rsidR="00B95351" w:rsidRPr="008C446F" w:rsidRDefault="003F1627" w:rsidP="008C446F">
      <w:pPr>
        <w:pStyle w:val="Heading2"/>
        <w:shd w:val="clear" w:color="auto" w:fill="FFFFFF"/>
        <w:spacing w:before="0" w:after="200"/>
        <w:rPr>
          <w:rFonts w:ascii="Times New Roman" w:hAnsi="Times New Roman"/>
          <w:b w:val="0"/>
          <w:iCs w:val="0"/>
          <w:color w:val="1D1D1D"/>
          <w:spacing w:val="-6"/>
          <w:sz w:val="24"/>
          <w:szCs w:val="24"/>
          <w:lang w:val="fr-FR"/>
        </w:rPr>
      </w:pPr>
      <w:r w:rsidRPr="008C446F">
        <w:rPr>
          <w:rFonts w:ascii="Times New Roman" w:hAnsi="Times New Roman"/>
          <w:b w:val="0"/>
          <w:iCs w:val="0"/>
          <w:color w:val="1D1D1D"/>
          <w:spacing w:val="-6"/>
          <w:sz w:val="24"/>
          <w:szCs w:val="24"/>
          <w:lang w:val="fr-FR"/>
        </w:rPr>
        <w:lastRenderedPageBreak/>
        <w:t>Avantages</w:t>
      </w:r>
      <w:r w:rsidR="00477626" w:rsidRPr="008C446F">
        <w:rPr>
          <w:rFonts w:ascii="Times New Roman" w:hAnsi="Times New Roman"/>
          <w:b w:val="0"/>
          <w:iCs w:val="0"/>
          <w:color w:val="1D1D1D"/>
          <w:spacing w:val="-6"/>
          <w:sz w:val="24"/>
          <w:szCs w:val="24"/>
          <w:lang w:val="fr-FR"/>
        </w:rPr>
        <w:t xml:space="preserve"> du paillis?</w:t>
      </w:r>
    </w:p>
    <w:p w14:paraId="08B82329" w14:textId="77777777" w:rsidR="00B95351" w:rsidRPr="008C446F" w:rsidRDefault="003F1627" w:rsidP="008C446F">
      <w:pPr>
        <w:pStyle w:val="NormalWeb"/>
        <w:shd w:val="clear" w:color="auto" w:fill="FFFFFF"/>
        <w:spacing w:before="0" w:beforeAutospacing="0" w:after="200" w:afterAutospacing="0"/>
        <w:rPr>
          <w:lang w:val="fr-FR"/>
        </w:rPr>
      </w:pPr>
      <w:r w:rsidRPr="008C446F">
        <w:rPr>
          <w:lang w:val="fr-FR"/>
        </w:rPr>
        <w:t xml:space="preserve">Le paillis nourrit le sol. </w:t>
      </w:r>
      <w:r w:rsidR="00B95351" w:rsidRPr="008C446F">
        <w:rPr>
          <w:lang w:val="fr-FR"/>
        </w:rPr>
        <w:t>Les mat</w:t>
      </w:r>
      <w:r w:rsidR="00BD0C7A" w:rsidRPr="008C446F">
        <w:rPr>
          <w:lang w:val="fr-FR"/>
        </w:rPr>
        <w:t>ières</w:t>
      </w:r>
      <w:r w:rsidR="00B95351" w:rsidRPr="008C446F">
        <w:rPr>
          <w:lang w:val="fr-FR"/>
        </w:rPr>
        <w:t xml:space="preserve"> organiques, en particulier </w:t>
      </w:r>
      <w:r w:rsidRPr="008C446F">
        <w:rPr>
          <w:lang w:val="fr-FR"/>
        </w:rPr>
        <w:t>lorsqu’elles</w:t>
      </w:r>
      <w:r w:rsidR="00AF6138" w:rsidRPr="008C446F">
        <w:rPr>
          <w:lang w:val="fr-FR"/>
        </w:rPr>
        <w:t xml:space="preserve"> se</w:t>
      </w:r>
      <w:r w:rsidR="00B95351" w:rsidRPr="008C446F">
        <w:rPr>
          <w:lang w:val="fr-FR"/>
        </w:rPr>
        <w:t xml:space="preserve"> décompos</w:t>
      </w:r>
      <w:r w:rsidR="00AF6138" w:rsidRPr="008C446F">
        <w:rPr>
          <w:lang w:val="fr-FR"/>
        </w:rPr>
        <w:t>e</w:t>
      </w:r>
      <w:r w:rsidR="00B95351" w:rsidRPr="008C446F">
        <w:rPr>
          <w:lang w:val="fr-FR"/>
        </w:rPr>
        <w:t>nt facilement, s</w:t>
      </w:r>
      <w:r w:rsidRPr="008C446F">
        <w:rPr>
          <w:lang w:val="fr-FR"/>
        </w:rPr>
        <w:t>ont</w:t>
      </w:r>
      <w:r w:rsidR="00B95351" w:rsidRPr="008C446F">
        <w:rPr>
          <w:lang w:val="fr-FR"/>
        </w:rPr>
        <w:t xml:space="preserve"> absorbé</w:t>
      </w:r>
      <w:r w:rsidR="007755FC" w:rsidRPr="008C446F">
        <w:rPr>
          <w:lang w:val="fr-FR"/>
        </w:rPr>
        <w:t>e</w:t>
      </w:r>
      <w:r w:rsidR="00B95351" w:rsidRPr="008C446F">
        <w:rPr>
          <w:lang w:val="fr-FR"/>
        </w:rPr>
        <w:t>s, digéré</w:t>
      </w:r>
      <w:r w:rsidR="007755FC" w:rsidRPr="008C446F">
        <w:rPr>
          <w:lang w:val="fr-FR"/>
        </w:rPr>
        <w:t>e</w:t>
      </w:r>
      <w:r w:rsidR="00B95351" w:rsidRPr="008C446F">
        <w:rPr>
          <w:lang w:val="fr-FR"/>
        </w:rPr>
        <w:t>s puis transformé</w:t>
      </w:r>
      <w:r w:rsidR="007755FC" w:rsidRPr="008C446F">
        <w:rPr>
          <w:lang w:val="fr-FR"/>
        </w:rPr>
        <w:t>e</w:t>
      </w:r>
      <w:r w:rsidR="00B95351" w:rsidRPr="008C446F">
        <w:rPr>
          <w:lang w:val="fr-FR"/>
        </w:rPr>
        <w:t xml:space="preserve">s par les </w:t>
      </w:r>
      <w:r w:rsidRPr="008C446F">
        <w:rPr>
          <w:lang w:val="fr-FR"/>
        </w:rPr>
        <w:t xml:space="preserve">microorganismes </w:t>
      </w:r>
      <w:r w:rsidR="00B95351" w:rsidRPr="008C446F">
        <w:rPr>
          <w:lang w:val="fr-FR"/>
        </w:rPr>
        <w:t>du sol en éléments nutritifs disponibles pour les plantes.</w:t>
      </w:r>
    </w:p>
    <w:p w14:paraId="1B2991B2" w14:textId="77777777" w:rsidR="00B95351" w:rsidRPr="008C446F" w:rsidRDefault="00B95351" w:rsidP="008C446F">
      <w:pPr>
        <w:pStyle w:val="Heading2"/>
        <w:shd w:val="clear" w:color="auto" w:fill="FFFFFF"/>
        <w:spacing w:before="0" w:after="200"/>
        <w:rPr>
          <w:rFonts w:ascii="Times New Roman" w:hAnsi="Times New Roman"/>
          <w:b w:val="0"/>
          <w:bCs w:val="0"/>
          <w:i w:val="0"/>
          <w:color w:val="1D1D1D"/>
          <w:spacing w:val="-6"/>
          <w:sz w:val="24"/>
          <w:szCs w:val="24"/>
          <w:lang w:val="fr-FR"/>
        </w:rPr>
      </w:pPr>
      <w:r w:rsidRPr="008C446F">
        <w:rPr>
          <w:rFonts w:ascii="Times New Roman" w:hAnsi="Times New Roman"/>
          <w:b w:val="0"/>
          <w:i w:val="0"/>
          <w:color w:val="1D1D1D"/>
          <w:spacing w:val="-6"/>
          <w:sz w:val="24"/>
          <w:szCs w:val="24"/>
          <w:lang w:val="fr-FR"/>
        </w:rPr>
        <w:t>Comment réaliser son</w:t>
      </w:r>
      <w:r w:rsidR="008B23C2" w:rsidRPr="008C446F">
        <w:rPr>
          <w:rFonts w:ascii="Times New Roman" w:hAnsi="Times New Roman"/>
          <w:b w:val="0"/>
          <w:i w:val="0"/>
          <w:color w:val="1D1D1D"/>
          <w:spacing w:val="-6"/>
          <w:sz w:val="24"/>
          <w:szCs w:val="24"/>
          <w:lang w:val="fr-FR"/>
        </w:rPr>
        <w:t xml:space="preserve"> </w:t>
      </w:r>
      <w:r w:rsidRPr="008C446F">
        <w:rPr>
          <w:rStyle w:val="Strong"/>
          <w:rFonts w:ascii="Times New Roman" w:hAnsi="Times New Roman"/>
          <w:i w:val="0"/>
          <w:color w:val="1D1D1D"/>
          <w:spacing w:val="-6"/>
          <w:sz w:val="24"/>
          <w:szCs w:val="24"/>
          <w:lang w:val="fr-FR"/>
        </w:rPr>
        <w:t>paillage</w:t>
      </w:r>
      <w:r w:rsidRPr="008C446F">
        <w:rPr>
          <w:rFonts w:ascii="Times New Roman" w:hAnsi="Times New Roman"/>
          <w:b w:val="0"/>
          <w:bCs w:val="0"/>
          <w:i w:val="0"/>
          <w:color w:val="1D1D1D"/>
          <w:spacing w:val="-6"/>
          <w:sz w:val="24"/>
          <w:szCs w:val="24"/>
          <w:lang w:val="fr-FR"/>
        </w:rPr>
        <w:t>?</w:t>
      </w:r>
    </w:p>
    <w:p w14:paraId="24C71D2D" w14:textId="77777777" w:rsidR="008B23C2" w:rsidRPr="008C446F" w:rsidRDefault="003F1627" w:rsidP="008C446F">
      <w:pPr>
        <w:shd w:val="clear" w:color="auto" w:fill="FFFFFF"/>
        <w:spacing w:after="200"/>
        <w:rPr>
          <w:bCs/>
          <w:iCs/>
          <w:lang w:val="fr-FR"/>
        </w:rPr>
      </w:pPr>
      <w:r w:rsidRPr="008C446F">
        <w:rPr>
          <w:bCs/>
          <w:iCs/>
          <w:color w:val="1D1D1D"/>
          <w:spacing w:val="-6"/>
          <w:lang w:val="fr-FR"/>
        </w:rPr>
        <w:t>Rassemblez</w:t>
      </w:r>
      <w:r w:rsidR="00B95351" w:rsidRPr="008C446F">
        <w:rPr>
          <w:bCs/>
          <w:iCs/>
          <w:color w:val="1D1D1D"/>
          <w:spacing w:val="-6"/>
          <w:lang w:val="fr-FR"/>
        </w:rPr>
        <w:t xml:space="preserve"> </w:t>
      </w:r>
      <w:r w:rsidRPr="008C446F">
        <w:rPr>
          <w:bCs/>
          <w:iCs/>
          <w:color w:val="1D1D1D"/>
          <w:spacing w:val="-6"/>
          <w:lang w:val="fr-FR"/>
        </w:rPr>
        <w:t>des</w:t>
      </w:r>
      <w:r w:rsidR="00B95351" w:rsidRPr="008C446F">
        <w:rPr>
          <w:bCs/>
          <w:iCs/>
          <w:color w:val="1D1D1D"/>
          <w:spacing w:val="-6"/>
          <w:lang w:val="fr-FR"/>
        </w:rPr>
        <w:t xml:space="preserve"> déchets verts</w:t>
      </w:r>
      <w:r w:rsidR="00BD0C7A" w:rsidRPr="008C446F">
        <w:rPr>
          <w:bCs/>
          <w:iCs/>
          <w:color w:val="1D1D1D"/>
          <w:spacing w:val="-6"/>
          <w:lang w:val="fr-FR"/>
        </w:rPr>
        <w:t xml:space="preserve"> ou</w:t>
      </w:r>
      <w:r w:rsidRPr="008C446F">
        <w:rPr>
          <w:bCs/>
          <w:iCs/>
          <w:color w:val="1D1D1D"/>
          <w:spacing w:val="-6"/>
          <w:lang w:val="fr-FR"/>
        </w:rPr>
        <w:t xml:space="preserve"> de</w:t>
      </w:r>
      <w:r w:rsidR="00BD0C7A" w:rsidRPr="008C446F">
        <w:rPr>
          <w:bCs/>
          <w:iCs/>
          <w:color w:val="1D1D1D"/>
          <w:spacing w:val="-6"/>
          <w:lang w:val="fr-FR"/>
        </w:rPr>
        <w:t xml:space="preserve"> la paille issue des résidus de récolte</w:t>
      </w:r>
      <w:r w:rsidRPr="008C446F">
        <w:rPr>
          <w:bCs/>
          <w:iCs/>
          <w:color w:val="1D1D1D"/>
          <w:spacing w:val="-6"/>
          <w:lang w:val="fr-FR"/>
        </w:rPr>
        <w:t>s</w:t>
      </w:r>
      <w:r w:rsidR="00BD0C7A" w:rsidRPr="008C446F">
        <w:rPr>
          <w:bCs/>
          <w:iCs/>
          <w:color w:val="1D1D1D"/>
          <w:spacing w:val="-6"/>
          <w:lang w:val="fr-FR"/>
        </w:rPr>
        <w:t xml:space="preserve"> et d’autres types </w:t>
      </w:r>
      <w:r w:rsidR="00D728E3" w:rsidRPr="008C446F">
        <w:rPr>
          <w:bCs/>
          <w:iCs/>
          <w:color w:val="1D1D1D"/>
          <w:spacing w:val="-6"/>
          <w:lang w:val="fr-FR"/>
        </w:rPr>
        <w:t>de</w:t>
      </w:r>
      <w:r w:rsidRPr="008C446F">
        <w:rPr>
          <w:bCs/>
          <w:iCs/>
          <w:color w:val="1D1D1D"/>
          <w:spacing w:val="-6"/>
          <w:lang w:val="fr-FR"/>
        </w:rPr>
        <w:t xml:space="preserve"> végétation</w:t>
      </w:r>
      <w:r w:rsidR="00B95351" w:rsidRPr="008C446F">
        <w:rPr>
          <w:bCs/>
          <w:iCs/>
          <w:color w:val="1D1D1D"/>
          <w:spacing w:val="-6"/>
          <w:lang w:val="fr-FR"/>
        </w:rPr>
        <w:t>, tels que :</w:t>
      </w:r>
    </w:p>
    <w:p w14:paraId="05B71414" w14:textId="77777777" w:rsidR="00B95351" w:rsidRPr="008C446F" w:rsidRDefault="00285147" w:rsidP="008C446F">
      <w:pPr>
        <w:numPr>
          <w:ilvl w:val="0"/>
          <w:numId w:val="8"/>
        </w:numPr>
        <w:shd w:val="clear" w:color="auto" w:fill="FFFFFF"/>
        <w:rPr>
          <w:lang w:val="fr-FR"/>
        </w:rPr>
      </w:pPr>
      <w:r w:rsidRPr="008C446F">
        <w:rPr>
          <w:lang w:val="fr-FR"/>
        </w:rPr>
        <w:t>Les</w:t>
      </w:r>
      <w:r w:rsidR="00D21CD1" w:rsidRPr="008C446F">
        <w:rPr>
          <w:lang w:val="fr-FR"/>
        </w:rPr>
        <w:t xml:space="preserve"> déchets collectés lors du désherbage</w:t>
      </w:r>
      <w:r w:rsidR="00BD0C7A" w:rsidRPr="008C446F">
        <w:rPr>
          <w:lang w:val="fr-FR"/>
        </w:rPr>
        <w:t xml:space="preserve"> </w:t>
      </w:r>
    </w:p>
    <w:p w14:paraId="5B89F6BD" w14:textId="77777777" w:rsidR="00B95351" w:rsidRPr="008C446F" w:rsidRDefault="003F1627" w:rsidP="008C446F">
      <w:pPr>
        <w:numPr>
          <w:ilvl w:val="0"/>
          <w:numId w:val="8"/>
        </w:numPr>
        <w:shd w:val="clear" w:color="auto" w:fill="FFFFFF"/>
        <w:rPr>
          <w:lang w:val="fr-FR"/>
        </w:rPr>
      </w:pPr>
      <w:r w:rsidRPr="008C446F">
        <w:rPr>
          <w:lang w:val="fr-FR"/>
        </w:rPr>
        <w:t xml:space="preserve">Du </w:t>
      </w:r>
      <w:r w:rsidR="00B95351" w:rsidRPr="008C446F">
        <w:rPr>
          <w:lang w:val="fr-FR"/>
        </w:rPr>
        <w:t>compost</w:t>
      </w:r>
      <w:r w:rsidRPr="008C446F">
        <w:rPr>
          <w:lang w:val="fr-FR"/>
        </w:rPr>
        <w:t xml:space="preserve"> mature</w:t>
      </w:r>
    </w:p>
    <w:p w14:paraId="56CBA8B2" w14:textId="77777777" w:rsidR="00B95351" w:rsidRPr="008C446F" w:rsidRDefault="003D78C8" w:rsidP="008C446F">
      <w:pPr>
        <w:numPr>
          <w:ilvl w:val="0"/>
          <w:numId w:val="8"/>
        </w:numPr>
        <w:shd w:val="clear" w:color="auto" w:fill="FFFFFF"/>
      </w:pPr>
      <w:r w:rsidRPr="008C446F">
        <w:t>D</w:t>
      </w:r>
      <w:r w:rsidR="00B95351" w:rsidRPr="008C446F">
        <w:t>es feuilles</w:t>
      </w:r>
      <w:r w:rsidR="00BD0C7A" w:rsidRPr="008C446F">
        <w:t xml:space="preserve"> </w:t>
      </w:r>
      <w:r w:rsidR="00B95351" w:rsidRPr="008C446F">
        <w:t>mortes</w:t>
      </w:r>
    </w:p>
    <w:p w14:paraId="5E138E0D" w14:textId="77777777" w:rsidR="00B95351" w:rsidRPr="008C446F" w:rsidRDefault="003D78C8" w:rsidP="008C446F">
      <w:pPr>
        <w:numPr>
          <w:ilvl w:val="0"/>
          <w:numId w:val="8"/>
        </w:numPr>
        <w:shd w:val="clear" w:color="auto" w:fill="FFFFFF"/>
        <w:rPr>
          <w:lang w:val="fr-FR"/>
        </w:rPr>
      </w:pPr>
      <w:r w:rsidRPr="008C446F">
        <w:rPr>
          <w:lang w:val="fr-FR"/>
        </w:rPr>
        <w:t>D</w:t>
      </w:r>
      <w:r w:rsidR="00B95351" w:rsidRPr="008C446F">
        <w:rPr>
          <w:lang w:val="fr-FR"/>
        </w:rPr>
        <w:t xml:space="preserve">es coquilles de </w:t>
      </w:r>
      <w:r w:rsidR="003F1627" w:rsidRPr="008C446F">
        <w:rPr>
          <w:lang w:val="fr-FR"/>
        </w:rPr>
        <w:t>noix</w:t>
      </w:r>
      <w:r w:rsidR="00B95351" w:rsidRPr="008C446F">
        <w:rPr>
          <w:lang w:val="fr-FR"/>
        </w:rPr>
        <w:t xml:space="preserve"> </w:t>
      </w:r>
    </w:p>
    <w:p w14:paraId="2F3D7D50" w14:textId="77777777" w:rsidR="00B95351" w:rsidRPr="008C446F" w:rsidRDefault="003D78C8" w:rsidP="008C446F">
      <w:pPr>
        <w:numPr>
          <w:ilvl w:val="0"/>
          <w:numId w:val="8"/>
        </w:numPr>
        <w:shd w:val="clear" w:color="auto" w:fill="FFFFFF"/>
      </w:pPr>
      <w:r w:rsidRPr="008C446F">
        <w:rPr>
          <w:lang w:val="fr-FR"/>
        </w:rPr>
        <w:t>D</w:t>
      </w:r>
      <w:r w:rsidR="00B95351" w:rsidRPr="008C446F">
        <w:t>e la paille</w:t>
      </w:r>
    </w:p>
    <w:p w14:paraId="64FD31D0" w14:textId="77777777" w:rsidR="00B95351" w:rsidRPr="008C446F" w:rsidRDefault="003D78C8" w:rsidP="008C446F">
      <w:pPr>
        <w:numPr>
          <w:ilvl w:val="0"/>
          <w:numId w:val="8"/>
        </w:numPr>
        <w:shd w:val="clear" w:color="auto" w:fill="FFFFFF"/>
        <w:spacing w:after="200"/>
        <w:rPr>
          <w:iCs/>
          <w:lang w:val="fr-FR"/>
        </w:rPr>
      </w:pPr>
      <w:r w:rsidRPr="008C446F">
        <w:rPr>
          <w:iCs/>
          <w:lang w:val="fr-FR"/>
        </w:rPr>
        <w:t>D</w:t>
      </w:r>
      <w:r w:rsidR="00B95351" w:rsidRPr="008C446F">
        <w:rPr>
          <w:iCs/>
          <w:lang w:val="fr-FR"/>
        </w:rPr>
        <w:t xml:space="preserve">u sable </w:t>
      </w:r>
      <w:r w:rsidR="00BD0C7A" w:rsidRPr="008C446F">
        <w:rPr>
          <w:iCs/>
          <w:lang w:val="fr-FR"/>
        </w:rPr>
        <w:t xml:space="preserve">mélangé avec </w:t>
      </w:r>
      <w:r w:rsidR="003F1627" w:rsidRPr="008C446F">
        <w:rPr>
          <w:iCs/>
          <w:lang w:val="fr-FR"/>
        </w:rPr>
        <w:t>du</w:t>
      </w:r>
      <w:r w:rsidR="00211CF5" w:rsidRPr="008C446F">
        <w:rPr>
          <w:iCs/>
          <w:lang w:val="fr-FR"/>
        </w:rPr>
        <w:t xml:space="preserve"> </w:t>
      </w:r>
      <w:r w:rsidR="00BD0C7A" w:rsidRPr="008C446F">
        <w:rPr>
          <w:iCs/>
          <w:lang w:val="fr-FR"/>
        </w:rPr>
        <w:t>terreau</w:t>
      </w:r>
    </w:p>
    <w:p w14:paraId="606CEAE7" w14:textId="77777777" w:rsidR="005106AF" w:rsidRPr="008C446F" w:rsidRDefault="00677B85" w:rsidP="008C446F">
      <w:pPr>
        <w:shd w:val="clear" w:color="auto" w:fill="FFFFFF"/>
        <w:spacing w:after="200"/>
        <w:rPr>
          <w:lang w:val="fr-FR"/>
        </w:rPr>
      </w:pPr>
      <w:r w:rsidRPr="008C446F">
        <w:rPr>
          <w:i/>
          <w:lang w:val="fr-FR"/>
        </w:rPr>
        <w:t>Pour avoir de plus amples renseignements, consultez les documents</w:t>
      </w:r>
      <w:r w:rsidR="003863AA" w:rsidRPr="008C446F">
        <w:rPr>
          <w:i/>
          <w:lang w:val="fr-FR"/>
        </w:rPr>
        <w:t xml:space="preserve"> 12</w:t>
      </w:r>
      <w:r w:rsidR="00543577" w:rsidRPr="008C446F">
        <w:rPr>
          <w:i/>
          <w:lang w:val="fr-FR"/>
        </w:rPr>
        <w:t xml:space="preserve"> et 13</w:t>
      </w:r>
      <w:r w:rsidR="003D78C8" w:rsidRPr="008C446F">
        <w:rPr>
          <w:i/>
          <w:lang w:val="fr-FR"/>
        </w:rPr>
        <w:t>.</w:t>
      </w:r>
    </w:p>
    <w:p w14:paraId="4D7C80CD" w14:textId="77777777" w:rsidR="00F2736E" w:rsidRPr="008C446F" w:rsidRDefault="00F2736E" w:rsidP="008C446F">
      <w:pPr>
        <w:pStyle w:val="ListParagraph"/>
        <w:spacing w:after="200"/>
        <w:ind w:hanging="360"/>
        <w:rPr>
          <w:b/>
          <w:color w:val="333333"/>
          <w:lang w:val="fr-FR"/>
        </w:rPr>
      </w:pPr>
    </w:p>
    <w:p w14:paraId="3C660CFE" w14:textId="77777777" w:rsidR="00B95351" w:rsidRPr="008C446F" w:rsidRDefault="00B95351" w:rsidP="008C446F">
      <w:pPr>
        <w:pStyle w:val="ListParagraph"/>
        <w:numPr>
          <w:ilvl w:val="0"/>
          <w:numId w:val="15"/>
        </w:numPr>
        <w:spacing w:after="200"/>
        <w:rPr>
          <w:b/>
          <w:color w:val="333333"/>
          <w:lang w:val="fr-FR"/>
        </w:rPr>
      </w:pPr>
      <w:r w:rsidRPr="008C446F">
        <w:rPr>
          <w:b/>
          <w:color w:val="333333"/>
          <w:lang w:val="fr-FR"/>
        </w:rPr>
        <w:t>L</w:t>
      </w:r>
      <w:r w:rsidR="00214E80" w:rsidRPr="008C446F">
        <w:rPr>
          <w:b/>
          <w:color w:val="333333"/>
          <w:lang w:val="fr-FR"/>
        </w:rPr>
        <w:t>es</w:t>
      </w:r>
      <w:r w:rsidR="008E1845" w:rsidRPr="008C446F">
        <w:rPr>
          <w:b/>
          <w:color w:val="333333"/>
          <w:lang w:val="fr-FR"/>
        </w:rPr>
        <w:t xml:space="preserve"> </w:t>
      </w:r>
      <w:r w:rsidR="00214E80" w:rsidRPr="008C446F">
        <w:rPr>
          <w:b/>
          <w:color w:val="333333"/>
          <w:lang w:val="fr-FR"/>
        </w:rPr>
        <w:t>purins</w:t>
      </w:r>
    </w:p>
    <w:p w14:paraId="320D41EB" w14:textId="77777777" w:rsidR="00477626" w:rsidRPr="008C446F" w:rsidRDefault="00477626" w:rsidP="008C446F">
      <w:pPr>
        <w:pStyle w:val="ListParagraph"/>
        <w:rPr>
          <w:b/>
          <w:color w:val="333333"/>
          <w:u w:val="single"/>
          <w:lang w:val="fr-FR"/>
        </w:rPr>
      </w:pPr>
    </w:p>
    <w:p w14:paraId="41A69F73" w14:textId="1AE16E3B" w:rsidR="00845B90" w:rsidRPr="008C446F" w:rsidRDefault="00B95351" w:rsidP="008C446F">
      <w:pPr>
        <w:pStyle w:val="NormalWeb"/>
        <w:shd w:val="clear" w:color="auto" w:fill="FFFFFF"/>
        <w:spacing w:before="0" w:beforeAutospacing="0" w:after="200" w:afterAutospacing="0"/>
        <w:rPr>
          <w:rStyle w:val="Emphasis"/>
          <w:color w:val="333333"/>
          <w:lang w:val="fr-FR"/>
        </w:rPr>
      </w:pPr>
      <w:r w:rsidRPr="008C446F">
        <w:rPr>
          <w:lang w:val="fr-FR"/>
        </w:rPr>
        <w:t>En</w:t>
      </w:r>
      <w:r w:rsidR="005E0620" w:rsidRPr="008C446F">
        <w:rPr>
          <w:lang w:val="fr-FR"/>
        </w:rPr>
        <w:t xml:space="preserve"> </w:t>
      </w:r>
      <w:r w:rsidRPr="008C446F">
        <w:rPr>
          <w:bdr w:val="none" w:sz="0" w:space="0" w:color="auto" w:frame="1"/>
          <w:lang w:val="fr-FR"/>
        </w:rPr>
        <w:t>agriculture biologique</w:t>
      </w:r>
      <w:r w:rsidR="003A38C0" w:rsidRPr="008C446F">
        <w:rPr>
          <w:bdr w:val="none" w:sz="0" w:space="0" w:color="auto" w:frame="1"/>
          <w:lang w:val="fr-FR"/>
        </w:rPr>
        <w:t>,</w:t>
      </w:r>
      <w:r w:rsidR="005E0620" w:rsidRPr="008C446F">
        <w:rPr>
          <w:lang w:val="fr-FR"/>
        </w:rPr>
        <w:t xml:space="preserve"> </w:t>
      </w:r>
      <w:r w:rsidR="00D84A5F" w:rsidRPr="008C446F">
        <w:rPr>
          <w:lang w:val="fr-FR"/>
        </w:rPr>
        <w:t>le</w:t>
      </w:r>
      <w:r w:rsidRPr="008C446F">
        <w:rPr>
          <w:lang w:val="fr-FR"/>
        </w:rPr>
        <w:t xml:space="preserve"> purin</w:t>
      </w:r>
      <w:r w:rsidR="00D84A5F" w:rsidRPr="008C446F">
        <w:rPr>
          <w:lang w:val="fr-FR"/>
        </w:rPr>
        <w:t xml:space="preserve"> est obtenu </w:t>
      </w:r>
      <w:r w:rsidRPr="008C446F">
        <w:rPr>
          <w:lang w:val="fr-FR"/>
        </w:rPr>
        <w:t>de la</w:t>
      </w:r>
      <w:r w:rsidR="005E0620" w:rsidRPr="008C446F">
        <w:rPr>
          <w:lang w:val="fr-FR"/>
        </w:rPr>
        <w:t xml:space="preserve"> </w:t>
      </w:r>
      <w:r w:rsidRPr="008C446F">
        <w:rPr>
          <w:bdr w:val="none" w:sz="0" w:space="0" w:color="auto" w:frame="1"/>
          <w:lang w:val="fr-FR"/>
        </w:rPr>
        <w:t>macération</w:t>
      </w:r>
      <w:r w:rsidR="00D84A5F" w:rsidRPr="008C446F">
        <w:rPr>
          <w:bdr w:val="none" w:sz="0" w:space="0" w:color="auto" w:frame="1"/>
          <w:lang w:val="fr-FR"/>
        </w:rPr>
        <w:t>*</w:t>
      </w:r>
      <w:r w:rsidRPr="008C446F">
        <w:rPr>
          <w:lang w:val="fr-FR"/>
        </w:rPr>
        <w:t>, l'</w:t>
      </w:r>
      <w:r w:rsidRPr="008C446F">
        <w:rPr>
          <w:bdr w:val="none" w:sz="0" w:space="0" w:color="auto" w:frame="1"/>
          <w:lang w:val="fr-FR"/>
        </w:rPr>
        <w:t>infusion</w:t>
      </w:r>
      <w:r w:rsidR="00D84A5F" w:rsidRPr="008C446F">
        <w:rPr>
          <w:bdr w:val="none" w:sz="0" w:space="0" w:color="auto" w:frame="1"/>
          <w:lang w:val="fr-FR"/>
        </w:rPr>
        <w:t>*</w:t>
      </w:r>
      <w:r w:rsidRPr="008C446F">
        <w:rPr>
          <w:lang w:val="fr-FR"/>
        </w:rPr>
        <w:t xml:space="preserve"> ou la</w:t>
      </w:r>
      <w:r w:rsidR="005E0620" w:rsidRPr="008C446F">
        <w:rPr>
          <w:lang w:val="fr-FR"/>
        </w:rPr>
        <w:t xml:space="preserve"> </w:t>
      </w:r>
      <w:r w:rsidRPr="008C446F">
        <w:rPr>
          <w:bdr w:val="none" w:sz="0" w:space="0" w:color="auto" w:frame="1"/>
          <w:lang w:val="fr-FR"/>
        </w:rPr>
        <w:t>décoction</w:t>
      </w:r>
      <w:r w:rsidR="00D84A5F" w:rsidRPr="008C446F">
        <w:rPr>
          <w:bdr w:val="none" w:sz="0" w:space="0" w:color="auto" w:frame="1"/>
          <w:lang w:val="fr-FR"/>
        </w:rPr>
        <w:t>*</w:t>
      </w:r>
      <w:r w:rsidR="005E0620" w:rsidRPr="008C446F">
        <w:rPr>
          <w:bdr w:val="none" w:sz="0" w:space="0" w:color="auto" w:frame="1"/>
          <w:lang w:val="fr-FR"/>
        </w:rPr>
        <w:t xml:space="preserve"> </w:t>
      </w:r>
      <w:r w:rsidRPr="008C446F">
        <w:rPr>
          <w:lang w:val="fr-FR"/>
        </w:rPr>
        <w:t>de plantes</w:t>
      </w:r>
      <w:r w:rsidR="00D84A5F" w:rsidRPr="008C446F">
        <w:rPr>
          <w:lang w:val="fr-FR"/>
        </w:rPr>
        <w:t xml:space="preserve"> spéciales</w:t>
      </w:r>
      <w:r w:rsidRPr="008C446F">
        <w:rPr>
          <w:lang w:val="fr-FR"/>
        </w:rPr>
        <w:t xml:space="preserve"> </w:t>
      </w:r>
      <w:r w:rsidR="00845B90" w:rsidRPr="008C446F">
        <w:rPr>
          <w:lang w:val="fr-FR"/>
        </w:rPr>
        <w:t>(</w:t>
      </w:r>
      <w:r w:rsidR="00D84A5F" w:rsidRPr="008C446F">
        <w:rPr>
          <w:lang w:val="fr-FR"/>
        </w:rPr>
        <w:t xml:space="preserve">par exemple : les </w:t>
      </w:r>
      <w:r w:rsidR="00845B90" w:rsidRPr="008C446F">
        <w:rPr>
          <w:lang w:val="fr-FR"/>
        </w:rPr>
        <w:t>orties</w:t>
      </w:r>
      <w:r w:rsidR="00D84A5F" w:rsidRPr="008C446F">
        <w:rPr>
          <w:lang w:val="fr-FR"/>
        </w:rPr>
        <w:t xml:space="preserve"> et</w:t>
      </w:r>
      <w:r w:rsidR="00845B90" w:rsidRPr="008C446F">
        <w:rPr>
          <w:lang w:val="fr-FR"/>
        </w:rPr>
        <w:t xml:space="preserve"> </w:t>
      </w:r>
      <w:r w:rsidR="00D84A5F" w:rsidRPr="008C446F">
        <w:rPr>
          <w:lang w:val="fr-FR"/>
        </w:rPr>
        <w:t>l’</w:t>
      </w:r>
      <w:r w:rsidR="00845B90" w:rsidRPr="008C446F">
        <w:rPr>
          <w:lang w:val="fr-FR"/>
        </w:rPr>
        <w:t xml:space="preserve">absinthe) </w:t>
      </w:r>
      <w:r w:rsidRPr="008C446F">
        <w:rPr>
          <w:lang w:val="fr-FR"/>
        </w:rPr>
        <w:t>et algues</w:t>
      </w:r>
      <w:r w:rsidR="00845B90" w:rsidRPr="008C446F">
        <w:rPr>
          <w:lang w:val="fr-FR"/>
        </w:rPr>
        <w:t xml:space="preserve"> (</w:t>
      </w:r>
      <w:r w:rsidR="00845B90" w:rsidRPr="008C446F">
        <w:rPr>
          <w:rStyle w:val="Emphasis"/>
          <w:b w:val="0"/>
          <w:color w:val="333333"/>
          <w:lang w:val="fr-FR"/>
        </w:rPr>
        <w:t>Phaeophyceae).</w:t>
      </w:r>
    </w:p>
    <w:p w14:paraId="303FD8C4" w14:textId="747A98CA" w:rsidR="00B95351" w:rsidRPr="008C446F" w:rsidRDefault="00B95351" w:rsidP="008C446F">
      <w:pPr>
        <w:pStyle w:val="NormalWeb"/>
        <w:spacing w:before="0" w:beforeAutospacing="0" w:after="200" w:afterAutospacing="0"/>
        <w:textAlignment w:val="baseline"/>
        <w:rPr>
          <w:lang w:val="fr-FR"/>
        </w:rPr>
      </w:pPr>
      <w:r w:rsidRPr="008C446F">
        <w:rPr>
          <w:lang w:val="fr-FR"/>
        </w:rPr>
        <w:t>Ces purins peuvent servir</w:t>
      </w:r>
      <w:r w:rsidR="00045D87" w:rsidRPr="008C446F">
        <w:rPr>
          <w:lang w:val="fr-FR"/>
        </w:rPr>
        <w:t xml:space="preserve"> </w:t>
      </w:r>
      <w:r w:rsidRPr="008C446F">
        <w:rPr>
          <w:lang w:val="fr-FR"/>
        </w:rPr>
        <w:t>d'</w:t>
      </w:r>
      <w:r w:rsidRPr="008C446F">
        <w:rPr>
          <w:bdr w:val="none" w:sz="0" w:space="0" w:color="auto" w:frame="1"/>
          <w:lang w:val="fr-FR"/>
        </w:rPr>
        <w:t>insecticides</w:t>
      </w:r>
      <w:r w:rsidRPr="008C446F">
        <w:rPr>
          <w:lang w:val="fr-FR"/>
        </w:rPr>
        <w:t>, de</w:t>
      </w:r>
      <w:r w:rsidR="005E0620" w:rsidRPr="008C446F">
        <w:rPr>
          <w:lang w:val="fr-FR"/>
        </w:rPr>
        <w:t xml:space="preserve"> </w:t>
      </w:r>
      <w:r w:rsidRPr="008C446F">
        <w:rPr>
          <w:bdr w:val="none" w:sz="0" w:space="0" w:color="auto" w:frame="1"/>
          <w:lang w:val="fr-FR"/>
        </w:rPr>
        <w:t>fongicides</w:t>
      </w:r>
      <w:r w:rsidRPr="008C446F">
        <w:rPr>
          <w:lang w:val="fr-FR"/>
        </w:rPr>
        <w:t xml:space="preserve"> d'</w:t>
      </w:r>
      <w:r w:rsidRPr="008C446F">
        <w:rPr>
          <w:bdr w:val="none" w:sz="0" w:space="0" w:color="auto" w:frame="1"/>
          <w:lang w:val="fr-FR"/>
        </w:rPr>
        <w:t>engrais</w:t>
      </w:r>
      <w:r w:rsidR="00A06BAE" w:rsidRPr="008C446F">
        <w:rPr>
          <w:lang w:val="fr-FR"/>
        </w:rPr>
        <w:t xml:space="preserve"> </w:t>
      </w:r>
      <w:r w:rsidRPr="008C446F">
        <w:rPr>
          <w:lang w:val="fr-FR"/>
        </w:rPr>
        <w:t>ou d'activateur</w:t>
      </w:r>
      <w:r w:rsidR="00C72DBA" w:rsidRPr="008C446F">
        <w:rPr>
          <w:lang w:val="fr-FR"/>
        </w:rPr>
        <w:t>s</w:t>
      </w:r>
      <w:r w:rsidR="00045D87" w:rsidRPr="008C446F">
        <w:rPr>
          <w:lang w:val="fr-FR"/>
        </w:rPr>
        <w:t>*</w:t>
      </w:r>
      <w:r w:rsidRPr="008C446F">
        <w:rPr>
          <w:lang w:val="fr-FR"/>
        </w:rPr>
        <w:t xml:space="preserve"> de</w:t>
      </w:r>
      <w:r w:rsidR="00A06BAE" w:rsidRPr="008C446F">
        <w:rPr>
          <w:lang w:val="fr-FR"/>
        </w:rPr>
        <w:t xml:space="preserve"> </w:t>
      </w:r>
      <w:r w:rsidRPr="008C446F">
        <w:rPr>
          <w:bdr w:val="none" w:sz="0" w:space="0" w:color="auto" w:frame="1"/>
          <w:lang w:val="fr-FR"/>
        </w:rPr>
        <w:t>compost</w:t>
      </w:r>
      <w:r w:rsidRPr="008C446F">
        <w:rPr>
          <w:lang w:val="fr-FR"/>
        </w:rPr>
        <w:t>.</w:t>
      </w:r>
    </w:p>
    <w:p w14:paraId="1C6BB6D0" w14:textId="20C4E480" w:rsidR="00B95351" w:rsidRPr="008C446F" w:rsidRDefault="00B95351" w:rsidP="008C446F">
      <w:pPr>
        <w:pStyle w:val="NormalWeb"/>
        <w:spacing w:before="0" w:beforeAutospacing="0" w:after="200" w:afterAutospacing="0"/>
        <w:textAlignment w:val="baseline"/>
        <w:rPr>
          <w:lang w:val="fr-FR"/>
        </w:rPr>
      </w:pPr>
      <w:r w:rsidRPr="008C446F">
        <w:rPr>
          <w:lang w:val="fr-FR"/>
        </w:rPr>
        <w:t xml:space="preserve">Lorsqu'ils sont </w:t>
      </w:r>
      <w:r w:rsidR="003A38C0" w:rsidRPr="008C446F">
        <w:rPr>
          <w:lang w:val="fr-FR"/>
        </w:rPr>
        <w:t>produits</w:t>
      </w:r>
      <w:r w:rsidRPr="008C446F">
        <w:rPr>
          <w:lang w:val="fr-FR"/>
        </w:rPr>
        <w:t xml:space="preserve"> et consommés à la ferme, </w:t>
      </w:r>
      <w:r w:rsidR="00045D87" w:rsidRPr="008C446F">
        <w:rPr>
          <w:lang w:val="fr-FR"/>
        </w:rPr>
        <w:t xml:space="preserve">ils </w:t>
      </w:r>
      <w:r w:rsidRPr="008C446F">
        <w:rPr>
          <w:lang w:val="fr-FR"/>
        </w:rPr>
        <w:t xml:space="preserve">sont </w:t>
      </w:r>
      <w:r w:rsidR="00045D87" w:rsidRPr="008C446F">
        <w:rPr>
          <w:lang w:val="fr-FR"/>
        </w:rPr>
        <w:t>normalement</w:t>
      </w:r>
      <w:r w:rsidRPr="008C446F">
        <w:rPr>
          <w:lang w:val="fr-FR"/>
        </w:rPr>
        <w:t xml:space="preserve"> moins coûteux que les </w:t>
      </w:r>
      <w:r w:rsidR="0094389A" w:rsidRPr="008C446F">
        <w:rPr>
          <w:lang w:val="fr-FR"/>
        </w:rPr>
        <w:t>engrais synthétiques</w:t>
      </w:r>
      <w:r w:rsidRPr="008C446F">
        <w:rPr>
          <w:lang w:val="fr-FR"/>
        </w:rPr>
        <w:t>.</w:t>
      </w:r>
    </w:p>
    <w:p w14:paraId="6B511AB5" w14:textId="77777777" w:rsidR="00B95351" w:rsidRPr="008C446F" w:rsidRDefault="00B95351" w:rsidP="008C446F">
      <w:pPr>
        <w:pStyle w:val="NormalWeb"/>
        <w:shd w:val="clear" w:color="auto" w:fill="FFFFFF"/>
        <w:spacing w:before="0" w:beforeAutospacing="0" w:after="200" w:afterAutospacing="0"/>
        <w:textAlignment w:val="baseline"/>
        <w:rPr>
          <w:i/>
          <w:color w:val="222222"/>
        </w:rPr>
      </w:pPr>
      <w:r w:rsidRPr="008C446F">
        <w:rPr>
          <w:bCs/>
          <w:i/>
          <w:color w:val="222222"/>
          <w:bdr w:val="none" w:sz="0" w:space="0" w:color="auto" w:frame="1"/>
        </w:rPr>
        <w:t>Préparation</w:t>
      </w:r>
    </w:p>
    <w:p w14:paraId="217A8718" w14:textId="77777777" w:rsidR="00B95351" w:rsidRPr="008C446F" w:rsidRDefault="00B95351" w:rsidP="008C446F">
      <w:pPr>
        <w:pStyle w:val="NormalWeb"/>
        <w:numPr>
          <w:ilvl w:val="0"/>
          <w:numId w:val="16"/>
        </w:numPr>
        <w:shd w:val="clear" w:color="auto" w:fill="FFFFFF"/>
        <w:spacing w:before="0" w:beforeAutospacing="0" w:after="0" w:afterAutospacing="0"/>
        <w:textAlignment w:val="baseline"/>
        <w:rPr>
          <w:color w:val="222222"/>
          <w:lang w:val="fr-FR"/>
        </w:rPr>
      </w:pPr>
      <w:r w:rsidRPr="008C446F">
        <w:rPr>
          <w:color w:val="222222"/>
          <w:lang w:val="fr-FR"/>
        </w:rPr>
        <w:t>Hacher grossièrement 100 grammes de feuilles et de tiges.</w:t>
      </w:r>
    </w:p>
    <w:p w14:paraId="749D6893" w14:textId="77777777" w:rsidR="00B95351" w:rsidRPr="008C446F" w:rsidRDefault="00B95351" w:rsidP="008C446F">
      <w:pPr>
        <w:pStyle w:val="NormalWeb"/>
        <w:numPr>
          <w:ilvl w:val="0"/>
          <w:numId w:val="16"/>
        </w:numPr>
        <w:shd w:val="clear" w:color="auto" w:fill="FFFFFF"/>
        <w:spacing w:before="0" w:beforeAutospacing="0" w:after="0" w:afterAutospacing="0"/>
        <w:textAlignment w:val="baseline"/>
        <w:rPr>
          <w:color w:val="222222"/>
          <w:lang w:val="fr-FR"/>
        </w:rPr>
      </w:pPr>
      <w:r w:rsidRPr="008C446F">
        <w:rPr>
          <w:color w:val="222222"/>
          <w:lang w:val="fr-FR"/>
        </w:rPr>
        <w:t xml:space="preserve">Mettre les </w:t>
      </w:r>
      <w:r w:rsidR="00045D87" w:rsidRPr="008C446F">
        <w:rPr>
          <w:color w:val="222222"/>
          <w:lang w:val="fr-FR"/>
        </w:rPr>
        <w:t>plantes</w:t>
      </w:r>
      <w:r w:rsidRPr="008C446F">
        <w:rPr>
          <w:color w:val="222222"/>
          <w:lang w:val="fr-FR"/>
        </w:rPr>
        <w:t xml:space="preserve"> dans </w:t>
      </w:r>
      <w:r w:rsidR="00AF6138" w:rsidRPr="008C446F">
        <w:rPr>
          <w:color w:val="222222"/>
          <w:lang w:val="fr-FR"/>
        </w:rPr>
        <w:t>un</w:t>
      </w:r>
      <w:r w:rsidRPr="008C446F">
        <w:rPr>
          <w:color w:val="222222"/>
          <w:lang w:val="fr-FR"/>
        </w:rPr>
        <w:t xml:space="preserve"> litre d'eau froide et laisser macérer pendant </w:t>
      </w:r>
      <w:r w:rsidR="00AF6138" w:rsidRPr="008C446F">
        <w:rPr>
          <w:color w:val="222222"/>
          <w:lang w:val="fr-FR"/>
        </w:rPr>
        <w:t>cinq</w:t>
      </w:r>
      <w:r w:rsidRPr="008C446F">
        <w:rPr>
          <w:color w:val="222222"/>
          <w:lang w:val="fr-FR"/>
        </w:rPr>
        <w:t xml:space="preserve"> à </w:t>
      </w:r>
      <w:r w:rsidR="00AF6138" w:rsidRPr="008C446F">
        <w:rPr>
          <w:color w:val="222222"/>
          <w:lang w:val="fr-FR"/>
        </w:rPr>
        <w:t>six</w:t>
      </w:r>
      <w:r w:rsidRPr="008C446F">
        <w:rPr>
          <w:color w:val="222222"/>
          <w:lang w:val="fr-FR"/>
        </w:rPr>
        <w:t xml:space="preserve"> jours.</w:t>
      </w:r>
    </w:p>
    <w:p w14:paraId="55C1CCD5" w14:textId="77777777" w:rsidR="00B95351" w:rsidRPr="008C446F" w:rsidRDefault="00045D87" w:rsidP="008C446F">
      <w:pPr>
        <w:pStyle w:val="NormalWeb"/>
        <w:numPr>
          <w:ilvl w:val="0"/>
          <w:numId w:val="16"/>
        </w:numPr>
        <w:shd w:val="clear" w:color="auto" w:fill="FFFFFF"/>
        <w:spacing w:before="0" w:beforeAutospacing="0" w:after="0" w:afterAutospacing="0"/>
        <w:textAlignment w:val="baseline"/>
        <w:rPr>
          <w:color w:val="222222"/>
          <w:lang w:val="fr-FR"/>
        </w:rPr>
      </w:pPr>
      <w:r w:rsidRPr="008C446F">
        <w:rPr>
          <w:color w:val="222222"/>
          <w:lang w:val="fr-FR"/>
        </w:rPr>
        <w:t>R</w:t>
      </w:r>
      <w:r w:rsidR="00B95351" w:rsidRPr="008C446F">
        <w:rPr>
          <w:color w:val="222222"/>
          <w:lang w:val="fr-FR"/>
        </w:rPr>
        <w:t>emuer tous les jours.</w:t>
      </w:r>
    </w:p>
    <w:p w14:paraId="06DBE3EB" w14:textId="77777777" w:rsidR="00B95351" w:rsidRPr="008C446F" w:rsidRDefault="00B95351" w:rsidP="008C446F">
      <w:pPr>
        <w:pStyle w:val="NormalWeb"/>
        <w:numPr>
          <w:ilvl w:val="0"/>
          <w:numId w:val="16"/>
        </w:numPr>
        <w:shd w:val="clear" w:color="auto" w:fill="FFFFFF"/>
        <w:spacing w:before="0" w:beforeAutospacing="0" w:after="200" w:afterAutospacing="0"/>
        <w:textAlignment w:val="baseline"/>
        <w:rPr>
          <w:color w:val="222222"/>
          <w:lang w:val="fr-FR"/>
        </w:rPr>
      </w:pPr>
      <w:r w:rsidRPr="008C446F">
        <w:rPr>
          <w:color w:val="222222"/>
          <w:lang w:val="fr-FR"/>
        </w:rPr>
        <w:t>Filtrer avant d'utiliser.</w:t>
      </w:r>
    </w:p>
    <w:p w14:paraId="3CC36E5C" w14:textId="77777777" w:rsidR="00B95351" w:rsidRPr="008C446F" w:rsidRDefault="00B95351" w:rsidP="008C446F">
      <w:pPr>
        <w:pStyle w:val="NormalWeb"/>
        <w:shd w:val="clear" w:color="auto" w:fill="FFFFFF"/>
        <w:spacing w:before="0" w:beforeAutospacing="0" w:after="200" w:afterAutospacing="0"/>
        <w:textAlignment w:val="baseline"/>
        <w:rPr>
          <w:i/>
          <w:color w:val="222222"/>
          <w:lang w:val="fr-FR"/>
        </w:rPr>
      </w:pPr>
      <w:r w:rsidRPr="008C446F">
        <w:rPr>
          <w:bCs/>
          <w:i/>
          <w:color w:val="222222"/>
          <w:bdr w:val="none" w:sz="0" w:space="0" w:color="auto" w:frame="1"/>
          <w:lang w:val="fr-FR"/>
        </w:rPr>
        <w:t>Utilisation</w:t>
      </w:r>
    </w:p>
    <w:p w14:paraId="306D9DE8" w14:textId="77777777" w:rsidR="00B95351" w:rsidRPr="008C446F" w:rsidRDefault="00B95351" w:rsidP="008C446F">
      <w:pPr>
        <w:pStyle w:val="NormalWeb"/>
        <w:shd w:val="clear" w:color="auto" w:fill="FFFFFF"/>
        <w:spacing w:before="0" w:beforeAutospacing="0" w:after="200" w:afterAutospacing="0"/>
        <w:textAlignment w:val="baseline"/>
        <w:rPr>
          <w:lang w:val="fr-FR"/>
        </w:rPr>
      </w:pPr>
      <w:r w:rsidRPr="008C446F">
        <w:rPr>
          <w:lang w:val="fr-FR"/>
        </w:rPr>
        <w:t>Effectuer une fois par mois des pulvérisations sur les feuillages des plantes avec de l'extrait dilué à</w:t>
      </w:r>
      <w:r w:rsidR="00045D87" w:rsidRPr="008C446F">
        <w:rPr>
          <w:lang w:val="fr-FR"/>
        </w:rPr>
        <w:t xml:space="preserve"> un taux d’une part</w:t>
      </w:r>
      <w:r w:rsidRPr="008C446F">
        <w:rPr>
          <w:lang w:val="fr-FR"/>
        </w:rPr>
        <w:t xml:space="preserve"> d'extrait pour 19 </w:t>
      </w:r>
      <w:r w:rsidR="00045D87" w:rsidRPr="008C446F">
        <w:rPr>
          <w:lang w:val="fr-FR"/>
        </w:rPr>
        <w:t>parts</w:t>
      </w:r>
      <w:r w:rsidRPr="008C446F">
        <w:rPr>
          <w:lang w:val="fr-FR"/>
        </w:rPr>
        <w:t xml:space="preserve"> d'eau.</w:t>
      </w:r>
    </w:p>
    <w:p w14:paraId="784FA8FE" w14:textId="77777777" w:rsidR="00B95351" w:rsidRPr="008C446F" w:rsidRDefault="00B95351" w:rsidP="008C446F">
      <w:pPr>
        <w:pStyle w:val="NormalWeb"/>
        <w:shd w:val="clear" w:color="auto" w:fill="FFFFFF"/>
        <w:spacing w:before="0" w:beforeAutospacing="0" w:after="200" w:afterAutospacing="0"/>
        <w:textAlignment w:val="baseline"/>
        <w:rPr>
          <w:lang w:val="fr-FR"/>
        </w:rPr>
      </w:pPr>
      <w:r w:rsidRPr="008C446F">
        <w:rPr>
          <w:lang w:val="fr-FR"/>
        </w:rPr>
        <w:t>Arroser le tas de compost avec de l'extrait dilué à</w:t>
      </w:r>
      <w:r w:rsidR="00045D87" w:rsidRPr="008C446F">
        <w:rPr>
          <w:lang w:val="fr-FR"/>
        </w:rPr>
        <w:t xml:space="preserve"> un ratio d’une part</w:t>
      </w:r>
      <w:r w:rsidRPr="008C446F">
        <w:rPr>
          <w:lang w:val="fr-FR"/>
        </w:rPr>
        <w:t xml:space="preserve"> d'extrait pour </w:t>
      </w:r>
      <w:r w:rsidR="00B61A2C" w:rsidRPr="008C446F">
        <w:rPr>
          <w:lang w:val="fr-FR"/>
        </w:rPr>
        <w:t>neuf</w:t>
      </w:r>
      <w:r w:rsidRPr="008C446F">
        <w:rPr>
          <w:lang w:val="fr-FR"/>
        </w:rPr>
        <w:t xml:space="preserve"> </w:t>
      </w:r>
      <w:r w:rsidR="00045D87" w:rsidRPr="008C446F">
        <w:rPr>
          <w:lang w:val="fr-FR"/>
        </w:rPr>
        <w:t>parts</w:t>
      </w:r>
      <w:r w:rsidRPr="008C446F">
        <w:rPr>
          <w:lang w:val="fr-FR"/>
        </w:rPr>
        <w:t xml:space="preserve"> d'eau.</w:t>
      </w:r>
    </w:p>
    <w:p w14:paraId="2312FEB4" w14:textId="77777777" w:rsidR="00D330DD" w:rsidRPr="008C446F" w:rsidRDefault="00677B85" w:rsidP="008C446F">
      <w:pPr>
        <w:pStyle w:val="NormalWeb"/>
        <w:shd w:val="clear" w:color="auto" w:fill="FFFFFF"/>
        <w:spacing w:before="0" w:beforeAutospacing="0" w:after="200" w:afterAutospacing="0"/>
        <w:textAlignment w:val="baseline"/>
        <w:rPr>
          <w:lang w:val="fr-FR"/>
        </w:rPr>
      </w:pPr>
      <w:r w:rsidRPr="008C446F">
        <w:rPr>
          <w:i/>
          <w:lang w:val="fr-FR"/>
        </w:rPr>
        <w:t>Pour avoir de plus amples renseignements, consultez le document</w:t>
      </w:r>
      <w:r w:rsidR="003863AA" w:rsidRPr="008C446F">
        <w:rPr>
          <w:i/>
          <w:lang w:val="fr-FR"/>
        </w:rPr>
        <w:t xml:space="preserve"> 1</w:t>
      </w:r>
      <w:r w:rsidR="005002A3" w:rsidRPr="008C446F">
        <w:rPr>
          <w:i/>
          <w:lang w:val="fr-FR"/>
        </w:rPr>
        <w:t>4</w:t>
      </w:r>
      <w:r w:rsidR="003D78C8" w:rsidRPr="008C446F">
        <w:rPr>
          <w:i/>
          <w:lang w:val="fr-FR"/>
        </w:rPr>
        <w:t>.</w:t>
      </w:r>
    </w:p>
    <w:p w14:paraId="2AC1FE8F" w14:textId="77777777" w:rsidR="00F2736E" w:rsidRPr="008C446F" w:rsidRDefault="00F2736E" w:rsidP="008C446F">
      <w:pPr>
        <w:ind w:left="360"/>
        <w:rPr>
          <w:lang w:val="fr-FR"/>
        </w:rPr>
      </w:pPr>
    </w:p>
    <w:p w14:paraId="6F4F6C25" w14:textId="77777777" w:rsidR="007269C9" w:rsidRPr="008C446F" w:rsidRDefault="007D46C9" w:rsidP="008C446F">
      <w:pPr>
        <w:spacing w:after="200"/>
        <w:ind w:left="360"/>
        <w:rPr>
          <w:lang w:val="fr-FR"/>
        </w:rPr>
      </w:pPr>
      <w:r w:rsidRPr="008C446F">
        <w:rPr>
          <w:b/>
          <w:color w:val="3C4043"/>
          <w:lang w:val="fr-FR"/>
        </w:rPr>
        <w:t>9.</w:t>
      </w:r>
      <w:r w:rsidRPr="008C446F">
        <w:rPr>
          <w:b/>
          <w:color w:val="3C4043"/>
          <w:lang w:val="fr-FR"/>
        </w:rPr>
        <w:tab/>
      </w:r>
      <w:r w:rsidR="00F84913" w:rsidRPr="008C446F">
        <w:rPr>
          <w:b/>
          <w:color w:val="3C4043"/>
          <w:lang w:val="fr-FR"/>
        </w:rPr>
        <w:t>L</w:t>
      </w:r>
      <w:r w:rsidR="0014533F" w:rsidRPr="008C446F">
        <w:rPr>
          <w:b/>
          <w:color w:val="3C4043"/>
          <w:lang w:val="fr-FR"/>
        </w:rPr>
        <w:t>'</w:t>
      </w:r>
      <w:r w:rsidR="00F84913" w:rsidRPr="008C446F">
        <w:rPr>
          <w:b/>
          <w:color w:val="3C4043"/>
          <w:lang w:val="fr-FR"/>
        </w:rPr>
        <w:t>i</w:t>
      </w:r>
      <w:r w:rsidR="0014533F" w:rsidRPr="008C446F">
        <w:rPr>
          <w:b/>
          <w:color w:val="3C4043"/>
          <w:lang w:val="fr-FR"/>
        </w:rPr>
        <w:t xml:space="preserve">noculation de </w:t>
      </w:r>
      <w:r w:rsidR="00230EB6" w:rsidRPr="008C446F">
        <w:rPr>
          <w:b/>
          <w:color w:val="3C4043"/>
          <w:lang w:val="fr-FR"/>
        </w:rPr>
        <w:t>r</w:t>
      </w:r>
      <w:r w:rsidR="0014533F" w:rsidRPr="008C446F">
        <w:rPr>
          <w:b/>
          <w:color w:val="3C4043"/>
          <w:lang w:val="fr-FR"/>
        </w:rPr>
        <w:t>hizobium</w:t>
      </w:r>
      <w:r w:rsidR="00E92440" w:rsidRPr="008C446F">
        <w:rPr>
          <w:b/>
          <w:color w:val="3C4043"/>
          <w:lang w:val="fr-FR"/>
        </w:rPr>
        <w:t xml:space="preserve"> </w:t>
      </w:r>
    </w:p>
    <w:p w14:paraId="54F4AA1F" w14:textId="4467971B" w:rsidR="007269C9" w:rsidRPr="008C446F" w:rsidRDefault="007D46C9" w:rsidP="008C446F">
      <w:pPr>
        <w:spacing w:after="200"/>
        <w:rPr>
          <w:lang w:val="fr-FR"/>
        </w:rPr>
      </w:pPr>
      <w:r w:rsidRPr="008C446F">
        <w:rPr>
          <w:bCs/>
          <w:lang w:val="fr-FR"/>
        </w:rPr>
        <w:t xml:space="preserve">Les produits qui contiennent la bactérie Rhizobium s’appellent inoculants fixateurs d’azote. L’inoculation de rhizobium ajoute un nombre suffisant de bactéries Rhizobium au sol pour </w:t>
      </w:r>
      <w:r w:rsidRPr="008C446F">
        <w:rPr>
          <w:bCs/>
          <w:lang w:val="fr-FR"/>
        </w:rPr>
        <w:lastRenderedPageBreak/>
        <w:t>assurer une nodulation</w:t>
      </w:r>
      <w:r w:rsidR="00C72DBA" w:rsidRPr="008C446F">
        <w:rPr>
          <w:bCs/>
          <w:lang w:val="fr-FR"/>
        </w:rPr>
        <w:t>*</w:t>
      </w:r>
      <w:r w:rsidRPr="008C446F">
        <w:rPr>
          <w:bCs/>
          <w:lang w:val="fr-FR"/>
        </w:rPr>
        <w:t xml:space="preserve"> efficace et démarrer le processus de fixation</w:t>
      </w:r>
      <w:r w:rsidR="00C72DBA" w:rsidRPr="008C446F">
        <w:rPr>
          <w:bCs/>
          <w:lang w:val="fr-FR"/>
        </w:rPr>
        <w:t>*</w:t>
      </w:r>
      <w:r w:rsidRPr="008C446F">
        <w:rPr>
          <w:bCs/>
          <w:lang w:val="fr-FR"/>
        </w:rPr>
        <w:t xml:space="preserve"> de l’azote. Cela se fait par l’enrobage des semences avec un inoculant, ou par le traitement du sol avec un inoculant. </w:t>
      </w:r>
    </w:p>
    <w:p w14:paraId="492F49A4" w14:textId="1020514F" w:rsidR="007269C9" w:rsidRPr="008C446F" w:rsidRDefault="007D46C9" w:rsidP="008C446F">
      <w:pPr>
        <w:pStyle w:val="Default"/>
        <w:spacing w:after="200"/>
      </w:pPr>
      <w:r w:rsidRPr="008C446F">
        <w:t>Ainsi l’inoculation fournit</w:t>
      </w:r>
      <w:r w:rsidR="007269C9" w:rsidRPr="008C446F">
        <w:t xml:space="preserve"> des éléments nutritifs principalement </w:t>
      </w:r>
      <w:r w:rsidR="00B61A2C" w:rsidRPr="008C446F">
        <w:t>l’</w:t>
      </w:r>
      <w:r w:rsidR="007269C9" w:rsidRPr="008C446F">
        <w:t xml:space="preserve">azote et </w:t>
      </w:r>
      <w:r w:rsidR="00B61A2C" w:rsidRPr="008C446F">
        <w:t xml:space="preserve">le </w:t>
      </w:r>
      <w:r w:rsidR="007269C9" w:rsidRPr="008C446F">
        <w:t>phosphore</w:t>
      </w:r>
      <w:r w:rsidRPr="008C446F">
        <w:t xml:space="preserve"> qui</w:t>
      </w:r>
      <w:r w:rsidR="007269C9" w:rsidRPr="008C446F">
        <w:t xml:space="preserve"> améliore</w:t>
      </w:r>
      <w:r w:rsidRPr="008C446F">
        <w:t>nt</w:t>
      </w:r>
      <w:r w:rsidR="007269C9" w:rsidRPr="008C446F">
        <w:t xml:space="preserve"> la croissance des plantes</w:t>
      </w:r>
      <w:r w:rsidRPr="008C446F">
        <w:t xml:space="preserve"> et </w:t>
      </w:r>
      <w:r w:rsidR="007269C9" w:rsidRPr="008C446F">
        <w:t xml:space="preserve">la productivité sans avoir recours à des fertilisants chimiques. </w:t>
      </w:r>
    </w:p>
    <w:p w14:paraId="36290560" w14:textId="77777777" w:rsidR="007269C9" w:rsidRPr="008C446F" w:rsidRDefault="007269C9" w:rsidP="008C446F">
      <w:pPr>
        <w:pStyle w:val="Default"/>
        <w:spacing w:after="200"/>
      </w:pPr>
      <w:r w:rsidRPr="008C446F">
        <w:rPr>
          <w:bCs/>
        </w:rPr>
        <w:t xml:space="preserve">Cette technique permet de : </w:t>
      </w:r>
    </w:p>
    <w:p w14:paraId="5EC003D2" w14:textId="77777777" w:rsidR="007508FB" w:rsidRPr="008C446F" w:rsidRDefault="007269C9" w:rsidP="008C446F">
      <w:pPr>
        <w:pStyle w:val="Default"/>
        <w:numPr>
          <w:ilvl w:val="0"/>
          <w:numId w:val="27"/>
        </w:numPr>
        <w:ind w:left="714" w:hanging="357"/>
        <w:rPr>
          <w:bCs/>
        </w:rPr>
      </w:pPr>
      <w:r w:rsidRPr="008C446F">
        <w:t>Ne pas avoir recours au fertilisant chimique</w:t>
      </w:r>
      <w:r w:rsidR="007D46C9" w:rsidRPr="008C446F">
        <w:t>.</w:t>
      </w:r>
      <w:r w:rsidRPr="008C446F">
        <w:t xml:space="preserve"> </w:t>
      </w:r>
    </w:p>
    <w:p w14:paraId="075F883A" w14:textId="77777777" w:rsidR="007508FB" w:rsidRPr="008C446F" w:rsidRDefault="007269C9" w:rsidP="008C446F">
      <w:pPr>
        <w:pStyle w:val="Default"/>
        <w:numPr>
          <w:ilvl w:val="0"/>
          <w:numId w:val="27"/>
        </w:numPr>
        <w:ind w:left="714" w:hanging="357"/>
        <w:rPr>
          <w:bCs/>
        </w:rPr>
      </w:pPr>
      <w:r w:rsidRPr="008C446F">
        <w:rPr>
          <w:bCs/>
        </w:rPr>
        <w:t xml:space="preserve">Améliorer la fertilité du sol </w:t>
      </w:r>
      <w:r w:rsidR="00B61A2C" w:rsidRPr="008C446F">
        <w:rPr>
          <w:bCs/>
        </w:rPr>
        <w:t>par</w:t>
      </w:r>
      <w:r w:rsidRPr="008C446F">
        <w:rPr>
          <w:bCs/>
        </w:rPr>
        <w:t xml:space="preserve"> le renforcement des performances des microorganismes présents dans le sol</w:t>
      </w:r>
      <w:r w:rsidR="007D46C9" w:rsidRPr="008C446F">
        <w:rPr>
          <w:bCs/>
        </w:rPr>
        <w:t>.</w:t>
      </w:r>
      <w:r w:rsidRPr="008C446F">
        <w:rPr>
          <w:bCs/>
        </w:rPr>
        <w:t xml:space="preserve"> </w:t>
      </w:r>
    </w:p>
    <w:p w14:paraId="76F9D2FD" w14:textId="6937E41B" w:rsidR="007508FB" w:rsidRPr="008C446F" w:rsidRDefault="007269C9" w:rsidP="008C446F">
      <w:pPr>
        <w:pStyle w:val="Default"/>
        <w:numPr>
          <w:ilvl w:val="0"/>
          <w:numId w:val="27"/>
        </w:numPr>
      </w:pPr>
      <w:r w:rsidRPr="008C446F">
        <w:rPr>
          <w:bCs/>
        </w:rPr>
        <w:t>Améliorer la production agricole</w:t>
      </w:r>
      <w:r w:rsidR="007D46C9" w:rsidRPr="008C446F">
        <w:rPr>
          <w:bCs/>
        </w:rPr>
        <w:t>.</w:t>
      </w:r>
      <w:r w:rsidRPr="008C446F">
        <w:rPr>
          <w:bCs/>
        </w:rPr>
        <w:t xml:space="preserve"> </w:t>
      </w:r>
    </w:p>
    <w:p w14:paraId="2036BFF2" w14:textId="77777777" w:rsidR="008C446F" w:rsidRPr="008C446F" w:rsidRDefault="008C446F" w:rsidP="008C446F">
      <w:pPr>
        <w:pStyle w:val="Default"/>
        <w:ind w:left="360"/>
      </w:pPr>
    </w:p>
    <w:p w14:paraId="69201D68" w14:textId="6F6E5C1C" w:rsidR="0023000C" w:rsidRDefault="00677B85" w:rsidP="008C446F">
      <w:pPr>
        <w:shd w:val="clear" w:color="auto" w:fill="FFFFFF"/>
        <w:spacing w:after="200"/>
        <w:rPr>
          <w:i/>
          <w:lang w:val="fr-FR"/>
        </w:rPr>
      </w:pPr>
      <w:r w:rsidRPr="008C446F">
        <w:rPr>
          <w:i/>
          <w:lang w:val="fr-FR"/>
        </w:rPr>
        <w:t>Pour avoir de plus amples renseignements, consultez le document</w:t>
      </w:r>
      <w:r w:rsidR="003863AA" w:rsidRPr="008C446F">
        <w:rPr>
          <w:i/>
          <w:lang w:val="fr-FR"/>
        </w:rPr>
        <w:t xml:space="preserve"> 1</w:t>
      </w:r>
      <w:r w:rsidR="00061EED" w:rsidRPr="008C446F">
        <w:rPr>
          <w:i/>
          <w:lang w:val="fr-FR"/>
        </w:rPr>
        <w:t>7</w:t>
      </w:r>
      <w:r w:rsidR="003D78C8" w:rsidRPr="008C446F">
        <w:rPr>
          <w:i/>
          <w:lang w:val="fr-FR"/>
        </w:rPr>
        <w:t>.</w:t>
      </w:r>
    </w:p>
    <w:p w14:paraId="77D09D06" w14:textId="77777777" w:rsidR="008C446F" w:rsidRPr="008C446F" w:rsidRDefault="008C446F" w:rsidP="008C446F">
      <w:pPr>
        <w:shd w:val="clear" w:color="auto" w:fill="FFFFFF"/>
        <w:rPr>
          <w:i/>
          <w:lang w:val="fr-FR"/>
        </w:rPr>
      </w:pPr>
    </w:p>
    <w:p w14:paraId="10151565" w14:textId="77777777" w:rsidR="00D912DE" w:rsidRPr="008C446F" w:rsidRDefault="00D912DE" w:rsidP="008C446F">
      <w:pPr>
        <w:spacing w:after="200"/>
        <w:ind w:firstLine="708"/>
        <w:rPr>
          <w:b/>
          <w:bCs/>
          <w:iCs/>
          <w:lang w:val="fr-FR" w:eastAsia="fr-FR"/>
        </w:rPr>
      </w:pPr>
      <w:r w:rsidRPr="008C446F">
        <w:rPr>
          <w:b/>
          <w:bCs/>
          <w:iCs/>
          <w:lang w:val="fr-FR"/>
        </w:rPr>
        <w:t>10.</w:t>
      </w:r>
      <w:r w:rsidRPr="008C446F">
        <w:rPr>
          <w:b/>
          <w:bCs/>
          <w:iCs/>
          <w:lang w:val="fr-FR"/>
        </w:rPr>
        <w:tab/>
      </w:r>
      <w:r w:rsidRPr="008C446F">
        <w:rPr>
          <w:b/>
          <w:bCs/>
          <w:iCs/>
          <w:lang w:val="fr-FR" w:eastAsia="fr-FR"/>
        </w:rPr>
        <w:t>Le bois raméal fragmenté</w:t>
      </w:r>
    </w:p>
    <w:p w14:paraId="7518FABA" w14:textId="0756FAF0" w:rsidR="00D912DE" w:rsidRPr="008C446F" w:rsidRDefault="00D912DE" w:rsidP="008C446F">
      <w:pPr>
        <w:shd w:val="clear" w:color="auto" w:fill="FFFFFF"/>
        <w:spacing w:after="200"/>
        <w:rPr>
          <w:lang w:val="fr-FR" w:eastAsia="fr-FR"/>
        </w:rPr>
      </w:pPr>
      <w:r w:rsidRPr="008C446F">
        <w:rPr>
          <w:lang w:val="fr-FR" w:eastAsia="fr-FR"/>
        </w:rPr>
        <w:t>Le</w:t>
      </w:r>
      <w:r w:rsidR="003A38C0" w:rsidRPr="008C446F">
        <w:rPr>
          <w:lang w:val="fr-FR" w:eastAsia="fr-FR"/>
        </w:rPr>
        <w:t xml:space="preserve"> </w:t>
      </w:r>
      <w:r w:rsidRPr="008C446F">
        <w:rPr>
          <w:lang w:val="fr-FR" w:eastAsia="fr-FR"/>
        </w:rPr>
        <w:t xml:space="preserve">bois raméal fragmenté fait référence à une méthode consistant à broyer des branches pour produire une substance qui améliore le sol. Les fragments broyés de rameaux et de petites branches sont épandus puis incorporés au sol. </w:t>
      </w:r>
    </w:p>
    <w:p w14:paraId="5A579C91" w14:textId="025DCB97" w:rsidR="00D912DE" w:rsidRPr="008C446F" w:rsidRDefault="00D912DE" w:rsidP="008C446F">
      <w:pPr>
        <w:shd w:val="clear" w:color="auto" w:fill="FFFFFF"/>
        <w:spacing w:after="200"/>
        <w:rPr>
          <w:lang w:val="fr-FR" w:eastAsia="fr-FR"/>
        </w:rPr>
      </w:pPr>
      <w:r w:rsidRPr="008C446F">
        <w:rPr>
          <w:lang w:val="fr-FR" w:eastAsia="fr-FR"/>
        </w:rPr>
        <w:t>Les rameaux de bois vert (branches</w:t>
      </w:r>
      <w:r w:rsidR="004630F8" w:rsidRPr="008C446F">
        <w:rPr>
          <w:lang w:val="fr-FR" w:eastAsia="fr-FR"/>
        </w:rPr>
        <w:t xml:space="preserve"> </w:t>
      </w:r>
      <w:r w:rsidRPr="008C446F">
        <w:rPr>
          <w:lang w:val="fr-FR" w:eastAsia="fr-FR"/>
        </w:rPr>
        <w:t xml:space="preserve">inférieures à </w:t>
      </w:r>
      <w:r w:rsidR="00D31C70" w:rsidRPr="008C446F">
        <w:rPr>
          <w:lang w:val="fr-FR" w:eastAsia="fr-FR"/>
        </w:rPr>
        <w:t>sept</w:t>
      </w:r>
      <w:r w:rsidRPr="008C446F">
        <w:rPr>
          <w:lang w:val="fr-FR" w:eastAsia="fr-FR"/>
        </w:rPr>
        <w:t xml:space="preserve"> c</w:t>
      </w:r>
      <w:r w:rsidR="003F48CB" w:rsidRPr="008C446F">
        <w:rPr>
          <w:lang w:val="fr-FR" w:eastAsia="fr-FR"/>
        </w:rPr>
        <w:t>entimètres</w:t>
      </w:r>
      <w:r w:rsidRPr="008C446F">
        <w:rPr>
          <w:lang w:val="fr-FR" w:eastAsia="fr-FR"/>
        </w:rPr>
        <w:t xml:space="preserve"> de diamètre) sont riches en nutriments qui permet</w:t>
      </w:r>
      <w:r w:rsidR="003A38C0" w:rsidRPr="008C446F">
        <w:rPr>
          <w:lang w:val="fr-FR" w:eastAsia="fr-FR"/>
        </w:rPr>
        <w:t>tent</w:t>
      </w:r>
      <w:r w:rsidRPr="008C446F">
        <w:rPr>
          <w:lang w:val="fr-FR" w:eastAsia="fr-FR"/>
        </w:rPr>
        <w:t xml:space="preserve"> de limiter le besoin en eau, le recours aux pesticides et aux fongicides, ainsi qu’au travail du sol.</w:t>
      </w:r>
    </w:p>
    <w:p w14:paraId="6E1E4F33" w14:textId="25F953BE" w:rsidR="00D912DE" w:rsidRPr="008C446F" w:rsidRDefault="00D912DE" w:rsidP="008C446F">
      <w:pPr>
        <w:shd w:val="clear" w:color="auto" w:fill="FFFFFF"/>
        <w:spacing w:after="200"/>
        <w:rPr>
          <w:color w:val="222222"/>
          <w:lang w:val="fr-FR" w:eastAsia="fr-FR"/>
        </w:rPr>
      </w:pPr>
      <w:r w:rsidRPr="008C446F">
        <w:rPr>
          <w:color w:val="222222"/>
          <w:lang w:val="fr-FR" w:eastAsia="fr-FR"/>
        </w:rPr>
        <w:t xml:space="preserve">Le </w:t>
      </w:r>
      <w:r w:rsidR="00CD7A5C" w:rsidRPr="008C446F">
        <w:rPr>
          <w:color w:val="222222"/>
          <w:lang w:val="fr-FR" w:eastAsia="fr-FR"/>
        </w:rPr>
        <w:t>bois raméal fragment</w:t>
      </w:r>
      <w:r w:rsidR="003A38C0" w:rsidRPr="008C446F">
        <w:rPr>
          <w:color w:val="222222"/>
          <w:lang w:val="fr-FR" w:eastAsia="fr-FR"/>
        </w:rPr>
        <w:t>é</w:t>
      </w:r>
      <w:r w:rsidRPr="008C446F">
        <w:rPr>
          <w:color w:val="222222"/>
          <w:lang w:val="fr-FR" w:eastAsia="fr-FR"/>
        </w:rPr>
        <w:t xml:space="preserve"> a différents </w:t>
      </w:r>
      <w:r w:rsidR="00CD7A5C" w:rsidRPr="008C446F">
        <w:rPr>
          <w:color w:val="222222"/>
          <w:lang w:val="fr-FR" w:eastAsia="fr-FR"/>
        </w:rPr>
        <w:t>avantages</w:t>
      </w:r>
      <w:r w:rsidRPr="008C446F">
        <w:rPr>
          <w:color w:val="222222"/>
          <w:lang w:val="fr-FR" w:eastAsia="fr-FR"/>
        </w:rPr>
        <w:t> :</w:t>
      </w:r>
    </w:p>
    <w:p w14:paraId="1BD14048" w14:textId="77777777" w:rsidR="00D912DE" w:rsidRPr="008C446F" w:rsidRDefault="00CD7A5C" w:rsidP="008C446F">
      <w:pPr>
        <w:pStyle w:val="ListParagraph"/>
        <w:numPr>
          <w:ilvl w:val="0"/>
          <w:numId w:val="14"/>
        </w:numPr>
        <w:shd w:val="clear" w:color="auto" w:fill="FFFFFF"/>
        <w:spacing w:after="200"/>
        <w:rPr>
          <w:color w:val="3C4043"/>
          <w:lang w:val="fr-FR"/>
        </w:rPr>
      </w:pPr>
      <w:r w:rsidRPr="008C446F">
        <w:rPr>
          <w:bCs/>
          <w:lang w:val="fr-FR" w:eastAsia="fr-FR"/>
        </w:rPr>
        <w:t>Il ajoute des nutriments au sol</w:t>
      </w:r>
    </w:p>
    <w:p w14:paraId="459BBB3C" w14:textId="77777777" w:rsidR="00D912DE" w:rsidRPr="008C446F" w:rsidRDefault="00645A45" w:rsidP="008C446F">
      <w:pPr>
        <w:pStyle w:val="ListParagraph"/>
        <w:numPr>
          <w:ilvl w:val="0"/>
          <w:numId w:val="14"/>
        </w:numPr>
        <w:shd w:val="clear" w:color="auto" w:fill="FFFFFF"/>
        <w:contextualSpacing w:val="0"/>
        <w:rPr>
          <w:lang w:val="fr-FR" w:eastAsia="fr-FR"/>
        </w:rPr>
      </w:pPr>
      <w:r w:rsidRPr="008C446F">
        <w:rPr>
          <w:lang w:val="fr-FR" w:eastAsia="fr-FR"/>
        </w:rPr>
        <w:t>Il réduit le besoin en eau pour l’irrigation et améliore la structure du sol</w:t>
      </w:r>
    </w:p>
    <w:p w14:paraId="026AC5AA" w14:textId="77777777" w:rsidR="00D912DE" w:rsidRPr="008C446F" w:rsidRDefault="004630F8" w:rsidP="008C446F">
      <w:pPr>
        <w:numPr>
          <w:ilvl w:val="0"/>
          <w:numId w:val="14"/>
        </w:numPr>
        <w:shd w:val="clear" w:color="auto" w:fill="FFFFFF"/>
        <w:spacing w:after="200"/>
        <w:rPr>
          <w:lang w:val="fr-FR" w:eastAsia="fr-FR"/>
        </w:rPr>
      </w:pPr>
      <w:r w:rsidRPr="008C446F">
        <w:rPr>
          <w:lang w:val="fr-FR" w:eastAsia="fr-FR"/>
        </w:rPr>
        <w:t>Il empêche le sol de surchauffer</w:t>
      </w:r>
    </w:p>
    <w:p w14:paraId="552DCE91" w14:textId="46D3ECE9" w:rsidR="00D912DE" w:rsidRPr="008C446F" w:rsidRDefault="00D912DE" w:rsidP="008C446F">
      <w:pPr>
        <w:shd w:val="clear" w:color="auto" w:fill="FFFFFF"/>
        <w:spacing w:after="200"/>
        <w:rPr>
          <w:lang w:val="fr-FR"/>
        </w:rPr>
      </w:pPr>
      <w:r w:rsidRPr="008C446F">
        <w:rPr>
          <w:lang w:val="fr-FR" w:eastAsia="fr-FR"/>
        </w:rPr>
        <w:t xml:space="preserve">Pour </w:t>
      </w:r>
      <w:r w:rsidR="00480071" w:rsidRPr="008C446F">
        <w:rPr>
          <w:lang w:val="fr-FR" w:eastAsia="fr-FR"/>
        </w:rPr>
        <w:t>faire du bois raméal fragmenté,</w:t>
      </w:r>
      <w:r w:rsidR="004630F8" w:rsidRPr="008C446F">
        <w:rPr>
          <w:lang w:val="fr-FR" w:eastAsia="fr-FR"/>
        </w:rPr>
        <w:t xml:space="preserve"> </w:t>
      </w:r>
      <w:r w:rsidRPr="008C446F">
        <w:rPr>
          <w:lang w:val="fr-FR" w:eastAsia="fr-FR"/>
        </w:rPr>
        <w:t>broye</w:t>
      </w:r>
      <w:r w:rsidR="00480071" w:rsidRPr="008C446F">
        <w:rPr>
          <w:lang w:val="fr-FR" w:eastAsia="fr-FR"/>
        </w:rPr>
        <w:t>z</w:t>
      </w:r>
      <w:r w:rsidR="00FD4934" w:rsidRPr="008C446F">
        <w:rPr>
          <w:lang w:val="fr-FR" w:eastAsia="fr-FR"/>
        </w:rPr>
        <w:t xml:space="preserve"> </w:t>
      </w:r>
      <w:r w:rsidRPr="008C446F">
        <w:rPr>
          <w:lang w:val="fr-FR" w:eastAsia="fr-FR"/>
        </w:rPr>
        <w:t>les branches vertes</w:t>
      </w:r>
      <w:r w:rsidR="004630F8" w:rsidRPr="008C446F">
        <w:rPr>
          <w:lang w:val="fr-FR" w:eastAsia="fr-FR"/>
        </w:rPr>
        <w:t xml:space="preserve"> </w:t>
      </w:r>
      <w:r w:rsidRPr="008C446F">
        <w:rPr>
          <w:lang w:val="fr-FR" w:eastAsia="fr-FR"/>
        </w:rPr>
        <w:t>fraîchement coupées</w:t>
      </w:r>
      <w:r w:rsidR="00480071" w:rsidRPr="008C446F">
        <w:rPr>
          <w:color w:val="222222"/>
          <w:lang w:val="fr-FR"/>
        </w:rPr>
        <w:t>, puis</w:t>
      </w:r>
      <w:r w:rsidRPr="008C446F">
        <w:rPr>
          <w:color w:val="222222"/>
          <w:lang w:val="fr-FR"/>
        </w:rPr>
        <w:t xml:space="preserve"> incorpore</w:t>
      </w:r>
      <w:r w:rsidR="00480071" w:rsidRPr="008C446F">
        <w:rPr>
          <w:color w:val="222222"/>
          <w:lang w:val="fr-FR"/>
        </w:rPr>
        <w:t>z</w:t>
      </w:r>
      <w:r w:rsidR="003A38C0" w:rsidRPr="008C446F">
        <w:rPr>
          <w:color w:val="222222"/>
          <w:lang w:val="fr-FR"/>
        </w:rPr>
        <w:t>-</w:t>
      </w:r>
      <w:r w:rsidRPr="008C446F">
        <w:rPr>
          <w:color w:val="222222"/>
          <w:lang w:val="fr-FR"/>
        </w:rPr>
        <w:t>le</w:t>
      </w:r>
      <w:r w:rsidR="00480071" w:rsidRPr="008C446F">
        <w:rPr>
          <w:color w:val="222222"/>
          <w:lang w:val="fr-FR"/>
        </w:rPr>
        <w:t>s</w:t>
      </w:r>
      <w:r w:rsidRPr="008C446F">
        <w:rPr>
          <w:color w:val="222222"/>
          <w:lang w:val="fr-FR"/>
        </w:rPr>
        <w:t xml:space="preserve"> </w:t>
      </w:r>
      <w:r w:rsidR="00480071" w:rsidRPr="008C446F">
        <w:rPr>
          <w:color w:val="222222"/>
          <w:lang w:val="fr-FR"/>
        </w:rPr>
        <w:t xml:space="preserve">dans les quatre premiers centimètres du sol ou plus. Après l’incorporation, </w:t>
      </w:r>
      <w:r w:rsidRPr="008C446F">
        <w:rPr>
          <w:color w:val="222222"/>
          <w:lang w:val="fr-FR"/>
        </w:rPr>
        <w:t>les vers de terre</w:t>
      </w:r>
      <w:r w:rsidR="00480071" w:rsidRPr="008C446F">
        <w:rPr>
          <w:color w:val="222222"/>
          <w:lang w:val="fr-FR"/>
        </w:rPr>
        <w:t xml:space="preserve"> et d’autres organismes décomposeurs</w:t>
      </w:r>
      <w:r w:rsidRPr="008C446F">
        <w:rPr>
          <w:color w:val="222222"/>
          <w:lang w:val="fr-FR"/>
        </w:rPr>
        <w:t xml:space="preserve"> s</w:t>
      </w:r>
      <w:r w:rsidR="00480071" w:rsidRPr="008C446F">
        <w:rPr>
          <w:color w:val="222222"/>
          <w:lang w:val="fr-FR"/>
        </w:rPr>
        <w:t>’en</w:t>
      </w:r>
      <w:r w:rsidRPr="008C446F">
        <w:rPr>
          <w:color w:val="222222"/>
          <w:lang w:val="fr-FR"/>
        </w:rPr>
        <w:t xml:space="preserve"> nourrissent </w:t>
      </w:r>
      <w:r w:rsidR="00480071" w:rsidRPr="008C446F">
        <w:rPr>
          <w:color w:val="222222"/>
          <w:lang w:val="fr-FR"/>
        </w:rPr>
        <w:t>et transforment le bois en nutriments</w:t>
      </w:r>
      <w:r w:rsidRPr="008C446F">
        <w:rPr>
          <w:color w:val="222222"/>
          <w:lang w:val="fr-FR"/>
        </w:rPr>
        <w:t>.</w:t>
      </w:r>
    </w:p>
    <w:p w14:paraId="595A7947" w14:textId="77777777" w:rsidR="00D912DE" w:rsidRPr="008C446F" w:rsidRDefault="00D912DE" w:rsidP="008C446F">
      <w:pPr>
        <w:shd w:val="clear" w:color="auto" w:fill="FFFFFF"/>
        <w:spacing w:after="200"/>
        <w:outlineLvl w:val="1"/>
        <w:rPr>
          <w:bCs/>
          <w:i/>
          <w:iCs/>
          <w:lang w:val="fr-FR" w:eastAsia="fr-FR"/>
        </w:rPr>
      </w:pPr>
      <w:r w:rsidRPr="008C446F">
        <w:rPr>
          <w:bCs/>
          <w:i/>
          <w:iCs/>
          <w:lang w:val="fr-FR" w:eastAsia="fr-FR"/>
        </w:rPr>
        <w:t xml:space="preserve">Comment </w:t>
      </w:r>
      <w:r w:rsidR="007032AB" w:rsidRPr="008C446F">
        <w:rPr>
          <w:bCs/>
          <w:i/>
          <w:iCs/>
          <w:lang w:val="fr-FR" w:eastAsia="fr-FR"/>
        </w:rPr>
        <w:t xml:space="preserve">les </w:t>
      </w:r>
      <w:r w:rsidRPr="008C446F">
        <w:rPr>
          <w:bCs/>
          <w:i/>
          <w:iCs/>
          <w:lang w:val="fr-FR" w:eastAsia="fr-FR"/>
        </w:rPr>
        <w:t>utiliser</w:t>
      </w:r>
      <w:r w:rsidR="007032AB" w:rsidRPr="008C446F">
        <w:rPr>
          <w:bCs/>
          <w:i/>
          <w:iCs/>
          <w:lang w:val="fr-FR" w:eastAsia="fr-FR"/>
        </w:rPr>
        <w:t> :</w:t>
      </w:r>
    </w:p>
    <w:p w14:paraId="7EEB7926" w14:textId="77777777" w:rsidR="00D912DE" w:rsidRPr="008C446F" w:rsidRDefault="004630F8" w:rsidP="008C446F">
      <w:pPr>
        <w:numPr>
          <w:ilvl w:val="0"/>
          <w:numId w:val="13"/>
        </w:numPr>
        <w:shd w:val="clear" w:color="auto" w:fill="FFFFFF"/>
        <w:ind w:left="994"/>
        <w:rPr>
          <w:lang w:val="fr-FR" w:eastAsia="fr-FR"/>
        </w:rPr>
      </w:pPr>
      <w:r w:rsidRPr="008C446F">
        <w:rPr>
          <w:lang w:val="fr-FR" w:eastAsia="fr-FR"/>
        </w:rPr>
        <w:t>Épandez-le peu avant la saison des pluies.</w:t>
      </w:r>
    </w:p>
    <w:p w14:paraId="2A939746" w14:textId="6D998D24" w:rsidR="00D912DE" w:rsidRPr="008C446F" w:rsidRDefault="00A668B4" w:rsidP="008C446F">
      <w:pPr>
        <w:numPr>
          <w:ilvl w:val="0"/>
          <w:numId w:val="13"/>
        </w:numPr>
        <w:shd w:val="clear" w:color="auto" w:fill="FFFFFF"/>
        <w:ind w:left="994"/>
        <w:rPr>
          <w:lang w:val="fr-FR" w:eastAsia="fr-FR"/>
        </w:rPr>
      </w:pPr>
      <w:r w:rsidRPr="008C446F">
        <w:rPr>
          <w:lang w:val="fr-FR" w:eastAsia="fr-FR"/>
        </w:rPr>
        <w:t>Le bois broyé devrait avoir</w:t>
      </w:r>
      <w:r w:rsidR="00D912DE" w:rsidRPr="008C446F">
        <w:rPr>
          <w:lang w:val="fr-FR" w:eastAsia="fr-FR"/>
        </w:rPr>
        <w:t xml:space="preserve"> au moins </w:t>
      </w:r>
      <w:r w:rsidR="004630F8" w:rsidRPr="008C446F">
        <w:rPr>
          <w:lang w:val="fr-FR" w:eastAsia="fr-FR"/>
        </w:rPr>
        <w:t>deux</w:t>
      </w:r>
      <w:r w:rsidR="00D912DE" w:rsidRPr="008C446F">
        <w:rPr>
          <w:lang w:val="fr-FR" w:eastAsia="fr-FR"/>
        </w:rPr>
        <w:t xml:space="preserve"> c</w:t>
      </w:r>
      <w:r w:rsidRPr="008C446F">
        <w:rPr>
          <w:lang w:val="fr-FR" w:eastAsia="fr-FR"/>
        </w:rPr>
        <w:t>entimètres</w:t>
      </w:r>
      <w:r w:rsidR="00D912DE" w:rsidRPr="008C446F">
        <w:rPr>
          <w:lang w:val="fr-FR" w:eastAsia="fr-FR"/>
        </w:rPr>
        <w:t xml:space="preserve"> d’épaisseur</w:t>
      </w:r>
      <w:r w:rsidRPr="008C446F">
        <w:rPr>
          <w:lang w:val="fr-FR" w:eastAsia="fr-FR"/>
        </w:rPr>
        <w:t>, bien que</w:t>
      </w:r>
      <w:r w:rsidR="00D912DE" w:rsidRPr="008C446F">
        <w:rPr>
          <w:lang w:val="fr-FR" w:eastAsia="fr-FR"/>
        </w:rPr>
        <w:t xml:space="preserve"> </w:t>
      </w:r>
      <w:r w:rsidR="004630F8" w:rsidRPr="008C446F">
        <w:rPr>
          <w:lang w:val="fr-FR" w:eastAsia="fr-FR"/>
        </w:rPr>
        <w:t>trois</w:t>
      </w:r>
      <w:r w:rsidR="00D912DE" w:rsidRPr="008C446F">
        <w:rPr>
          <w:lang w:val="fr-FR" w:eastAsia="fr-FR"/>
        </w:rPr>
        <w:t xml:space="preserve"> c</w:t>
      </w:r>
      <w:r w:rsidRPr="008C446F">
        <w:rPr>
          <w:lang w:val="fr-FR" w:eastAsia="fr-FR"/>
        </w:rPr>
        <w:t>entimètres</w:t>
      </w:r>
      <w:r w:rsidR="003A38C0" w:rsidRPr="008C446F">
        <w:rPr>
          <w:lang w:val="fr-FR" w:eastAsia="fr-FR"/>
        </w:rPr>
        <w:t>,</w:t>
      </w:r>
      <w:r w:rsidR="00D912DE" w:rsidRPr="008C446F">
        <w:rPr>
          <w:lang w:val="fr-FR" w:eastAsia="fr-FR"/>
        </w:rPr>
        <w:t xml:space="preserve"> </w:t>
      </w:r>
      <w:r w:rsidRPr="008C446F">
        <w:rPr>
          <w:lang w:val="fr-FR" w:eastAsia="fr-FR"/>
        </w:rPr>
        <w:t>soit</w:t>
      </w:r>
      <w:r w:rsidR="00D912DE" w:rsidRPr="008C446F">
        <w:rPr>
          <w:lang w:val="fr-FR" w:eastAsia="fr-FR"/>
        </w:rPr>
        <w:t xml:space="preserve"> l’épaisseur standard recommandée.</w:t>
      </w:r>
    </w:p>
    <w:p w14:paraId="7B1F24A1" w14:textId="77777777" w:rsidR="00D912DE" w:rsidRPr="008C446F" w:rsidRDefault="00A668B4" w:rsidP="008C446F">
      <w:pPr>
        <w:numPr>
          <w:ilvl w:val="0"/>
          <w:numId w:val="13"/>
        </w:numPr>
        <w:shd w:val="clear" w:color="auto" w:fill="FFFFFF"/>
        <w:ind w:left="994"/>
        <w:rPr>
          <w:lang w:val="fr-FR" w:eastAsia="fr-FR"/>
        </w:rPr>
      </w:pPr>
      <w:r w:rsidRPr="008C446F">
        <w:rPr>
          <w:lang w:val="fr-FR" w:eastAsia="fr-FR"/>
        </w:rPr>
        <w:t>Assurez-vous qu’il y ait un</w:t>
      </w:r>
      <w:r w:rsidR="00D912DE" w:rsidRPr="008C446F">
        <w:rPr>
          <w:lang w:val="fr-FR" w:eastAsia="fr-FR"/>
        </w:rPr>
        <w:t xml:space="preserve"> contact </w:t>
      </w:r>
      <w:r w:rsidR="004630F8" w:rsidRPr="008C446F">
        <w:rPr>
          <w:lang w:val="fr-FR" w:eastAsia="fr-FR"/>
        </w:rPr>
        <w:t>direct</w:t>
      </w:r>
      <w:r w:rsidR="00D912DE" w:rsidRPr="008C446F">
        <w:rPr>
          <w:lang w:val="fr-FR" w:eastAsia="fr-FR"/>
        </w:rPr>
        <w:t xml:space="preserve"> </w:t>
      </w:r>
      <w:r w:rsidRPr="008C446F">
        <w:rPr>
          <w:lang w:val="fr-FR" w:eastAsia="fr-FR"/>
        </w:rPr>
        <w:t>entre le</w:t>
      </w:r>
      <w:r w:rsidR="00D912DE" w:rsidRPr="008C446F">
        <w:rPr>
          <w:lang w:val="fr-FR" w:eastAsia="fr-FR"/>
        </w:rPr>
        <w:t xml:space="preserve"> bois </w:t>
      </w:r>
      <w:r w:rsidRPr="008C446F">
        <w:rPr>
          <w:lang w:val="fr-FR" w:eastAsia="fr-FR"/>
        </w:rPr>
        <w:t>et</w:t>
      </w:r>
      <w:r w:rsidR="00D912DE" w:rsidRPr="008C446F">
        <w:rPr>
          <w:lang w:val="fr-FR" w:eastAsia="fr-FR"/>
        </w:rPr>
        <w:t xml:space="preserve"> la terre pour assurer un bon démarrage.</w:t>
      </w:r>
    </w:p>
    <w:p w14:paraId="74CD2A46" w14:textId="77777777" w:rsidR="00D912DE" w:rsidRPr="008C446F" w:rsidRDefault="00A668B4" w:rsidP="008C446F">
      <w:pPr>
        <w:numPr>
          <w:ilvl w:val="0"/>
          <w:numId w:val="13"/>
        </w:numPr>
        <w:shd w:val="clear" w:color="auto" w:fill="FFFFFF"/>
        <w:ind w:left="994"/>
        <w:rPr>
          <w:lang w:val="fr-FR" w:eastAsia="fr-FR"/>
        </w:rPr>
      </w:pPr>
      <w:r w:rsidRPr="008C446F">
        <w:rPr>
          <w:lang w:val="fr-FR" w:eastAsia="fr-FR"/>
        </w:rPr>
        <w:t>Après</w:t>
      </w:r>
      <w:r w:rsidR="00D912DE" w:rsidRPr="008C446F">
        <w:rPr>
          <w:lang w:val="fr-FR" w:eastAsia="fr-FR"/>
        </w:rPr>
        <w:t xml:space="preserve"> </w:t>
      </w:r>
      <w:r w:rsidR="004630F8" w:rsidRPr="008C446F">
        <w:rPr>
          <w:lang w:val="fr-FR" w:eastAsia="fr-FR"/>
        </w:rPr>
        <w:t>six</w:t>
      </w:r>
      <w:r w:rsidR="00D912DE" w:rsidRPr="008C446F">
        <w:rPr>
          <w:lang w:val="fr-FR" w:eastAsia="fr-FR"/>
        </w:rPr>
        <w:t xml:space="preserve"> à </w:t>
      </w:r>
      <w:r w:rsidR="004630F8" w:rsidRPr="008C446F">
        <w:rPr>
          <w:lang w:val="fr-FR" w:eastAsia="fr-FR"/>
        </w:rPr>
        <w:t>dix</w:t>
      </w:r>
      <w:r w:rsidR="00D912DE" w:rsidRPr="008C446F">
        <w:rPr>
          <w:lang w:val="fr-FR" w:eastAsia="fr-FR"/>
        </w:rPr>
        <w:t xml:space="preserve"> mois pour</w:t>
      </w:r>
      <w:r w:rsidRPr="008C446F">
        <w:rPr>
          <w:lang w:val="fr-FR" w:eastAsia="fr-FR"/>
        </w:rPr>
        <w:t>,</w:t>
      </w:r>
      <w:r w:rsidR="00D912DE" w:rsidRPr="008C446F">
        <w:rPr>
          <w:lang w:val="fr-FR" w:eastAsia="fr-FR"/>
        </w:rPr>
        <w:t xml:space="preserve"> le sol pren</w:t>
      </w:r>
      <w:r w:rsidRPr="008C446F">
        <w:rPr>
          <w:lang w:val="fr-FR" w:eastAsia="fr-FR"/>
        </w:rPr>
        <w:t>dra</w:t>
      </w:r>
      <w:r w:rsidR="00D912DE" w:rsidRPr="008C446F">
        <w:rPr>
          <w:lang w:val="fr-FR" w:eastAsia="fr-FR"/>
        </w:rPr>
        <w:t xml:space="preserve"> une couleur noire, témoignant de la présence d’humus</w:t>
      </w:r>
      <w:r w:rsidRPr="008C446F">
        <w:rPr>
          <w:lang w:val="fr-FR" w:eastAsia="fr-FR"/>
        </w:rPr>
        <w:t>*</w:t>
      </w:r>
      <w:r w:rsidR="00D912DE" w:rsidRPr="008C446F">
        <w:rPr>
          <w:lang w:val="fr-FR" w:eastAsia="fr-FR"/>
        </w:rPr>
        <w:t>.</w:t>
      </w:r>
    </w:p>
    <w:p w14:paraId="7DDBADF2" w14:textId="3C7EB933" w:rsidR="00D912DE" w:rsidRPr="008C446F" w:rsidRDefault="00D912DE" w:rsidP="008C446F">
      <w:pPr>
        <w:numPr>
          <w:ilvl w:val="0"/>
          <w:numId w:val="13"/>
        </w:numPr>
        <w:shd w:val="clear" w:color="auto" w:fill="FFFFFF"/>
        <w:ind w:left="994"/>
        <w:rPr>
          <w:lang w:val="fr-FR" w:eastAsia="fr-FR"/>
        </w:rPr>
      </w:pPr>
      <w:r w:rsidRPr="008C446F">
        <w:rPr>
          <w:lang w:val="fr-FR" w:eastAsia="fr-FR"/>
        </w:rPr>
        <w:t>La couche humifère se développe depuis la surface</w:t>
      </w:r>
      <w:r w:rsidR="00A668B4" w:rsidRPr="008C446F">
        <w:rPr>
          <w:lang w:val="fr-FR" w:eastAsia="fr-FR"/>
        </w:rPr>
        <w:t xml:space="preserve"> du sol</w:t>
      </w:r>
      <w:r w:rsidRPr="008C446F">
        <w:rPr>
          <w:lang w:val="fr-FR" w:eastAsia="fr-FR"/>
        </w:rPr>
        <w:t xml:space="preserve">, </w:t>
      </w:r>
      <w:r w:rsidR="00C72DBA" w:rsidRPr="008C446F">
        <w:rPr>
          <w:lang w:val="fr-FR" w:eastAsia="fr-FR"/>
        </w:rPr>
        <w:t>et peut</w:t>
      </w:r>
      <w:r w:rsidRPr="008C446F">
        <w:rPr>
          <w:lang w:val="fr-FR" w:eastAsia="fr-FR"/>
        </w:rPr>
        <w:t xml:space="preserve"> atteindre une profondeur de 10 c</w:t>
      </w:r>
      <w:r w:rsidR="00A668B4" w:rsidRPr="008C446F">
        <w:rPr>
          <w:lang w:val="fr-FR" w:eastAsia="fr-FR"/>
        </w:rPr>
        <w:t>entimètres</w:t>
      </w:r>
      <w:r w:rsidRPr="008C446F">
        <w:rPr>
          <w:lang w:val="fr-FR" w:eastAsia="fr-FR"/>
        </w:rPr>
        <w:t xml:space="preserve"> dès </w:t>
      </w:r>
      <w:r w:rsidR="004630F8" w:rsidRPr="008C446F">
        <w:rPr>
          <w:lang w:val="fr-FR" w:eastAsia="fr-FR"/>
        </w:rPr>
        <w:t>six</w:t>
      </w:r>
      <w:r w:rsidRPr="008C446F">
        <w:rPr>
          <w:lang w:val="fr-FR" w:eastAsia="fr-FR"/>
        </w:rPr>
        <w:t xml:space="preserve"> mois, </w:t>
      </w:r>
      <w:r w:rsidR="00A668B4" w:rsidRPr="008C446F">
        <w:rPr>
          <w:lang w:val="fr-FR" w:eastAsia="fr-FR"/>
        </w:rPr>
        <w:t>et</w:t>
      </w:r>
      <w:r w:rsidRPr="008C446F">
        <w:rPr>
          <w:lang w:val="fr-FR" w:eastAsia="fr-FR"/>
        </w:rPr>
        <w:t xml:space="preserve"> 20 à 30 c</w:t>
      </w:r>
      <w:r w:rsidR="00A668B4" w:rsidRPr="008C446F">
        <w:rPr>
          <w:lang w:val="fr-FR" w:eastAsia="fr-FR"/>
        </w:rPr>
        <w:t>entimètres</w:t>
      </w:r>
      <w:r w:rsidRPr="008C446F">
        <w:rPr>
          <w:lang w:val="fr-FR" w:eastAsia="fr-FR"/>
        </w:rPr>
        <w:t xml:space="preserve"> au bout d’un an. </w:t>
      </w:r>
    </w:p>
    <w:p w14:paraId="6FAD1A1E" w14:textId="77777777" w:rsidR="00DB5C0F" w:rsidRPr="008C446F" w:rsidRDefault="00D912DE" w:rsidP="008C446F">
      <w:pPr>
        <w:numPr>
          <w:ilvl w:val="0"/>
          <w:numId w:val="13"/>
        </w:numPr>
        <w:shd w:val="clear" w:color="auto" w:fill="FFFFFF"/>
        <w:ind w:left="994"/>
        <w:rPr>
          <w:lang w:val="fr-FR" w:eastAsia="fr-FR"/>
        </w:rPr>
      </w:pPr>
      <w:r w:rsidRPr="008C446F">
        <w:rPr>
          <w:lang w:val="fr-FR" w:eastAsia="fr-FR"/>
        </w:rPr>
        <w:t>Si la surface à soigner est de 500 m</w:t>
      </w:r>
      <w:r w:rsidR="00A668B4" w:rsidRPr="008C446F">
        <w:rPr>
          <w:lang w:val="fr-FR" w:eastAsia="fr-FR"/>
        </w:rPr>
        <w:t>ètres carrés, faites dix mètres cubes de bois raméal fragmenté pour obtenir</w:t>
      </w:r>
      <w:r w:rsidRPr="008C446F">
        <w:rPr>
          <w:lang w:val="fr-FR" w:eastAsia="fr-FR"/>
        </w:rPr>
        <w:t xml:space="preserve"> une épaisseur de </w:t>
      </w:r>
      <w:r w:rsidR="00A668B4" w:rsidRPr="008C446F">
        <w:rPr>
          <w:lang w:val="fr-FR" w:eastAsia="fr-FR"/>
        </w:rPr>
        <w:t>deux centimètres</w:t>
      </w:r>
      <w:r w:rsidRPr="008C446F">
        <w:rPr>
          <w:lang w:val="fr-FR" w:eastAsia="fr-FR"/>
        </w:rPr>
        <w:t>. (</w:t>
      </w:r>
      <w:r w:rsidR="00A668B4" w:rsidRPr="008C446F">
        <w:rPr>
          <w:lang w:val="fr-FR"/>
        </w:rPr>
        <w:t>Cette</w:t>
      </w:r>
      <w:r w:rsidRPr="008C446F">
        <w:rPr>
          <w:lang w:val="fr-FR"/>
        </w:rPr>
        <w:t xml:space="preserve"> technique est plus </w:t>
      </w:r>
      <w:r w:rsidR="00A668B4" w:rsidRPr="008C446F">
        <w:rPr>
          <w:lang w:val="fr-FR"/>
        </w:rPr>
        <w:t>adaptée</w:t>
      </w:r>
      <w:r w:rsidRPr="008C446F">
        <w:rPr>
          <w:lang w:val="fr-FR"/>
        </w:rPr>
        <w:t xml:space="preserve"> </w:t>
      </w:r>
      <w:r w:rsidR="00A668B4" w:rsidRPr="008C446F">
        <w:rPr>
          <w:lang w:val="fr-FR"/>
        </w:rPr>
        <w:t>pour</w:t>
      </w:r>
      <w:r w:rsidRPr="008C446F">
        <w:rPr>
          <w:lang w:val="fr-FR"/>
        </w:rPr>
        <w:t xml:space="preserve"> les régions ou</w:t>
      </w:r>
      <w:r w:rsidR="00A668B4" w:rsidRPr="008C446F">
        <w:rPr>
          <w:lang w:val="fr-FR"/>
        </w:rPr>
        <w:t xml:space="preserve"> les</w:t>
      </w:r>
      <w:r w:rsidRPr="008C446F">
        <w:rPr>
          <w:lang w:val="fr-FR"/>
        </w:rPr>
        <w:t xml:space="preserve"> zone</w:t>
      </w:r>
      <w:r w:rsidR="00A668B4" w:rsidRPr="008C446F">
        <w:rPr>
          <w:lang w:val="fr-FR"/>
        </w:rPr>
        <w:t>s</w:t>
      </w:r>
      <w:r w:rsidR="00DB5C0F" w:rsidRPr="008C446F">
        <w:rPr>
          <w:lang w:val="fr-FR"/>
        </w:rPr>
        <w:t xml:space="preserve"> où il y a </w:t>
      </w:r>
      <w:r w:rsidRPr="008C446F">
        <w:rPr>
          <w:lang w:val="fr-FR"/>
        </w:rPr>
        <w:t>un grand volume de branches.</w:t>
      </w:r>
      <w:r w:rsidR="00DB5C0F" w:rsidRPr="008C446F">
        <w:rPr>
          <w:lang w:val="fr-FR"/>
        </w:rPr>
        <w:t>)</w:t>
      </w:r>
      <w:r w:rsidRPr="008C446F">
        <w:rPr>
          <w:lang w:val="fr-FR"/>
        </w:rPr>
        <w:t xml:space="preserve"> </w:t>
      </w:r>
    </w:p>
    <w:p w14:paraId="5ECFDED1" w14:textId="77777777" w:rsidR="00D912DE" w:rsidRPr="008C446F" w:rsidRDefault="00DB5C0F" w:rsidP="008C446F">
      <w:pPr>
        <w:numPr>
          <w:ilvl w:val="0"/>
          <w:numId w:val="13"/>
        </w:numPr>
        <w:shd w:val="clear" w:color="auto" w:fill="FFFFFF"/>
        <w:ind w:left="994"/>
        <w:rPr>
          <w:lang w:val="fr-FR" w:eastAsia="fr-FR"/>
        </w:rPr>
      </w:pPr>
      <w:r w:rsidRPr="008C446F">
        <w:rPr>
          <w:lang w:val="fr-FR" w:eastAsia="fr-FR"/>
        </w:rPr>
        <w:lastRenderedPageBreak/>
        <w:t>É</w:t>
      </w:r>
      <w:r w:rsidR="00D912DE" w:rsidRPr="008C446F">
        <w:rPr>
          <w:lang w:val="fr-FR" w:eastAsia="fr-FR"/>
        </w:rPr>
        <w:t>pand</w:t>
      </w:r>
      <w:r w:rsidRPr="008C446F">
        <w:rPr>
          <w:lang w:val="fr-FR" w:eastAsia="fr-FR"/>
        </w:rPr>
        <w:t>ez le bois broyé</w:t>
      </w:r>
      <w:r w:rsidR="00D912DE" w:rsidRPr="008C446F">
        <w:rPr>
          <w:lang w:val="fr-FR" w:eastAsia="fr-FR"/>
        </w:rPr>
        <w:t xml:space="preserve"> aussitôt après le broyage</w:t>
      </w:r>
      <w:r w:rsidRPr="008C446F">
        <w:rPr>
          <w:lang w:val="fr-FR" w:eastAsia="fr-FR"/>
        </w:rPr>
        <w:t>.</w:t>
      </w:r>
      <w:r w:rsidR="00D912DE" w:rsidRPr="008C446F">
        <w:rPr>
          <w:lang w:val="fr-FR" w:eastAsia="fr-FR"/>
        </w:rPr>
        <w:t xml:space="preserve"> </w:t>
      </w:r>
      <w:r w:rsidRPr="008C446F">
        <w:rPr>
          <w:lang w:val="fr-FR" w:eastAsia="fr-FR"/>
        </w:rPr>
        <w:t>L</w:t>
      </w:r>
      <w:r w:rsidR="00D912DE" w:rsidRPr="008C446F">
        <w:rPr>
          <w:lang w:val="fr-FR" w:eastAsia="fr-FR"/>
        </w:rPr>
        <w:t>a sève contient une multitude d’éléments</w:t>
      </w:r>
      <w:r w:rsidRPr="008C446F">
        <w:rPr>
          <w:lang w:val="fr-FR" w:eastAsia="fr-FR"/>
        </w:rPr>
        <w:t xml:space="preserve"> qui sont bons pour le sol tandis que le bois</w:t>
      </w:r>
      <w:r w:rsidR="00D912DE" w:rsidRPr="008C446F">
        <w:rPr>
          <w:lang w:val="fr-FR" w:eastAsia="fr-FR"/>
        </w:rPr>
        <w:t xml:space="preserve"> séché en est dépourvu.</w:t>
      </w:r>
    </w:p>
    <w:p w14:paraId="67A3E3BF" w14:textId="6493A3EE" w:rsidR="00D912DE" w:rsidRPr="008C446F" w:rsidRDefault="00DB5C0F" w:rsidP="008C446F">
      <w:pPr>
        <w:numPr>
          <w:ilvl w:val="0"/>
          <w:numId w:val="13"/>
        </w:numPr>
        <w:shd w:val="clear" w:color="auto" w:fill="FFFFFF"/>
        <w:spacing w:after="200"/>
        <w:rPr>
          <w:lang w:val="fr-FR" w:eastAsia="fr-FR"/>
        </w:rPr>
      </w:pPr>
      <w:r w:rsidRPr="008C446F">
        <w:rPr>
          <w:lang w:val="fr-FR" w:eastAsia="fr-FR"/>
        </w:rPr>
        <w:t>Si vous incorpor</w:t>
      </w:r>
      <w:r w:rsidR="0009639D" w:rsidRPr="008C446F">
        <w:rPr>
          <w:lang w:val="fr-FR" w:eastAsia="fr-FR"/>
        </w:rPr>
        <w:t>ez</w:t>
      </w:r>
      <w:r w:rsidRPr="008C446F">
        <w:rPr>
          <w:lang w:val="fr-FR" w:eastAsia="fr-FR"/>
        </w:rPr>
        <w:t xml:space="preserve"> du bois broyé près d’</w:t>
      </w:r>
      <w:r w:rsidR="00D912DE" w:rsidRPr="008C446F">
        <w:rPr>
          <w:lang w:val="fr-FR" w:eastAsia="fr-FR"/>
        </w:rPr>
        <w:t xml:space="preserve">un arbre, </w:t>
      </w:r>
      <w:r w:rsidRPr="008C446F">
        <w:rPr>
          <w:lang w:val="fr-FR" w:eastAsia="fr-FR"/>
        </w:rPr>
        <w:t xml:space="preserve">laissez un espace d’au moins 15 centimètres autour de l’arbre. Puis semer sur une ligne avec </w:t>
      </w:r>
      <w:r w:rsidR="00D912DE" w:rsidRPr="008C446F">
        <w:rPr>
          <w:lang w:val="fr-FR" w:eastAsia="fr-FR"/>
        </w:rPr>
        <w:t xml:space="preserve">du feuillage en prenant soin de laisser le </w:t>
      </w:r>
      <w:r w:rsidR="00D325E6" w:rsidRPr="008C446F">
        <w:rPr>
          <w:lang w:val="fr-FR" w:eastAsia="fr-FR"/>
        </w:rPr>
        <w:t xml:space="preserve">tronc </w:t>
      </w:r>
      <w:r w:rsidR="00D912DE" w:rsidRPr="008C446F">
        <w:rPr>
          <w:lang w:val="fr-FR" w:eastAsia="fr-FR"/>
        </w:rPr>
        <w:t>de l’arbre bien aéré</w:t>
      </w:r>
      <w:r w:rsidRPr="008C446F">
        <w:rPr>
          <w:lang w:val="fr-FR" w:eastAsia="fr-FR"/>
        </w:rPr>
        <w:t>.</w:t>
      </w:r>
      <w:r w:rsidR="00D912DE" w:rsidRPr="008C446F">
        <w:rPr>
          <w:lang w:val="fr-FR" w:eastAsia="fr-FR"/>
        </w:rPr>
        <w:t xml:space="preserve"> </w:t>
      </w:r>
    </w:p>
    <w:p w14:paraId="1564FED7" w14:textId="77777777" w:rsidR="00D912DE" w:rsidRPr="008C446F" w:rsidRDefault="00D912DE" w:rsidP="008C446F">
      <w:pPr>
        <w:shd w:val="clear" w:color="auto" w:fill="FFFFFF"/>
        <w:spacing w:after="200"/>
        <w:rPr>
          <w:i/>
          <w:lang w:val="fr-FR"/>
        </w:rPr>
      </w:pPr>
      <w:r w:rsidRPr="008C446F">
        <w:rPr>
          <w:i/>
          <w:lang w:val="fr-FR" w:eastAsia="fr-FR"/>
        </w:rPr>
        <w:t>Pour avoir de plus amples renseignements, consultez le document 1. </w:t>
      </w:r>
    </w:p>
    <w:p w14:paraId="5E913986" w14:textId="77777777" w:rsidR="00D81B52" w:rsidRPr="008C446F" w:rsidRDefault="00D81B52" w:rsidP="008C446F">
      <w:pPr>
        <w:autoSpaceDE w:val="0"/>
        <w:autoSpaceDN w:val="0"/>
        <w:adjustRightInd w:val="0"/>
        <w:spacing w:after="200"/>
        <w:ind w:left="360"/>
        <w:contextualSpacing/>
        <w:rPr>
          <w:lang w:val="fr-FR"/>
        </w:rPr>
      </w:pPr>
    </w:p>
    <w:p w14:paraId="0458A519" w14:textId="77777777" w:rsidR="00B95351" w:rsidRPr="008C446F" w:rsidRDefault="00285147" w:rsidP="008C446F">
      <w:pPr>
        <w:spacing w:after="200"/>
        <w:rPr>
          <w:b/>
          <w:lang w:val="fr-FR" w:eastAsia="fr-FR"/>
        </w:rPr>
      </w:pPr>
      <w:r w:rsidRPr="008C446F">
        <w:rPr>
          <w:b/>
          <w:lang w:val="fr-FR" w:eastAsia="fr-FR"/>
        </w:rPr>
        <w:t>Comparaison</w:t>
      </w:r>
      <w:r w:rsidR="00200C69" w:rsidRPr="008C446F">
        <w:rPr>
          <w:b/>
          <w:lang w:val="fr-FR" w:eastAsia="fr-FR"/>
        </w:rPr>
        <w:t xml:space="preserve"> entre engrais bio et engrais ch</w:t>
      </w:r>
      <w:r w:rsidR="00D3035E" w:rsidRPr="008C446F">
        <w:rPr>
          <w:b/>
          <w:lang w:val="fr-FR" w:eastAsia="fr-FR"/>
        </w:rPr>
        <w:t>i</w:t>
      </w:r>
      <w:r w:rsidR="00200C69" w:rsidRPr="008C446F">
        <w:rPr>
          <w:b/>
          <w:lang w:val="fr-FR" w:eastAsia="fr-FR"/>
        </w:rPr>
        <w:t xml:space="preserve">miques </w:t>
      </w:r>
    </w:p>
    <w:p w14:paraId="57C25445" w14:textId="77777777" w:rsidR="00B95351" w:rsidRPr="008C446F" w:rsidRDefault="00B95351" w:rsidP="008C446F">
      <w:pPr>
        <w:shd w:val="clear" w:color="auto" w:fill="FFFFFF"/>
        <w:spacing w:after="200"/>
        <w:textAlignment w:val="baseline"/>
        <w:outlineLvl w:val="0"/>
        <w:rPr>
          <w:bCs/>
          <w:i/>
          <w:kern w:val="36"/>
          <w:bdr w:val="none" w:sz="0" w:space="0" w:color="auto" w:frame="1"/>
          <w:lang w:val="fr-FR" w:eastAsia="fr-FR"/>
        </w:rPr>
      </w:pPr>
      <w:r w:rsidRPr="008C446F">
        <w:rPr>
          <w:bCs/>
          <w:i/>
          <w:kern w:val="36"/>
          <w:bdr w:val="none" w:sz="0" w:space="0" w:color="auto" w:frame="1"/>
          <w:lang w:val="fr-FR" w:eastAsia="fr-FR"/>
        </w:rPr>
        <w:t>Les multiples avantages des engrais organiques</w:t>
      </w:r>
    </w:p>
    <w:p w14:paraId="5527D101" w14:textId="77777777" w:rsidR="00B95351" w:rsidRPr="008C446F" w:rsidRDefault="00B95351" w:rsidP="008C446F">
      <w:pPr>
        <w:numPr>
          <w:ilvl w:val="0"/>
          <w:numId w:val="5"/>
        </w:numPr>
        <w:shd w:val="clear" w:color="auto" w:fill="FFFFFF"/>
        <w:textAlignment w:val="baseline"/>
        <w:rPr>
          <w:bdr w:val="none" w:sz="0" w:space="0" w:color="auto" w:frame="1"/>
          <w:lang w:val="fr-FR" w:eastAsia="fr-FR"/>
        </w:rPr>
      </w:pPr>
      <w:r w:rsidRPr="008C446F">
        <w:rPr>
          <w:bCs/>
          <w:bdr w:val="none" w:sz="0" w:space="0" w:color="auto" w:frame="1"/>
          <w:lang w:val="fr-FR" w:eastAsia="fr-FR"/>
        </w:rPr>
        <w:t>Amélioration de la structure du sol</w:t>
      </w:r>
      <w:r w:rsidR="00CD2F86" w:rsidRPr="008C446F">
        <w:rPr>
          <w:bCs/>
          <w:bdr w:val="none" w:sz="0" w:space="0" w:color="auto" w:frame="1"/>
          <w:lang w:val="fr-FR" w:eastAsia="fr-FR"/>
        </w:rPr>
        <w:t xml:space="preserve"> en favorisant la formation des agrégats</w:t>
      </w:r>
    </w:p>
    <w:p w14:paraId="7389E974" w14:textId="77777777" w:rsidR="009868AF" w:rsidRPr="008C446F" w:rsidRDefault="009868AF" w:rsidP="008C446F">
      <w:pPr>
        <w:numPr>
          <w:ilvl w:val="0"/>
          <w:numId w:val="5"/>
        </w:numPr>
        <w:shd w:val="clear" w:color="auto" w:fill="FFFFFF"/>
        <w:textAlignment w:val="baseline"/>
        <w:rPr>
          <w:bdr w:val="none" w:sz="0" w:space="0" w:color="auto" w:frame="1"/>
          <w:lang w:val="fr-FR" w:eastAsia="fr-FR"/>
        </w:rPr>
      </w:pPr>
      <w:r w:rsidRPr="008C446F">
        <w:rPr>
          <w:bCs/>
          <w:bdr w:val="none" w:sz="0" w:space="0" w:color="auto" w:frame="1"/>
          <w:lang w:val="fr-FR" w:eastAsia="fr-FR"/>
        </w:rPr>
        <w:t>Amélioration de la porosité et l’aération du sol</w:t>
      </w:r>
    </w:p>
    <w:p w14:paraId="0CCDFC08" w14:textId="77777777" w:rsidR="00B95351" w:rsidRPr="008C446F" w:rsidRDefault="009868AF" w:rsidP="008C446F">
      <w:pPr>
        <w:numPr>
          <w:ilvl w:val="0"/>
          <w:numId w:val="5"/>
        </w:numPr>
        <w:shd w:val="clear" w:color="auto" w:fill="FFFFFF"/>
        <w:textAlignment w:val="baseline"/>
        <w:rPr>
          <w:lang w:val="fr-CA" w:eastAsia="fr-FR"/>
        </w:rPr>
      </w:pPr>
      <w:r w:rsidRPr="008C446F">
        <w:rPr>
          <w:bCs/>
          <w:bdr w:val="none" w:sz="0" w:space="0" w:color="auto" w:frame="1"/>
          <w:lang w:val="fr-FR" w:eastAsia="fr-FR"/>
        </w:rPr>
        <w:t xml:space="preserve">Diminution des pertes d’eau et de nutriments par </w:t>
      </w:r>
      <w:r w:rsidR="00B95351" w:rsidRPr="008C446F">
        <w:rPr>
          <w:bCs/>
          <w:bdr w:val="none" w:sz="0" w:space="0" w:color="auto" w:frame="1"/>
          <w:lang w:val="fr-FR" w:eastAsia="fr-FR"/>
        </w:rPr>
        <w:t>lixiviation</w:t>
      </w:r>
    </w:p>
    <w:p w14:paraId="554A802B" w14:textId="77777777" w:rsidR="00B95351" w:rsidRPr="008C446F" w:rsidRDefault="00B95351" w:rsidP="008C446F">
      <w:pPr>
        <w:numPr>
          <w:ilvl w:val="0"/>
          <w:numId w:val="5"/>
        </w:numPr>
        <w:shd w:val="clear" w:color="auto" w:fill="FFFFFF"/>
        <w:spacing w:after="200"/>
        <w:ind w:left="714" w:hanging="357"/>
        <w:textAlignment w:val="baseline"/>
        <w:rPr>
          <w:lang w:val="fr-FR" w:eastAsia="fr-FR"/>
        </w:rPr>
      </w:pPr>
      <w:r w:rsidRPr="008C446F">
        <w:rPr>
          <w:bCs/>
          <w:bdr w:val="none" w:sz="0" w:space="0" w:color="auto" w:frame="1"/>
          <w:lang w:val="fr-FR" w:eastAsia="fr-FR"/>
        </w:rPr>
        <w:t>Action sur le long terme</w:t>
      </w:r>
      <w:r w:rsidR="00E26748" w:rsidRPr="008C446F">
        <w:rPr>
          <w:bCs/>
          <w:bdr w:val="none" w:sz="0" w:space="0" w:color="auto" w:frame="1"/>
          <w:lang w:val="fr-FR" w:eastAsia="fr-FR"/>
        </w:rPr>
        <w:t>, en améliorant progressivement la fertilité du sol au fil du temps.</w:t>
      </w:r>
    </w:p>
    <w:p w14:paraId="4774D1B3" w14:textId="77777777" w:rsidR="00B95351" w:rsidRPr="008C446F" w:rsidRDefault="00B95351" w:rsidP="008C446F">
      <w:pPr>
        <w:pStyle w:val="Default"/>
        <w:spacing w:after="200"/>
        <w:rPr>
          <w:bCs/>
          <w:i/>
          <w:color w:val="auto"/>
        </w:rPr>
      </w:pPr>
      <w:r w:rsidRPr="008C446F">
        <w:rPr>
          <w:bCs/>
          <w:i/>
          <w:color w:val="auto"/>
        </w:rPr>
        <w:t xml:space="preserve">Effets des engrais chimiques sur l’environnement et la santé </w:t>
      </w:r>
    </w:p>
    <w:p w14:paraId="679DACD2" w14:textId="77777777" w:rsidR="00B95351" w:rsidRPr="008C446F" w:rsidRDefault="00E26748" w:rsidP="008C446F">
      <w:pPr>
        <w:pStyle w:val="Default"/>
        <w:spacing w:after="200"/>
        <w:rPr>
          <w:color w:val="auto"/>
        </w:rPr>
      </w:pPr>
      <w:r w:rsidRPr="008C446F">
        <w:rPr>
          <w:color w:val="auto"/>
        </w:rPr>
        <w:t>L</w:t>
      </w:r>
      <w:r w:rsidR="00B95351" w:rsidRPr="008C446F">
        <w:rPr>
          <w:color w:val="auto"/>
        </w:rPr>
        <w:t xml:space="preserve">es engrais chimiques peuvent être néfastes </w:t>
      </w:r>
      <w:r w:rsidR="00591B0C" w:rsidRPr="008C446F">
        <w:rPr>
          <w:color w:val="auto"/>
        </w:rPr>
        <w:t>pour les</w:t>
      </w:r>
      <w:r w:rsidRPr="008C446F">
        <w:rPr>
          <w:color w:val="auto"/>
        </w:rPr>
        <w:t xml:space="preserve"> microorganismes</w:t>
      </w:r>
      <w:r w:rsidR="00591B0C" w:rsidRPr="008C446F">
        <w:rPr>
          <w:color w:val="auto"/>
        </w:rPr>
        <w:t xml:space="preserve"> impliqués dans la fertilité</w:t>
      </w:r>
      <w:r w:rsidR="000C715F" w:rsidRPr="008C446F">
        <w:rPr>
          <w:color w:val="auto"/>
        </w:rPr>
        <w:t xml:space="preserve"> du sol</w:t>
      </w:r>
      <w:r w:rsidR="00B95351" w:rsidRPr="008C446F">
        <w:rPr>
          <w:color w:val="auto"/>
        </w:rPr>
        <w:t xml:space="preserve"> </w:t>
      </w:r>
      <w:r w:rsidR="000C715F" w:rsidRPr="008C446F">
        <w:rPr>
          <w:color w:val="auto"/>
        </w:rPr>
        <w:t>et</w:t>
      </w:r>
      <w:r w:rsidR="00B95351" w:rsidRPr="008C446F">
        <w:rPr>
          <w:color w:val="auto"/>
        </w:rPr>
        <w:t xml:space="preserve"> aussi provoquer des risques sanitaires</w:t>
      </w:r>
      <w:r w:rsidR="000C715F" w:rsidRPr="008C446F">
        <w:rPr>
          <w:color w:val="auto"/>
        </w:rPr>
        <w:t xml:space="preserve"> pour l’être humain et des risques</w:t>
      </w:r>
      <w:r w:rsidR="00B95351" w:rsidRPr="008C446F">
        <w:rPr>
          <w:color w:val="auto"/>
        </w:rPr>
        <w:t xml:space="preserve"> </w:t>
      </w:r>
      <w:r w:rsidR="00FE27D9" w:rsidRPr="008C446F">
        <w:rPr>
          <w:color w:val="auto"/>
        </w:rPr>
        <w:t>environnementaux.</w:t>
      </w:r>
      <w:r w:rsidR="00B95351" w:rsidRPr="008C446F">
        <w:rPr>
          <w:color w:val="auto"/>
        </w:rPr>
        <w:t xml:space="preserve"> </w:t>
      </w:r>
      <w:r w:rsidR="000C715F" w:rsidRPr="008C446F">
        <w:rPr>
          <w:color w:val="auto"/>
        </w:rPr>
        <w:t xml:space="preserve">Ils peuvent également </w:t>
      </w:r>
      <w:r w:rsidR="00B95351" w:rsidRPr="008C446F">
        <w:rPr>
          <w:color w:val="auto"/>
        </w:rPr>
        <w:t>appauvri</w:t>
      </w:r>
      <w:r w:rsidR="000C715F" w:rsidRPr="008C446F">
        <w:rPr>
          <w:color w:val="auto"/>
        </w:rPr>
        <w:t>r</w:t>
      </w:r>
      <w:r w:rsidR="00B95351" w:rsidRPr="008C446F">
        <w:rPr>
          <w:color w:val="auto"/>
        </w:rPr>
        <w:t xml:space="preserve"> des sols</w:t>
      </w:r>
      <w:r w:rsidR="00591B0C" w:rsidRPr="008C446F">
        <w:rPr>
          <w:color w:val="auto"/>
        </w:rPr>
        <w:t xml:space="preserve"> par acidification</w:t>
      </w:r>
      <w:r w:rsidR="00B95351" w:rsidRPr="008C446F">
        <w:rPr>
          <w:color w:val="auto"/>
        </w:rPr>
        <w:t xml:space="preserve"> </w:t>
      </w:r>
      <w:r w:rsidR="00591B0C" w:rsidRPr="008C446F">
        <w:rPr>
          <w:color w:val="auto"/>
        </w:rPr>
        <w:t>et de pollution des nappes</w:t>
      </w:r>
      <w:r w:rsidR="00B95351" w:rsidRPr="008C446F">
        <w:rPr>
          <w:color w:val="auto"/>
        </w:rPr>
        <w:t xml:space="preserve">. </w:t>
      </w:r>
    </w:p>
    <w:p w14:paraId="26FBEA9A" w14:textId="77777777" w:rsidR="00B95351" w:rsidRPr="008C446F" w:rsidRDefault="00B95351" w:rsidP="008C446F">
      <w:pPr>
        <w:pStyle w:val="Default"/>
        <w:spacing w:after="200"/>
        <w:rPr>
          <w:i/>
          <w:color w:val="auto"/>
        </w:rPr>
      </w:pPr>
      <w:r w:rsidRPr="008C446F">
        <w:rPr>
          <w:i/>
          <w:color w:val="auto"/>
        </w:rPr>
        <w:t xml:space="preserve">Effet des engrais chimiques sur l’environnement </w:t>
      </w:r>
    </w:p>
    <w:p w14:paraId="2963E885" w14:textId="77777777" w:rsidR="00995E35" w:rsidRPr="008C446F" w:rsidRDefault="00995E35" w:rsidP="008C446F">
      <w:pPr>
        <w:pStyle w:val="CommentText"/>
        <w:spacing w:after="200"/>
        <w:rPr>
          <w:sz w:val="24"/>
          <w:szCs w:val="24"/>
          <w:lang w:val="fr-FR"/>
        </w:rPr>
      </w:pPr>
      <w:r w:rsidRPr="008C446F">
        <w:rPr>
          <w:sz w:val="24"/>
          <w:szCs w:val="24"/>
          <w:lang w:val="fr-FR"/>
        </w:rPr>
        <w:t>L’utilisation intensive des engrais chimiques p</w:t>
      </w:r>
      <w:r w:rsidR="000C715F" w:rsidRPr="008C446F">
        <w:rPr>
          <w:sz w:val="24"/>
          <w:szCs w:val="24"/>
          <w:lang w:val="fr-FR"/>
        </w:rPr>
        <w:t>our</w:t>
      </w:r>
      <w:r w:rsidRPr="008C446F">
        <w:rPr>
          <w:sz w:val="24"/>
          <w:szCs w:val="24"/>
          <w:lang w:val="fr-FR"/>
        </w:rPr>
        <w:t xml:space="preserve"> </w:t>
      </w:r>
      <w:r w:rsidR="00285147" w:rsidRPr="008C446F">
        <w:rPr>
          <w:sz w:val="24"/>
          <w:szCs w:val="24"/>
          <w:lang w:val="fr-FR"/>
        </w:rPr>
        <w:t>l’agriculture</w:t>
      </w:r>
      <w:r w:rsidRPr="008C446F">
        <w:rPr>
          <w:sz w:val="24"/>
          <w:szCs w:val="24"/>
          <w:lang w:val="fr-FR"/>
        </w:rPr>
        <w:t xml:space="preserve"> </w:t>
      </w:r>
      <w:r w:rsidR="000C715F" w:rsidRPr="008C446F">
        <w:rPr>
          <w:sz w:val="24"/>
          <w:szCs w:val="24"/>
          <w:lang w:val="fr-FR"/>
        </w:rPr>
        <w:t xml:space="preserve">peut </w:t>
      </w:r>
      <w:r w:rsidRPr="008C446F">
        <w:rPr>
          <w:sz w:val="24"/>
          <w:szCs w:val="24"/>
          <w:lang w:val="fr-FR"/>
        </w:rPr>
        <w:t>produire des effets néfastes</w:t>
      </w:r>
      <w:r w:rsidR="000C715F" w:rsidRPr="008C446F">
        <w:rPr>
          <w:sz w:val="24"/>
          <w:szCs w:val="24"/>
          <w:lang w:val="fr-FR"/>
        </w:rPr>
        <w:t xml:space="preserve"> suivants</w:t>
      </w:r>
      <w:r w:rsidRPr="008C446F">
        <w:rPr>
          <w:sz w:val="24"/>
          <w:szCs w:val="24"/>
          <w:lang w:val="fr-FR"/>
        </w:rPr>
        <w:t xml:space="preserve"> : </w:t>
      </w:r>
    </w:p>
    <w:p w14:paraId="78DBF03C" w14:textId="77777777" w:rsidR="00995E35" w:rsidRPr="008C446F" w:rsidRDefault="00285147" w:rsidP="008C446F">
      <w:pPr>
        <w:pStyle w:val="CommentText"/>
        <w:numPr>
          <w:ilvl w:val="0"/>
          <w:numId w:val="22"/>
        </w:numPr>
        <w:spacing w:after="200"/>
        <w:ind w:left="714" w:hanging="357"/>
        <w:rPr>
          <w:sz w:val="24"/>
          <w:szCs w:val="24"/>
          <w:lang w:val="fr-FR"/>
        </w:rPr>
      </w:pPr>
      <w:r w:rsidRPr="008C446F">
        <w:rPr>
          <w:sz w:val="24"/>
          <w:szCs w:val="24"/>
          <w:lang w:val="fr-FR"/>
        </w:rPr>
        <w:t>Contamination</w:t>
      </w:r>
      <w:r w:rsidR="00995E35" w:rsidRPr="008C446F">
        <w:rPr>
          <w:sz w:val="24"/>
          <w:szCs w:val="24"/>
          <w:lang w:val="fr-FR"/>
        </w:rPr>
        <w:t xml:space="preserve"> des nappes souterraines et des cours d’eau par la libération des nitrates accumulé</w:t>
      </w:r>
      <w:r w:rsidR="00B61A2C" w:rsidRPr="008C446F">
        <w:rPr>
          <w:sz w:val="24"/>
          <w:szCs w:val="24"/>
          <w:lang w:val="fr-FR"/>
        </w:rPr>
        <w:t>s</w:t>
      </w:r>
      <w:r w:rsidR="00995E35" w:rsidRPr="008C446F">
        <w:rPr>
          <w:sz w:val="24"/>
          <w:szCs w:val="24"/>
          <w:lang w:val="fr-FR"/>
        </w:rPr>
        <w:t xml:space="preserve"> dans le sol. </w:t>
      </w:r>
    </w:p>
    <w:p w14:paraId="289C174C" w14:textId="77777777" w:rsidR="00995E35" w:rsidRPr="008C446F" w:rsidRDefault="00285147" w:rsidP="008C446F">
      <w:pPr>
        <w:pStyle w:val="CommentText"/>
        <w:numPr>
          <w:ilvl w:val="0"/>
          <w:numId w:val="22"/>
        </w:numPr>
        <w:spacing w:after="200"/>
        <w:ind w:left="714" w:hanging="357"/>
        <w:rPr>
          <w:sz w:val="24"/>
          <w:szCs w:val="24"/>
          <w:lang w:val="fr-FR"/>
        </w:rPr>
      </w:pPr>
      <w:r w:rsidRPr="008C446F">
        <w:rPr>
          <w:sz w:val="24"/>
          <w:szCs w:val="24"/>
          <w:lang w:val="fr-FR"/>
        </w:rPr>
        <w:t>Pollution</w:t>
      </w:r>
      <w:r w:rsidR="00995E35" w:rsidRPr="008C446F">
        <w:rPr>
          <w:sz w:val="24"/>
          <w:szCs w:val="24"/>
          <w:lang w:val="fr-FR"/>
        </w:rPr>
        <w:t xml:space="preserve"> de l’eau potable (liée à la toxicité des nitrates). </w:t>
      </w:r>
    </w:p>
    <w:p w14:paraId="07368EDD" w14:textId="77777777" w:rsidR="00995E35" w:rsidRPr="008C446F" w:rsidRDefault="00285147" w:rsidP="008C446F">
      <w:pPr>
        <w:pStyle w:val="CommentText"/>
        <w:numPr>
          <w:ilvl w:val="0"/>
          <w:numId w:val="22"/>
        </w:numPr>
        <w:spacing w:after="200"/>
        <w:ind w:left="714" w:hanging="357"/>
        <w:rPr>
          <w:sz w:val="24"/>
          <w:szCs w:val="24"/>
          <w:lang w:val="fr-FR"/>
        </w:rPr>
      </w:pPr>
      <w:r w:rsidRPr="008C446F">
        <w:rPr>
          <w:sz w:val="24"/>
          <w:szCs w:val="24"/>
          <w:lang w:val="fr-FR"/>
        </w:rPr>
        <w:t>Eutrophisation</w:t>
      </w:r>
      <w:r w:rsidR="000C715F" w:rsidRPr="008C446F">
        <w:rPr>
          <w:sz w:val="24"/>
          <w:szCs w:val="24"/>
          <w:lang w:val="fr-FR"/>
        </w:rPr>
        <w:t>*</w:t>
      </w:r>
      <w:r w:rsidR="00995E35" w:rsidRPr="008C446F">
        <w:rPr>
          <w:sz w:val="24"/>
          <w:szCs w:val="24"/>
          <w:lang w:val="fr-FR"/>
        </w:rPr>
        <w:t xml:space="preserve"> des eaux douces et </w:t>
      </w:r>
      <w:r w:rsidR="000C715F" w:rsidRPr="008C446F">
        <w:rPr>
          <w:sz w:val="24"/>
          <w:szCs w:val="24"/>
          <w:lang w:val="fr-FR"/>
        </w:rPr>
        <w:t>salines</w:t>
      </w:r>
      <w:r w:rsidR="00995E35" w:rsidRPr="008C446F">
        <w:rPr>
          <w:sz w:val="24"/>
          <w:szCs w:val="24"/>
          <w:lang w:val="fr-FR"/>
        </w:rPr>
        <w:t xml:space="preserve"> à travers le lessivage des </w:t>
      </w:r>
      <w:r w:rsidR="00FC6EFB" w:rsidRPr="008C446F">
        <w:rPr>
          <w:sz w:val="24"/>
          <w:szCs w:val="24"/>
          <w:lang w:val="fr-CA"/>
        </w:rPr>
        <w:t>minéraux</w:t>
      </w:r>
      <w:r w:rsidR="00995E35" w:rsidRPr="008C446F">
        <w:rPr>
          <w:sz w:val="24"/>
          <w:szCs w:val="24"/>
          <w:lang w:val="fr-FR"/>
        </w:rPr>
        <w:t xml:space="preserve"> solubles, soit vers la nappe phréatique</w:t>
      </w:r>
      <w:r w:rsidR="00B61A2C" w:rsidRPr="008C446F">
        <w:rPr>
          <w:sz w:val="24"/>
          <w:szCs w:val="24"/>
          <w:lang w:val="fr-FR"/>
        </w:rPr>
        <w:t>,</w:t>
      </w:r>
      <w:r w:rsidR="00995E35" w:rsidRPr="008C446F">
        <w:rPr>
          <w:sz w:val="24"/>
          <w:szCs w:val="24"/>
          <w:lang w:val="fr-FR"/>
        </w:rPr>
        <w:t xml:space="preserve"> soit vers les cours </w:t>
      </w:r>
      <w:r w:rsidRPr="008C446F">
        <w:rPr>
          <w:sz w:val="24"/>
          <w:szCs w:val="24"/>
          <w:lang w:val="fr-FR"/>
        </w:rPr>
        <w:t>d’eau</w:t>
      </w:r>
      <w:r w:rsidR="00995E35" w:rsidRPr="008C446F">
        <w:rPr>
          <w:sz w:val="24"/>
          <w:szCs w:val="24"/>
          <w:lang w:val="fr-FR"/>
        </w:rPr>
        <w:t xml:space="preserve"> par ruissellement. </w:t>
      </w:r>
    </w:p>
    <w:p w14:paraId="27D7342A" w14:textId="155F8975" w:rsidR="00B95351" w:rsidRPr="008C446F" w:rsidRDefault="00B95351" w:rsidP="008C446F">
      <w:pPr>
        <w:spacing w:after="200"/>
        <w:rPr>
          <w:i/>
          <w:lang w:val="fr-FR" w:eastAsia="fr-FR"/>
        </w:rPr>
      </w:pPr>
      <w:r w:rsidRPr="008C446F">
        <w:rPr>
          <w:i/>
          <w:lang w:val="fr-FR" w:eastAsia="fr-FR"/>
        </w:rPr>
        <w:t>A</w:t>
      </w:r>
      <w:r w:rsidR="00200C69" w:rsidRPr="008C446F">
        <w:rPr>
          <w:i/>
          <w:lang w:val="fr-FR" w:eastAsia="fr-FR"/>
        </w:rPr>
        <w:t>vantages et d</w:t>
      </w:r>
      <w:r w:rsidR="003C46A2" w:rsidRPr="008C446F">
        <w:rPr>
          <w:i/>
          <w:lang w:val="fr-FR" w:eastAsia="fr-FR"/>
        </w:rPr>
        <w:t>é</w:t>
      </w:r>
      <w:r w:rsidR="00200C69" w:rsidRPr="008C446F">
        <w:rPr>
          <w:i/>
          <w:lang w:val="fr-FR" w:eastAsia="fr-FR"/>
        </w:rPr>
        <w:t>savantages</w:t>
      </w:r>
      <w:r w:rsidR="00BD551B" w:rsidRPr="008C446F">
        <w:rPr>
          <w:i/>
          <w:lang w:val="fr-FR" w:eastAsia="fr-FR"/>
        </w:rPr>
        <w:t xml:space="preserve"> des</w:t>
      </w:r>
      <w:r w:rsidR="00200C69" w:rsidRPr="008C446F">
        <w:rPr>
          <w:i/>
          <w:lang w:val="fr-FR" w:eastAsia="fr-FR"/>
        </w:rPr>
        <w:t xml:space="preserve"> engrais bio</w:t>
      </w:r>
      <w:r w:rsidR="003A38C0" w:rsidRPr="008C446F">
        <w:rPr>
          <w:i/>
          <w:lang w:val="fr-FR" w:eastAsia="fr-FR"/>
        </w:rPr>
        <w:t>s</w:t>
      </w:r>
      <w:r w:rsidR="00200C69" w:rsidRPr="008C446F">
        <w:rPr>
          <w:i/>
          <w:lang w:val="fr-FR" w:eastAsia="fr-FR"/>
        </w:rPr>
        <w:t xml:space="preserve"> et</w:t>
      </w:r>
      <w:r w:rsidR="00BD551B" w:rsidRPr="008C446F">
        <w:rPr>
          <w:i/>
          <w:lang w:val="fr-FR" w:eastAsia="fr-FR"/>
        </w:rPr>
        <w:t xml:space="preserve"> des</w:t>
      </w:r>
      <w:r w:rsidR="00200C69" w:rsidRPr="008C446F">
        <w:rPr>
          <w:i/>
          <w:lang w:val="fr-FR" w:eastAsia="fr-FR"/>
        </w:rPr>
        <w:t xml:space="preserve"> engrais </w:t>
      </w:r>
    </w:p>
    <w:p w14:paraId="05F8F3E5" w14:textId="77777777" w:rsidR="00B95351" w:rsidRPr="008C446F" w:rsidRDefault="00A819BE" w:rsidP="008C446F">
      <w:pPr>
        <w:spacing w:after="200"/>
        <w:rPr>
          <w:color w:val="000000"/>
          <w:lang w:val="fr-FR"/>
        </w:rPr>
      </w:pPr>
      <w:r w:rsidRPr="008C446F">
        <w:rPr>
          <w:lang w:val="fr-FR" w:eastAsia="fr-FR"/>
        </w:rPr>
        <w:t>Les conséquences</w:t>
      </w:r>
      <w:r w:rsidR="000C715F" w:rsidRPr="008C446F">
        <w:rPr>
          <w:lang w:val="fr-FR" w:eastAsia="fr-FR"/>
        </w:rPr>
        <w:t xml:space="preserve"> négatives</w:t>
      </w:r>
      <w:r w:rsidRPr="008C446F">
        <w:rPr>
          <w:lang w:val="fr-FR" w:eastAsia="fr-FR"/>
        </w:rPr>
        <w:t xml:space="preserve"> de l’agriculture intensive en termes de destruction de la vie biologique des sols, </w:t>
      </w:r>
      <w:r w:rsidR="001B318E" w:rsidRPr="008C446F">
        <w:rPr>
          <w:lang w:val="fr-FR" w:eastAsia="fr-FR"/>
        </w:rPr>
        <w:t xml:space="preserve">de </w:t>
      </w:r>
      <w:r w:rsidRPr="008C446F">
        <w:rPr>
          <w:lang w:val="fr-FR" w:eastAsia="fr-FR"/>
        </w:rPr>
        <w:t>pollution des eaux et</w:t>
      </w:r>
      <w:r w:rsidR="001B318E" w:rsidRPr="008C446F">
        <w:rPr>
          <w:lang w:val="fr-FR" w:eastAsia="fr-FR"/>
        </w:rPr>
        <w:t xml:space="preserve"> de</w:t>
      </w:r>
      <w:r w:rsidRPr="008C446F">
        <w:rPr>
          <w:lang w:val="fr-FR" w:eastAsia="fr-FR"/>
        </w:rPr>
        <w:t xml:space="preserve"> risques pour la santé des populations ont entrainé un changement des systèmes de production</w:t>
      </w:r>
      <w:r w:rsidR="000C715F" w:rsidRPr="008C446F">
        <w:rPr>
          <w:lang w:val="fr-FR" w:eastAsia="fr-FR"/>
        </w:rPr>
        <w:t xml:space="preserve"> dans le monde qui tendent vers des systèmes</w:t>
      </w:r>
      <w:r w:rsidRPr="008C446F">
        <w:rPr>
          <w:lang w:val="fr-FR" w:eastAsia="fr-FR"/>
        </w:rPr>
        <w:t>, plus respectueu</w:t>
      </w:r>
      <w:r w:rsidR="000C715F" w:rsidRPr="008C446F">
        <w:rPr>
          <w:lang w:val="fr-FR" w:eastAsia="fr-FR"/>
        </w:rPr>
        <w:t>x</w:t>
      </w:r>
      <w:r w:rsidRPr="008C446F">
        <w:rPr>
          <w:lang w:val="fr-FR" w:eastAsia="fr-FR"/>
        </w:rPr>
        <w:t xml:space="preserve"> de l’environnement et de la santé </w:t>
      </w:r>
      <w:r w:rsidR="000C715F" w:rsidRPr="008C446F">
        <w:rPr>
          <w:lang w:val="fr-FR" w:eastAsia="fr-FR"/>
        </w:rPr>
        <w:t>humaine</w:t>
      </w:r>
      <w:r w:rsidRPr="008C446F">
        <w:rPr>
          <w:lang w:val="fr-FR" w:eastAsia="fr-FR"/>
        </w:rPr>
        <w:t xml:space="preserve">.  </w:t>
      </w:r>
    </w:p>
    <w:p w14:paraId="3AB15A5B" w14:textId="77777777" w:rsidR="00B95351" w:rsidRPr="008C446F" w:rsidRDefault="00B95351" w:rsidP="008C446F">
      <w:pPr>
        <w:pStyle w:val="Heading3"/>
        <w:shd w:val="clear" w:color="auto" w:fill="FFFFFF"/>
        <w:spacing w:before="0" w:after="200"/>
        <w:rPr>
          <w:rFonts w:ascii="Times New Roman" w:hAnsi="Times New Roman"/>
          <w:b w:val="0"/>
          <w:bCs w:val="0"/>
          <w:iCs w:val="0"/>
          <w:sz w:val="24"/>
          <w:szCs w:val="24"/>
        </w:rPr>
      </w:pPr>
      <w:r w:rsidRPr="008C446F">
        <w:rPr>
          <w:rFonts w:ascii="Times New Roman" w:hAnsi="Times New Roman"/>
          <w:b w:val="0"/>
          <w:bCs w:val="0"/>
          <w:iCs w:val="0"/>
          <w:sz w:val="24"/>
          <w:szCs w:val="24"/>
        </w:rPr>
        <w:t>Avantages des engrais organiques</w:t>
      </w:r>
    </w:p>
    <w:p w14:paraId="40E41772" w14:textId="77777777" w:rsidR="00B95351" w:rsidRPr="008C446F" w:rsidRDefault="00B95351" w:rsidP="008C446F">
      <w:pPr>
        <w:pStyle w:val="NormalWeb"/>
        <w:numPr>
          <w:ilvl w:val="0"/>
          <w:numId w:val="5"/>
        </w:numPr>
        <w:shd w:val="clear" w:color="auto" w:fill="FFFFFF"/>
        <w:spacing w:before="0" w:beforeAutospacing="0" w:after="0" w:afterAutospacing="0"/>
        <w:rPr>
          <w:lang w:val="fr-FR"/>
        </w:rPr>
      </w:pPr>
      <w:r w:rsidRPr="008C446F">
        <w:rPr>
          <w:lang w:val="fr-FR"/>
        </w:rPr>
        <w:t xml:space="preserve">Certaines personnes optent pour les engrais </w:t>
      </w:r>
      <w:r w:rsidR="004C19E8" w:rsidRPr="008C446F">
        <w:rPr>
          <w:lang w:val="fr-FR"/>
        </w:rPr>
        <w:t>organiques</w:t>
      </w:r>
      <w:r w:rsidRPr="008C446F">
        <w:rPr>
          <w:lang w:val="fr-FR"/>
        </w:rPr>
        <w:t xml:space="preserve"> parce qu’ils sont</w:t>
      </w:r>
      <w:r w:rsidR="004C19E8" w:rsidRPr="008C446F">
        <w:rPr>
          <w:lang w:val="fr-FR"/>
        </w:rPr>
        <w:t xml:space="preserve"> très</w:t>
      </w:r>
      <w:r w:rsidRPr="008C446F">
        <w:rPr>
          <w:lang w:val="fr-FR"/>
        </w:rPr>
        <w:t xml:space="preserve"> peu transformés. Les nutriments </w:t>
      </w:r>
      <w:r w:rsidR="004C19E8" w:rsidRPr="008C446F">
        <w:rPr>
          <w:lang w:val="fr-FR"/>
        </w:rPr>
        <w:t>conservent</w:t>
      </w:r>
      <w:r w:rsidRPr="008C446F">
        <w:rPr>
          <w:lang w:val="fr-FR"/>
        </w:rPr>
        <w:t xml:space="preserve"> leur forme naturelle plutôt que d’être </w:t>
      </w:r>
      <w:r w:rsidR="001B566C" w:rsidRPr="008C446F">
        <w:rPr>
          <w:lang w:val="fr-FR"/>
        </w:rPr>
        <w:t>synthétisés</w:t>
      </w:r>
      <w:r w:rsidRPr="008C446F">
        <w:rPr>
          <w:lang w:val="fr-FR"/>
        </w:rPr>
        <w:t xml:space="preserve">. </w:t>
      </w:r>
    </w:p>
    <w:p w14:paraId="096447B6" w14:textId="77777777" w:rsidR="00B95351" w:rsidRPr="008C446F" w:rsidRDefault="00C35A0B" w:rsidP="008C446F">
      <w:pPr>
        <w:pStyle w:val="NormalWeb"/>
        <w:numPr>
          <w:ilvl w:val="0"/>
          <w:numId w:val="5"/>
        </w:numPr>
        <w:shd w:val="clear" w:color="auto" w:fill="FFFFFF"/>
        <w:spacing w:before="0" w:beforeAutospacing="0" w:after="0" w:afterAutospacing="0"/>
        <w:rPr>
          <w:lang w:val="fr-FR"/>
        </w:rPr>
      </w:pPr>
      <w:r w:rsidRPr="008C446F">
        <w:rPr>
          <w:lang w:val="fr-FR"/>
        </w:rPr>
        <w:t>I</w:t>
      </w:r>
      <w:r w:rsidR="00B95351" w:rsidRPr="008C446F">
        <w:rPr>
          <w:lang w:val="fr-FR"/>
        </w:rPr>
        <w:t>ls sont biodégradables</w:t>
      </w:r>
      <w:r w:rsidRPr="008C446F">
        <w:rPr>
          <w:lang w:val="fr-FR"/>
        </w:rPr>
        <w:t xml:space="preserve"> et</w:t>
      </w:r>
      <w:r w:rsidR="00B95351" w:rsidRPr="008C446F">
        <w:rPr>
          <w:lang w:val="fr-FR"/>
        </w:rPr>
        <w:t xml:space="preserve"> durables. </w:t>
      </w:r>
    </w:p>
    <w:p w14:paraId="671FB5AE" w14:textId="77777777" w:rsidR="00B95351" w:rsidRPr="008C446F" w:rsidRDefault="00B95351" w:rsidP="008C446F">
      <w:pPr>
        <w:pStyle w:val="NormalWeb"/>
        <w:numPr>
          <w:ilvl w:val="0"/>
          <w:numId w:val="5"/>
        </w:numPr>
        <w:shd w:val="clear" w:color="auto" w:fill="FFFFFF"/>
        <w:spacing w:before="0" w:beforeAutospacing="0" w:after="200" w:afterAutospacing="0"/>
        <w:ind w:left="714" w:hanging="357"/>
        <w:rPr>
          <w:lang w:val="fr-FR"/>
        </w:rPr>
      </w:pPr>
      <w:r w:rsidRPr="008C446F">
        <w:rPr>
          <w:lang w:val="fr-FR"/>
        </w:rPr>
        <w:t xml:space="preserve">Les engrais organiques n’émettent pas de produits chimiques nocifs dans l’atmosphère. </w:t>
      </w:r>
    </w:p>
    <w:p w14:paraId="2E95CFFA" w14:textId="77777777" w:rsidR="00B95351" w:rsidRPr="008C446F" w:rsidRDefault="00E45F35" w:rsidP="008C446F">
      <w:pPr>
        <w:pStyle w:val="Heading3"/>
        <w:shd w:val="clear" w:color="auto" w:fill="FFFFFF"/>
        <w:spacing w:before="0" w:after="200"/>
        <w:rPr>
          <w:rFonts w:ascii="Times New Roman" w:hAnsi="Times New Roman"/>
          <w:b w:val="0"/>
          <w:iCs w:val="0"/>
          <w:sz w:val="24"/>
          <w:szCs w:val="24"/>
          <w:lang w:val="fr-FR"/>
        </w:rPr>
      </w:pPr>
      <w:r w:rsidRPr="008C446F">
        <w:rPr>
          <w:rFonts w:ascii="Times New Roman" w:hAnsi="Times New Roman"/>
          <w:b w:val="0"/>
          <w:iCs w:val="0"/>
          <w:sz w:val="24"/>
          <w:szCs w:val="24"/>
        </w:rPr>
        <w:lastRenderedPageBreak/>
        <w:t>Désavantages</w:t>
      </w:r>
      <w:r w:rsidR="00B95351" w:rsidRPr="008C446F">
        <w:rPr>
          <w:rFonts w:ascii="Times New Roman" w:hAnsi="Times New Roman"/>
          <w:b w:val="0"/>
          <w:iCs w:val="0"/>
          <w:sz w:val="24"/>
          <w:szCs w:val="24"/>
        </w:rPr>
        <w:t xml:space="preserve"> des engrais organiques</w:t>
      </w:r>
    </w:p>
    <w:p w14:paraId="44587A38" w14:textId="681E938B" w:rsidR="00B95351" w:rsidRPr="008C446F" w:rsidRDefault="00B95351" w:rsidP="008C446F">
      <w:pPr>
        <w:pStyle w:val="NormalWeb"/>
        <w:numPr>
          <w:ilvl w:val="0"/>
          <w:numId w:val="5"/>
        </w:numPr>
        <w:shd w:val="clear" w:color="auto" w:fill="FFFFFF"/>
        <w:spacing w:before="0" w:beforeAutospacing="0" w:after="0" w:afterAutospacing="0"/>
        <w:ind w:left="714" w:hanging="357"/>
        <w:rPr>
          <w:lang w:val="fr-FR"/>
        </w:rPr>
      </w:pPr>
      <w:r w:rsidRPr="008C446F">
        <w:rPr>
          <w:lang w:val="fr-FR"/>
        </w:rPr>
        <w:t xml:space="preserve">Les </w:t>
      </w:r>
      <w:r w:rsidR="00735A1B" w:rsidRPr="008C446F">
        <w:rPr>
          <w:lang w:val="fr-FR"/>
        </w:rPr>
        <w:t>engrais organiques achetés (</w:t>
      </w:r>
      <w:r w:rsidR="00C32D14" w:rsidRPr="008C446F">
        <w:rPr>
          <w:lang w:val="fr-FR"/>
        </w:rPr>
        <w:t>plutôt que ceux qui sont faits</w:t>
      </w:r>
      <w:r w:rsidR="00735A1B" w:rsidRPr="008C446F">
        <w:rPr>
          <w:lang w:val="fr-FR"/>
        </w:rPr>
        <w:t xml:space="preserve"> maison) peuvent être plus chers que les engrais chimiques</w:t>
      </w:r>
      <w:r w:rsidR="001B318E" w:rsidRPr="008C446F">
        <w:rPr>
          <w:lang w:val="fr-FR"/>
        </w:rPr>
        <w:t>.</w:t>
      </w:r>
      <w:r w:rsidR="00735A1B" w:rsidRPr="008C446F">
        <w:rPr>
          <w:lang w:val="fr-FR"/>
        </w:rPr>
        <w:t xml:space="preserve"> </w:t>
      </w:r>
      <w:r w:rsidR="00C32D14" w:rsidRPr="008C446F">
        <w:rPr>
          <w:lang w:val="fr-FR"/>
        </w:rPr>
        <w:t>Mais i</w:t>
      </w:r>
      <w:r w:rsidR="00735A1B" w:rsidRPr="008C446F">
        <w:rPr>
          <w:lang w:val="fr-FR"/>
        </w:rPr>
        <w:t>ls permettent aux agriculteurs</w:t>
      </w:r>
      <w:r w:rsidR="00837A81" w:rsidRPr="008C446F">
        <w:rPr>
          <w:lang w:val="fr-FR"/>
        </w:rPr>
        <w:t>(trices)</w:t>
      </w:r>
      <w:r w:rsidR="00735A1B" w:rsidRPr="008C446F">
        <w:rPr>
          <w:lang w:val="fr-FR"/>
        </w:rPr>
        <w:t xml:space="preserve"> d'économiser de l'argent de diverses </w:t>
      </w:r>
      <w:r w:rsidR="00285147" w:rsidRPr="008C446F">
        <w:rPr>
          <w:lang w:val="fr-FR"/>
        </w:rPr>
        <w:t>manières</w:t>
      </w:r>
      <w:r w:rsidR="00C32D14" w:rsidRPr="008C446F">
        <w:rPr>
          <w:lang w:val="fr-FR"/>
        </w:rPr>
        <w:t>, y compris les</w:t>
      </w:r>
      <w:r w:rsidR="00735A1B" w:rsidRPr="008C446F">
        <w:rPr>
          <w:lang w:val="fr-FR"/>
        </w:rPr>
        <w:t xml:space="preserve"> coûts d'irrigation</w:t>
      </w:r>
      <w:r w:rsidR="00C32D14" w:rsidRPr="008C446F">
        <w:rPr>
          <w:lang w:val="fr-FR"/>
        </w:rPr>
        <w:t xml:space="preserve"> et</w:t>
      </w:r>
      <w:r w:rsidR="00735A1B" w:rsidRPr="008C446F">
        <w:rPr>
          <w:lang w:val="fr-FR"/>
        </w:rPr>
        <w:t xml:space="preserve"> de lutte contre les ravageurs</w:t>
      </w:r>
      <w:r w:rsidR="00C32D14" w:rsidRPr="008C446F">
        <w:rPr>
          <w:lang w:val="fr-FR"/>
        </w:rPr>
        <w:t>.</w:t>
      </w:r>
    </w:p>
    <w:p w14:paraId="11558C5D" w14:textId="77777777" w:rsidR="00B95351" w:rsidRPr="008C446F" w:rsidRDefault="00B95351" w:rsidP="008C446F">
      <w:pPr>
        <w:pStyle w:val="NormalWeb"/>
        <w:numPr>
          <w:ilvl w:val="0"/>
          <w:numId w:val="5"/>
        </w:numPr>
        <w:shd w:val="clear" w:color="auto" w:fill="FFFFFF"/>
        <w:spacing w:before="0" w:beforeAutospacing="0" w:after="0" w:afterAutospacing="0"/>
        <w:ind w:left="714" w:hanging="357"/>
        <w:rPr>
          <w:lang w:val="fr-FR"/>
        </w:rPr>
      </w:pPr>
      <w:r w:rsidRPr="008C446F">
        <w:rPr>
          <w:lang w:val="fr-FR"/>
        </w:rPr>
        <w:t xml:space="preserve">Il faut </w:t>
      </w:r>
      <w:r w:rsidR="000C59E3" w:rsidRPr="008C446F">
        <w:rPr>
          <w:lang w:val="fr-FR"/>
        </w:rPr>
        <w:t>un volume beaucoup plus élevé</w:t>
      </w:r>
      <w:r w:rsidR="00A35A60" w:rsidRPr="008C446F">
        <w:rPr>
          <w:lang w:val="fr-FR"/>
        </w:rPr>
        <w:t xml:space="preserve"> </w:t>
      </w:r>
      <w:r w:rsidRPr="008C446F">
        <w:rPr>
          <w:lang w:val="fr-FR"/>
        </w:rPr>
        <w:t xml:space="preserve">d’engrais organique pour fournir les mêmes niveaux d’éléments nutritifs au sol </w:t>
      </w:r>
      <w:r w:rsidR="0007365A" w:rsidRPr="008C446F">
        <w:rPr>
          <w:lang w:val="fr-FR"/>
        </w:rPr>
        <w:t>comparativement aux</w:t>
      </w:r>
      <w:r w:rsidRPr="008C446F">
        <w:rPr>
          <w:lang w:val="fr-FR"/>
        </w:rPr>
        <w:t xml:space="preserve"> engrais chimique</w:t>
      </w:r>
      <w:r w:rsidR="0007365A" w:rsidRPr="008C446F">
        <w:rPr>
          <w:lang w:val="fr-FR"/>
        </w:rPr>
        <w:t>s</w:t>
      </w:r>
      <w:r w:rsidR="000C59E3" w:rsidRPr="008C446F">
        <w:rPr>
          <w:lang w:val="fr-FR"/>
        </w:rPr>
        <w:t>.</w:t>
      </w:r>
    </w:p>
    <w:p w14:paraId="19F69358" w14:textId="77777777" w:rsidR="00B95351" w:rsidRPr="008C446F" w:rsidRDefault="00B95351" w:rsidP="008C446F">
      <w:pPr>
        <w:pStyle w:val="NormalWeb"/>
        <w:numPr>
          <w:ilvl w:val="0"/>
          <w:numId w:val="5"/>
        </w:numPr>
        <w:shd w:val="clear" w:color="auto" w:fill="FFFFFF"/>
        <w:spacing w:before="0" w:beforeAutospacing="0" w:after="0" w:afterAutospacing="0"/>
        <w:ind w:left="714" w:hanging="357"/>
        <w:rPr>
          <w:lang w:val="fr-FR"/>
        </w:rPr>
      </w:pPr>
      <w:r w:rsidRPr="008C446F">
        <w:rPr>
          <w:lang w:val="fr-FR"/>
        </w:rPr>
        <w:t>Un rendement plus faible, en moyenne</w:t>
      </w:r>
      <w:r w:rsidR="0007365A" w:rsidRPr="008C446F">
        <w:rPr>
          <w:lang w:val="fr-FR"/>
        </w:rPr>
        <w:t xml:space="preserve"> en fonction de la culture et du lieu</w:t>
      </w:r>
      <w:r w:rsidRPr="008C446F">
        <w:rPr>
          <w:lang w:val="fr-FR"/>
        </w:rPr>
        <w:t xml:space="preserve">. </w:t>
      </w:r>
    </w:p>
    <w:p w14:paraId="237F5C5B" w14:textId="77777777" w:rsidR="00472413" w:rsidRPr="008C446F" w:rsidRDefault="00B95351" w:rsidP="008C446F">
      <w:pPr>
        <w:pStyle w:val="NormalWeb"/>
        <w:numPr>
          <w:ilvl w:val="0"/>
          <w:numId w:val="5"/>
        </w:numPr>
        <w:shd w:val="clear" w:color="auto" w:fill="FFFFFF"/>
        <w:spacing w:before="0" w:beforeAutospacing="0" w:after="0" w:afterAutospacing="0"/>
        <w:rPr>
          <w:lang w:val="fr-FR"/>
        </w:rPr>
      </w:pPr>
      <w:r w:rsidRPr="008C446F">
        <w:rPr>
          <w:lang w:val="fr-FR"/>
        </w:rPr>
        <w:t>L’efficacité des engrais organiques est limitée en saison</w:t>
      </w:r>
      <w:r w:rsidR="000531D1" w:rsidRPr="008C446F">
        <w:rPr>
          <w:lang w:val="fr-FR"/>
        </w:rPr>
        <w:t xml:space="preserve"> humide</w:t>
      </w:r>
      <w:r w:rsidRPr="008C446F">
        <w:rPr>
          <w:lang w:val="fr-FR"/>
        </w:rPr>
        <w:t xml:space="preserve">. </w:t>
      </w:r>
    </w:p>
    <w:p w14:paraId="6806CA2D" w14:textId="77777777" w:rsidR="0007365A" w:rsidRPr="008C446F" w:rsidRDefault="0007365A" w:rsidP="008C446F">
      <w:pPr>
        <w:pStyle w:val="NormalWeb"/>
        <w:numPr>
          <w:ilvl w:val="0"/>
          <w:numId w:val="5"/>
        </w:numPr>
        <w:shd w:val="clear" w:color="auto" w:fill="FFFFFF"/>
        <w:spacing w:before="0" w:beforeAutospacing="0" w:after="200" w:afterAutospacing="0"/>
        <w:rPr>
          <w:lang w:val="fr-FR"/>
        </w:rPr>
      </w:pPr>
      <w:r w:rsidRPr="008C446F">
        <w:rPr>
          <w:lang w:val="fr-FR"/>
        </w:rPr>
        <w:t>Les engrais organiques agissent plus lentement que les engrais chimiques.</w:t>
      </w:r>
    </w:p>
    <w:p w14:paraId="6787063F" w14:textId="77777777" w:rsidR="0023000C" w:rsidRPr="008C446F" w:rsidRDefault="00677B85" w:rsidP="008C446F">
      <w:pPr>
        <w:spacing w:after="200"/>
        <w:rPr>
          <w:i/>
          <w:lang w:val="fr-FR"/>
        </w:rPr>
      </w:pPr>
      <w:r w:rsidRPr="008C446F">
        <w:rPr>
          <w:i/>
          <w:lang w:val="fr-FR"/>
        </w:rPr>
        <w:t>Pour avoir de plus amples renseignements, consultez les documents</w:t>
      </w:r>
      <w:r w:rsidR="00E57036" w:rsidRPr="008C446F">
        <w:rPr>
          <w:i/>
          <w:lang w:val="fr-FR"/>
        </w:rPr>
        <w:t xml:space="preserve"> </w:t>
      </w:r>
      <w:r w:rsidR="00061EED" w:rsidRPr="008C446F">
        <w:rPr>
          <w:i/>
          <w:lang w:val="fr-FR"/>
        </w:rPr>
        <w:t>2, 3 et 4</w:t>
      </w:r>
      <w:r w:rsidR="003D78C8" w:rsidRPr="008C446F">
        <w:rPr>
          <w:i/>
          <w:lang w:val="fr-FR"/>
        </w:rPr>
        <w:t>.</w:t>
      </w:r>
    </w:p>
    <w:p w14:paraId="4207A04A" w14:textId="77777777" w:rsidR="00B61925" w:rsidRPr="008C446F" w:rsidRDefault="00B61925" w:rsidP="008C446F">
      <w:pPr>
        <w:spacing w:after="200"/>
        <w:rPr>
          <w:lang w:val="fr-FR"/>
        </w:rPr>
      </w:pPr>
    </w:p>
    <w:p w14:paraId="399D04F5" w14:textId="77777777" w:rsidR="002C45D7" w:rsidRPr="008C446F" w:rsidRDefault="008809BD" w:rsidP="008C446F">
      <w:pPr>
        <w:pStyle w:val="NormalWeb"/>
        <w:shd w:val="clear" w:color="auto" w:fill="FFFFFF"/>
        <w:spacing w:before="0" w:beforeAutospacing="0" w:after="200" w:afterAutospacing="0"/>
        <w:rPr>
          <w:rStyle w:val="Emphasis"/>
          <w:b w:val="0"/>
          <w:i w:val="0"/>
          <w:lang w:val="fr-FR"/>
        </w:rPr>
      </w:pPr>
      <w:r w:rsidRPr="008C446F">
        <w:rPr>
          <w:b/>
          <w:lang w:val="fr-CA"/>
        </w:rPr>
        <w:t>Définitions clés</w:t>
      </w:r>
      <w:r w:rsidR="002C45D7" w:rsidRPr="008C446F">
        <w:rPr>
          <w:rStyle w:val="Emphasis"/>
          <w:b w:val="0"/>
          <w:i w:val="0"/>
          <w:lang w:val="fr-FR"/>
        </w:rPr>
        <w:t xml:space="preserve"> </w:t>
      </w:r>
    </w:p>
    <w:p w14:paraId="04889C63" w14:textId="77777777" w:rsidR="009F4B3A" w:rsidRPr="008C446F" w:rsidRDefault="009F4B3A" w:rsidP="008C446F">
      <w:pPr>
        <w:pStyle w:val="NormalWeb"/>
        <w:shd w:val="clear" w:color="auto" w:fill="FFFFFF"/>
        <w:spacing w:before="0" w:beforeAutospacing="0" w:after="60" w:afterAutospacing="0"/>
        <w:rPr>
          <w:rStyle w:val="Emphasis"/>
          <w:b w:val="0"/>
          <w:lang w:val="fr-FR"/>
        </w:rPr>
      </w:pPr>
      <w:r w:rsidRPr="008C446F">
        <w:rPr>
          <w:rStyle w:val="Emphasis"/>
          <w:b w:val="0"/>
          <w:iCs w:val="0"/>
          <w:lang w:val="fr-FR"/>
        </w:rPr>
        <w:t>Activateurs du compost</w:t>
      </w:r>
      <w:r w:rsidRPr="008C446F">
        <w:rPr>
          <w:rStyle w:val="Emphasis"/>
          <w:b w:val="0"/>
          <w:i w:val="0"/>
          <w:lang w:val="fr-FR"/>
        </w:rPr>
        <w:t xml:space="preserve"> : Matériaux qui relancent le processus de compostage en fournissant un élément nutritif manquant, généralement l’azote, dont les microorganismes présents dans le tas ont besoin. </w:t>
      </w:r>
      <w:r w:rsidRPr="008C446F">
        <w:rPr>
          <w:rStyle w:val="Emphasis"/>
          <w:b w:val="0"/>
          <w:i w:val="0"/>
          <w:lang w:val="fr-CA"/>
        </w:rPr>
        <w:t>Les activateurs du compost aident à décomposer les matériaux à haute teneur en carbone, mais faible en azote, à savoir les grandes quantités de feuilles qui tombent.</w:t>
      </w:r>
      <w:r w:rsidRPr="008C446F">
        <w:rPr>
          <w:rStyle w:val="Emphasis"/>
          <w:b w:val="0"/>
          <w:lang w:val="fr-FR"/>
        </w:rPr>
        <w:t xml:space="preserve"> </w:t>
      </w:r>
    </w:p>
    <w:p w14:paraId="07E43093" w14:textId="2C0A6DC8" w:rsidR="009F4B3A" w:rsidRPr="008C446F" w:rsidRDefault="009F4B3A" w:rsidP="008C446F">
      <w:pPr>
        <w:pStyle w:val="NormalWeb"/>
        <w:shd w:val="clear" w:color="auto" w:fill="FFFFFF"/>
        <w:spacing w:before="0" w:beforeAutospacing="0" w:after="60" w:afterAutospacing="0"/>
        <w:rPr>
          <w:rStyle w:val="Emphasis"/>
          <w:b w:val="0"/>
          <w:i w:val="0"/>
          <w:iCs w:val="0"/>
          <w:lang w:val="fr-FR"/>
        </w:rPr>
      </w:pPr>
      <w:r w:rsidRPr="008C446F">
        <w:rPr>
          <w:rStyle w:val="Emphasis"/>
          <w:b w:val="0"/>
          <w:lang w:val="fr-FR"/>
        </w:rPr>
        <w:t>Aérobi</w:t>
      </w:r>
      <w:r w:rsidR="00C41425" w:rsidRPr="008C446F">
        <w:rPr>
          <w:rStyle w:val="Emphasis"/>
          <w:b w:val="0"/>
          <w:lang w:val="fr-FR"/>
        </w:rPr>
        <w:t>e</w:t>
      </w:r>
      <w:r w:rsidRPr="008C446F">
        <w:rPr>
          <w:rStyle w:val="Emphasis"/>
          <w:b w:val="0"/>
          <w:lang w:val="fr-FR"/>
        </w:rPr>
        <w:t xml:space="preserve"> : </w:t>
      </w:r>
      <w:r w:rsidRPr="008C446F">
        <w:rPr>
          <w:rStyle w:val="Emphasis"/>
          <w:b w:val="0"/>
          <w:i w:val="0"/>
          <w:iCs w:val="0"/>
          <w:lang w:val="fr-FR"/>
        </w:rPr>
        <w:t xml:space="preserve">Un </w:t>
      </w:r>
      <w:r w:rsidR="00C41425" w:rsidRPr="008C446F">
        <w:rPr>
          <w:rStyle w:val="Emphasis"/>
          <w:b w:val="0"/>
          <w:i w:val="0"/>
          <w:iCs w:val="0"/>
          <w:lang w:val="fr-FR"/>
        </w:rPr>
        <w:t>milieu</w:t>
      </w:r>
      <w:r w:rsidRPr="008C446F">
        <w:rPr>
          <w:rStyle w:val="Emphasis"/>
          <w:b w:val="0"/>
          <w:i w:val="0"/>
          <w:iCs w:val="0"/>
          <w:lang w:val="fr-FR"/>
        </w:rPr>
        <w:t xml:space="preserve"> aérobi</w:t>
      </w:r>
      <w:r w:rsidR="00C41425" w:rsidRPr="008C446F">
        <w:rPr>
          <w:rStyle w:val="Emphasis"/>
          <w:b w:val="0"/>
          <w:i w:val="0"/>
          <w:iCs w:val="0"/>
          <w:lang w:val="fr-FR"/>
        </w:rPr>
        <w:t>e</w:t>
      </w:r>
      <w:r w:rsidRPr="008C446F">
        <w:rPr>
          <w:rStyle w:val="Emphasis"/>
          <w:b w:val="0"/>
          <w:i w:val="0"/>
          <w:iCs w:val="0"/>
          <w:lang w:val="fr-FR"/>
        </w:rPr>
        <w:t xml:space="preserve"> est un environnement caractérisé par la présence de radicaux libres (O2).</w:t>
      </w:r>
    </w:p>
    <w:p w14:paraId="58282A21"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iCs w:val="0"/>
          <w:lang w:val="fr-FR"/>
        </w:rPr>
        <w:t>Agrégats :</w:t>
      </w:r>
      <w:r w:rsidRPr="008C446F">
        <w:rPr>
          <w:rStyle w:val="Emphasis"/>
          <w:b w:val="0"/>
          <w:i w:val="0"/>
          <w:lang w:val="fr-FR"/>
        </w:rPr>
        <w:t xml:space="preserve"> Mottes de particules de terre rattachées par de l’argile humide, la matière organique et des composés organiques. Une bonne stabilité de l’agrégat influence le stockage d’air et d’eau, crée un plus grand habitat pour les microorganismes du sol, réduit l’érosion, facilite le cycle et le transport des nutriments, et permet le développement et la pénétration des racines. </w:t>
      </w:r>
    </w:p>
    <w:p w14:paraId="17E50CB5" w14:textId="77777777" w:rsidR="009F4B3A" w:rsidRPr="008C446F" w:rsidRDefault="009F4B3A" w:rsidP="008C446F">
      <w:pPr>
        <w:spacing w:after="60"/>
        <w:rPr>
          <w:rStyle w:val="Emphasis"/>
          <w:b w:val="0"/>
          <w:i w:val="0"/>
          <w:lang w:val="fr-FR"/>
        </w:rPr>
      </w:pPr>
      <w:r w:rsidRPr="008C446F">
        <w:rPr>
          <w:rStyle w:val="Emphasis"/>
          <w:b w:val="0"/>
          <w:lang w:val="fr-FR"/>
        </w:rPr>
        <w:t>Amendement</w:t>
      </w:r>
      <w:r w:rsidRPr="008C446F">
        <w:rPr>
          <w:rStyle w:val="Emphasis"/>
          <w:b w:val="0"/>
          <w:i w:val="0"/>
          <w:iCs w:val="0"/>
          <w:lang w:val="fr-FR"/>
        </w:rPr>
        <w:t xml:space="preserve"> o</w:t>
      </w:r>
      <w:r w:rsidRPr="008C446F">
        <w:rPr>
          <w:rStyle w:val="Emphasis"/>
          <w:b w:val="0"/>
          <w:lang w:val="fr-FR"/>
        </w:rPr>
        <w:t>rganique</w:t>
      </w:r>
      <w:r w:rsidRPr="008C446F">
        <w:rPr>
          <w:rStyle w:val="Emphasis"/>
          <w:b w:val="0"/>
          <w:i w:val="0"/>
          <w:lang w:val="fr-FR"/>
        </w:rPr>
        <w:t xml:space="preserve"> : Tout matériau d’origine végétale ou animale qui peut être ajouté à la terre pour améliorer ses propriétés physiques, y compris la rétention d’eau, la perméabilité, l’infiltration de l’eau, le drainage, l’aération et la structure.</w:t>
      </w:r>
    </w:p>
    <w:p w14:paraId="492531A1"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t>Amendement </w:t>
      </w:r>
      <w:r w:rsidRPr="008C446F">
        <w:rPr>
          <w:rStyle w:val="Emphasis"/>
          <w:b w:val="0"/>
          <w:i w:val="0"/>
          <w:iCs w:val="0"/>
          <w:lang w:val="fr-FR"/>
        </w:rPr>
        <w:t xml:space="preserve">: Matériaux organiques ou minéraux qui améliorent la condition physique d’un sol (par exemple : la structure du sol ou l’infiltration de l’eau), affectant ainsi indirectement la croissance de la plante. </w:t>
      </w:r>
    </w:p>
    <w:p w14:paraId="32EDB7F8" w14:textId="6E37FC2B" w:rsidR="009F4B3A" w:rsidRPr="008C446F" w:rsidRDefault="009F4B3A" w:rsidP="008C446F">
      <w:pPr>
        <w:pStyle w:val="NormalWeb"/>
        <w:shd w:val="clear" w:color="auto" w:fill="FFFFFF"/>
        <w:spacing w:before="0" w:beforeAutospacing="0" w:after="60" w:afterAutospacing="0"/>
        <w:rPr>
          <w:rStyle w:val="Emphasis"/>
          <w:b w:val="0"/>
          <w:lang w:val="fr-CA"/>
        </w:rPr>
      </w:pPr>
      <w:r w:rsidRPr="008C446F">
        <w:rPr>
          <w:rStyle w:val="Emphasis"/>
          <w:b w:val="0"/>
          <w:lang w:val="fr-CA"/>
        </w:rPr>
        <w:t>Anaérob</w:t>
      </w:r>
      <w:r w:rsidR="00C41425" w:rsidRPr="008C446F">
        <w:rPr>
          <w:rStyle w:val="Emphasis"/>
          <w:b w:val="0"/>
          <w:lang w:val="fr-CA"/>
        </w:rPr>
        <w:t>ie</w:t>
      </w:r>
      <w:r w:rsidRPr="008C446F">
        <w:rPr>
          <w:rStyle w:val="Emphasis"/>
          <w:b w:val="0"/>
          <w:lang w:val="fr-CA"/>
        </w:rPr>
        <w:t xml:space="preserve"> : </w:t>
      </w:r>
      <w:r w:rsidRPr="008C446F">
        <w:rPr>
          <w:rStyle w:val="Emphasis"/>
          <w:b w:val="0"/>
          <w:i w:val="0"/>
          <w:iCs w:val="0"/>
          <w:lang w:val="fr-CA"/>
        </w:rPr>
        <w:t xml:space="preserve">Un </w:t>
      </w:r>
      <w:r w:rsidR="00C41425" w:rsidRPr="008C446F">
        <w:rPr>
          <w:rStyle w:val="Emphasis"/>
          <w:b w:val="0"/>
          <w:i w:val="0"/>
          <w:iCs w:val="0"/>
          <w:lang w:val="fr-CA"/>
        </w:rPr>
        <w:t>milieu</w:t>
      </w:r>
      <w:r w:rsidRPr="008C446F">
        <w:rPr>
          <w:rStyle w:val="Emphasis"/>
          <w:b w:val="0"/>
          <w:i w:val="0"/>
          <w:iCs w:val="0"/>
          <w:lang w:val="fr-CA"/>
        </w:rPr>
        <w:t xml:space="preserve"> anaérobi</w:t>
      </w:r>
      <w:r w:rsidR="00C41425" w:rsidRPr="008C446F">
        <w:rPr>
          <w:rStyle w:val="Emphasis"/>
          <w:b w:val="0"/>
          <w:i w:val="0"/>
          <w:iCs w:val="0"/>
          <w:lang w:val="fr-CA"/>
        </w:rPr>
        <w:t>e</w:t>
      </w:r>
      <w:r w:rsidRPr="008C446F">
        <w:rPr>
          <w:rStyle w:val="Emphasis"/>
          <w:b w:val="0"/>
          <w:i w:val="0"/>
          <w:iCs w:val="0"/>
          <w:lang w:val="fr-CA"/>
        </w:rPr>
        <w:t xml:space="preserve"> est un environnement dépourvu de radicaux libres (O2).</w:t>
      </w:r>
      <w:r w:rsidRPr="008C446F">
        <w:rPr>
          <w:rStyle w:val="Emphasis"/>
          <w:b w:val="0"/>
          <w:lang w:val="fr-CA"/>
        </w:rPr>
        <w:t xml:space="preserve"> </w:t>
      </w:r>
    </w:p>
    <w:p w14:paraId="64B76DB3" w14:textId="77777777" w:rsidR="009F4B3A" w:rsidRPr="008C446F" w:rsidRDefault="009F4B3A" w:rsidP="008C446F">
      <w:pPr>
        <w:spacing w:after="60"/>
        <w:rPr>
          <w:b/>
          <w:i/>
          <w:lang w:val="fr-FR"/>
        </w:rPr>
      </w:pPr>
      <w:r w:rsidRPr="008C446F">
        <w:rPr>
          <w:rStyle w:val="Emphasis"/>
          <w:b w:val="0"/>
          <w:lang w:val="fr-FR"/>
        </w:rPr>
        <w:t>Décoction</w:t>
      </w:r>
      <w:r w:rsidRPr="008C446F">
        <w:rPr>
          <w:b/>
          <w:i/>
          <w:lang w:val="fr-FR"/>
        </w:rPr>
        <w:t> </w:t>
      </w:r>
      <w:r w:rsidRPr="008C446F">
        <w:rPr>
          <w:rStyle w:val="Emphasis"/>
          <w:b w:val="0"/>
          <w:i w:val="0"/>
          <w:lang w:val="fr-FR"/>
        </w:rPr>
        <w:t>: Extrait produit par la concentration d’essence d’une substance en la faisant chauffer ou bouillir.</w:t>
      </w:r>
    </w:p>
    <w:p w14:paraId="6BF8463D"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t>Engrais</w:t>
      </w:r>
      <w:r w:rsidRPr="008C446F">
        <w:rPr>
          <w:rStyle w:val="Emphasis"/>
          <w:b w:val="0"/>
          <w:i w:val="0"/>
          <w:lang w:val="fr-FR"/>
        </w:rPr>
        <w:t> : substances nutritives organiques ou minérales qui améliorent l’apport en éléments nutritifs pour les sols, affectant ainsi directement la croissance des plantes.</w:t>
      </w:r>
    </w:p>
    <w:p w14:paraId="2EAB86AD" w14:textId="77777777" w:rsidR="009F4B3A" w:rsidRPr="008C446F" w:rsidRDefault="009F4B3A" w:rsidP="008C446F">
      <w:pPr>
        <w:pStyle w:val="NormalWeb"/>
        <w:shd w:val="clear" w:color="auto" w:fill="FFFFFF"/>
        <w:spacing w:before="0" w:beforeAutospacing="0" w:after="60" w:afterAutospacing="0"/>
        <w:rPr>
          <w:bCs/>
          <w:lang w:val="fr-CA"/>
        </w:rPr>
      </w:pPr>
      <w:r w:rsidRPr="008C446F">
        <w:rPr>
          <w:rStyle w:val="Emphasis"/>
          <w:b w:val="0"/>
          <w:lang w:val="fr-CA"/>
        </w:rPr>
        <w:t xml:space="preserve">Eutrophisation : </w:t>
      </w:r>
      <w:r w:rsidRPr="008C446F">
        <w:rPr>
          <w:rStyle w:val="Emphasis"/>
          <w:b w:val="0"/>
          <w:i w:val="0"/>
          <w:iCs w:val="0"/>
          <w:lang w:val="fr-CA"/>
        </w:rPr>
        <w:t>abondance excessive de nutriments dans un lac ou un autre point d’eau, due généralement au ruissellement. L’eutrophisation entraîne une intensification de la vie végétale et de la mort de la vie animale à cause d’un manque d’oxygène.</w:t>
      </w:r>
    </w:p>
    <w:p w14:paraId="055A5FB6" w14:textId="77777777" w:rsidR="009F4B3A" w:rsidRPr="008C446F" w:rsidRDefault="009F4B3A" w:rsidP="008C446F">
      <w:pPr>
        <w:pStyle w:val="NormalWeb"/>
        <w:shd w:val="clear" w:color="auto" w:fill="FFFFFF"/>
        <w:spacing w:before="0" w:beforeAutospacing="0" w:after="60" w:afterAutospacing="0"/>
        <w:rPr>
          <w:color w:val="000000"/>
          <w:lang w:val="fr-FR"/>
        </w:rPr>
      </w:pPr>
      <w:r w:rsidRPr="008C446F">
        <w:rPr>
          <w:rStyle w:val="Emphasis"/>
          <w:b w:val="0"/>
          <w:iCs w:val="0"/>
          <w:lang w:val="fr-FR"/>
        </w:rPr>
        <w:t>Fertilité </w:t>
      </w:r>
      <w:r w:rsidRPr="008C446F">
        <w:rPr>
          <w:rStyle w:val="Emphasis"/>
          <w:b w:val="0"/>
          <w:i w:val="0"/>
          <w:lang w:val="fr-FR"/>
        </w:rPr>
        <w:t xml:space="preserve">: </w:t>
      </w:r>
      <w:r w:rsidRPr="008C446F">
        <w:rPr>
          <w:color w:val="000000"/>
          <w:lang w:val="fr-FR"/>
        </w:rPr>
        <w:t>L’aptitude d’un sol à maintenir la croissance des plantes et à générer des rendements durables et consistants de qualité.</w:t>
      </w:r>
    </w:p>
    <w:p w14:paraId="771679D1" w14:textId="77777777" w:rsidR="009F4B3A" w:rsidRPr="008C446F" w:rsidRDefault="009F4B3A" w:rsidP="008C446F">
      <w:pPr>
        <w:pStyle w:val="NormalWeb"/>
        <w:shd w:val="clear" w:color="auto" w:fill="FFFFFF"/>
        <w:spacing w:before="0" w:beforeAutospacing="0" w:after="60" w:afterAutospacing="0"/>
        <w:rPr>
          <w:rStyle w:val="Emphasis"/>
          <w:b w:val="0"/>
          <w:lang w:val="fr-FR"/>
        </w:rPr>
      </w:pPr>
      <w:r w:rsidRPr="008C446F">
        <w:rPr>
          <w:rStyle w:val="Emphasis"/>
          <w:b w:val="0"/>
          <w:lang w:val="fr-FR"/>
        </w:rPr>
        <w:t xml:space="preserve">Fixation de l’azote : </w:t>
      </w:r>
      <w:r w:rsidRPr="008C446F">
        <w:rPr>
          <w:rStyle w:val="Emphasis"/>
          <w:b w:val="0"/>
          <w:i w:val="0"/>
          <w:iCs w:val="0"/>
          <w:lang w:val="fr-FR"/>
        </w:rPr>
        <w:t xml:space="preserve">Le processus par lequel l’azote moléculaire dans l’air est covert en ammoniaque ou en composés azotés connexes dans le sol. </w:t>
      </w:r>
    </w:p>
    <w:p w14:paraId="344C49AD" w14:textId="77777777" w:rsidR="009F4B3A" w:rsidRPr="008C446F" w:rsidRDefault="009F4B3A" w:rsidP="008C446F">
      <w:pPr>
        <w:pStyle w:val="NormalWeb"/>
        <w:shd w:val="clear" w:color="auto" w:fill="FFFFFF"/>
        <w:spacing w:before="0" w:beforeAutospacing="0" w:after="60" w:afterAutospacing="0"/>
        <w:rPr>
          <w:iCs/>
          <w:shd w:val="clear" w:color="auto" w:fill="FFFFFF"/>
          <w:lang w:val="fr-CA"/>
        </w:rPr>
      </w:pPr>
      <w:r w:rsidRPr="008C446F">
        <w:rPr>
          <w:i/>
          <w:shd w:val="clear" w:color="auto" w:fill="FFFFFF"/>
          <w:lang w:val="fr-CA"/>
        </w:rPr>
        <w:t xml:space="preserve">Humus </w:t>
      </w:r>
      <w:r w:rsidRPr="008C446F">
        <w:rPr>
          <w:iCs/>
          <w:shd w:val="clear" w:color="auto" w:fill="FFFFFF"/>
          <w:lang w:val="fr-CA"/>
        </w:rPr>
        <w:t>:</w:t>
      </w:r>
      <w:r w:rsidRPr="008C446F">
        <w:rPr>
          <w:i/>
          <w:shd w:val="clear" w:color="auto" w:fill="FFFFFF"/>
          <w:lang w:val="fr-CA"/>
        </w:rPr>
        <w:t xml:space="preserve"> </w:t>
      </w:r>
      <w:r w:rsidRPr="008C446F">
        <w:rPr>
          <w:iCs/>
          <w:shd w:val="clear" w:color="auto" w:fill="FFFFFF"/>
          <w:lang w:val="fr-CA"/>
        </w:rPr>
        <w:t xml:space="preserve">Composante organique du sol, formée par la décomposition des feuilles et d’autres matières végétales par les microorganismes du sol. </w:t>
      </w:r>
    </w:p>
    <w:p w14:paraId="6DB34A56"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lastRenderedPageBreak/>
        <w:t>Infusion</w:t>
      </w:r>
      <w:r w:rsidRPr="008C446F">
        <w:rPr>
          <w:b/>
          <w:i/>
          <w:lang w:val="fr-FR"/>
        </w:rPr>
        <w:t> </w:t>
      </w:r>
      <w:r w:rsidRPr="008C446F">
        <w:rPr>
          <w:rStyle w:val="Emphasis"/>
          <w:b w:val="0"/>
          <w:i w:val="0"/>
          <w:lang w:val="fr-FR"/>
        </w:rPr>
        <w:t>: Liquide ou extrait préparé par le trempage des feuilles d’une plante ou d’herbes dans un liquide.</w:t>
      </w:r>
    </w:p>
    <w:p w14:paraId="1237B2F1"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t>Macération</w:t>
      </w:r>
      <w:r w:rsidRPr="008C446F">
        <w:rPr>
          <w:b/>
          <w:i/>
          <w:lang w:val="fr-FR"/>
        </w:rPr>
        <w:t> </w:t>
      </w:r>
      <w:r w:rsidRPr="008C446F">
        <w:rPr>
          <w:rStyle w:val="Emphasis"/>
          <w:b w:val="0"/>
          <w:i w:val="0"/>
          <w:lang w:val="fr-FR"/>
        </w:rPr>
        <w:t>: processus de ramollissement dans un liquide.</w:t>
      </w:r>
    </w:p>
    <w:p w14:paraId="7DD87807"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t xml:space="preserve">Minéralisation : </w:t>
      </w:r>
      <w:r w:rsidRPr="008C446F">
        <w:rPr>
          <w:rStyle w:val="Emphasis"/>
          <w:b w:val="0"/>
          <w:i w:val="0"/>
          <w:iCs w:val="0"/>
          <w:lang w:val="fr-FR"/>
        </w:rPr>
        <w:t>La conversion des composés organiques en composés inorganique (minéraux) par le biais de la décomposition.</w:t>
      </w:r>
    </w:p>
    <w:p w14:paraId="74819263"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lang w:val="fr-FR"/>
        </w:rPr>
        <w:t>MOS</w:t>
      </w:r>
      <w:r w:rsidRPr="008C446F">
        <w:rPr>
          <w:rStyle w:val="Emphasis"/>
          <w:b w:val="0"/>
          <w:i w:val="0"/>
          <w:lang w:val="fr-FR"/>
        </w:rPr>
        <w:t> : (matière organique du sol) : composante de la matière organique du sol qui consiste en des matériaux végétaux et animaux à différentes étapes de la décomposition, de cellules et de tissus de microbes du sol et de substances que les microbes du sol synthétisent.</w:t>
      </w:r>
    </w:p>
    <w:p w14:paraId="29D9C4E5" w14:textId="77777777" w:rsidR="009F4B3A" w:rsidRPr="008C446F" w:rsidRDefault="009F4B3A" w:rsidP="008C446F">
      <w:pPr>
        <w:pStyle w:val="NormalWeb"/>
        <w:shd w:val="clear" w:color="auto" w:fill="FFFFFF"/>
        <w:spacing w:before="0" w:beforeAutospacing="0" w:after="60" w:afterAutospacing="0"/>
        <w:rPr>
          <w:rStyle w:val="Emphasis"/>
          <w:b w:val="0"/>
          <w:lang w:val="fr-FR"/>
        </w:rPr>
      </w:pPr>
      <w:r w:rsidRPr="008C446F">
        <w:rPr>
          <w:rStyle w:val="Emphasis"/>
          <w:b w:val="0"/>
          <w:lang w:val="fr-FR"/>
        </w:rPr>
        <w:t xml:space="preserve">Nodulation : </w:t>
      </w:r>
      <w:r w:rsidRPr="008C446F">
        <w:rPr>
          <w:rStyle w:val="Emphasis"/>
          <w:b w:val="0"/>
          <w:i w:val="0"/>
          <w:iCs w:val="0"/>
          <w:lang w:val="fr-FR"/>
        </w:rPr>
        <w:t>Le processus de formation de nodules, notamment les nodules racinaires riches en azote</w:t>
      </w:r>
      <w:r w:rsidRPr="008C446F">
        <w:rPr>
          <w:rStyle w:val="Emphasis"/>
          <w:b w:val="0"/>
          <w:lang w:val="fr-FR"/>
        </w:rPr>
        <w:t>.</w:t>
      </w:r>
    </w:p>
    <w:p w14:paraId="22635272" w14:textId="77777777" w:rsidR="009F4B3A" w:rsidRPr="008C446F" w:rsidRDefault="009F4B3A" w:rsidP="008C446F">
      <w:pPr>
        <w:pStyle w:val="NormalWeb"/>
        <w:shd w:val="clear" w:color="auto" w:fill="FFFFFF"/>
        <w:spacing w:before="0" w:beforeAutospacing="0" w:after="60" w:afterAutospacing="0"/>
        <w:rPr>
          <w:rStyle w:val="Emphasis"/>
          <w:b w:val="0"/>
          <w:i w:val="0"/>
          <w:lang w:val="fr-FR"/>
        </w:rPr>
      </w:pPr>
      <w:r w:rsidRPr="008C446F">
        <w:rPr>
          <w:rStyle w:val="Emphasis"/>
          <w:b w:val="0"/>
          <w:iCs w:val="0"/>
          <w:lang w:val="fr-FR"/>
        </w:rPr>
        <w:t>Oxyde nitreux</w:t>
      </w:r>
      <w:r w:rsidRPr="008C446F">
        <w:rPr>
          <w:rStyle w:val="Emphasis"/>
          <w:b w:val="0"/>
          <w:i w:val="0"/>
          <w:lang w:val="fr-FR"/>
        </w:rPr>
        <w:t xml:space="preserve"> : Un puissant gaz à effet de serre qui a 300 fois la puissance de rétention de chaleur du dioxyde de carbone. </w:t>
      </w:r>
    </w:p>
    <w:p w14:paraId="575E9D4E" w14:textId="77777777" w:rsidR="009F4B3A" w:rsidRPr="008C446F" w:rsidRDefault="009F4B3A" w:rsidP="008C446F">
      <w:pPr>
        <w:pStyle w:val="NormalWeb"/>
        <w:shd w:val="clear" w:color="auto" w:fill="FFFFFF"/>
        <w:spacing w:before="0" w:beforeAutospacing="0" w:after="60" w:afterAutospacing="0"/>
        <w:rPr>
          <w:color w:val="000000"/>
          <w:lang w:val="fr-FR"/>
        </w:rPr>
      </w:pPr>
      <w:r w:rsidRPr="008C446F">
        <w:rPr>
          <w:i/>
          <w:iCs/>
          <w:color w:val="000000"/>
          <w:lang w:val="fr-FR"/>
        </w:rPr>
        <w:t>Qualité du sol</w:t>
      </w:r>
      <w:r w:rsidRPr="008C446F">
        <w:rPr>
          <w:color w:val="000000"/>
          <w:lang w:val="fr-FR"/>
        </w:rPr>
        <w:t xml:space="preserve"> : Capacité d’un sol à fonctionner dans les limites d’un écosystème naturel ou géré pour entretenir la productivité végétale ou animale, maintenir ou améliorer la qualité de l’eau et de l’air, et promouvoir la santé et l’habitat des êtres humains. La matière organique du sol et la biologie du sol jouent un rôle majeur dans la qualité du sol. </w:t>
      </w:r>
    </w:p>
    <w:p w14:paraId="63C59486" w14:textId="77777777" w:rsidR="009F4B3A" w:rsidRPr="008C446F" w:rsidRDefault="009F4B3A" w:rsidP="008C446F">
      <w:pPr>
        <w:pStyle w:val="NormalWeb"/>
        <w:shd w:val="clear" w:color="auto" w:fill="FFFFFF"/>
        <w:spacing w:before="0" w:beforeAutospacing="0" w:after="60" w:afterAutospacing="0"/>
        <w:rPr>
          <w:rStyle w:val="Emphasis"/>
          <w:b w:val="0"/>
          <w:i w:val="0"/>
          <w:lang w:val="fr-CA"/>
        </w:rPr>
      </w:pPr>
      <w:r w:rsidRPr="008C446F">
        <w:rPr>
          <w:rStyle w:val="Emphasis"/>
          <w:b w:val="0"/>
          <w:lang w:val="fr-CA"/>
        </w:rPr>
        <w:t xml:space="preserve">Séquestration du carbone : </w:t>
      </w:r>
      <w:r w:rsidRPr="008C446F">
        <w:rPr>
          <w:rStyle w:val="Emphasis"/>
          <w:b w:val="0"/>
          <w:i w:val="0"/>
          <w:iCs w:val="0"/>
          <w:lang w:val="fr-CA"/>
        </w:rPr>
        <w:t xml:space="preserve">Un processus natural ou artificial par lequel le dioxyde de carbone est récupéré de l’atmosphère et conservé sous forme solide ou liquide. </w:t>
      </w:r>
    </w:p>
    <w:p w14:paraId="2DDFB4B1" w14:textId="77777777" w:rsidR="009F4B3A" w:rsidRPr="008C446F" w:rsidRDefault="009F4B3A" w:rsidP="008C446F">
      <w:pPr>
        <w:pStyle w:val="NormalWeb"/>
        <w:shd w:val="clear" w:color="auto" w:fill="FFFFFF"/>
        <w:spacing w:before="0" w:beforeAutospacing="0" w:after="200" w:afterAutospacing="0"/>
        <w:rPr>
          <w:rStyle w:val="Emphasis"/>
          <w:b w:val="0"/>
          <w:i w:val="0"/>
          <w:lang w:val="fr-CA"/>
        </w:rPr>
      </w:pPr>
      <w:r w:rsidRPr="008C446F">
        <w:rPr>
          <w:rStyle w:val="Emphasis"/>
          <w:b w:val="0"/>
          <w:lang w:val="fr-CA"/>
        </w:rPr>
        <w:t xml:space="preserve">Soluble </w:t>
      </w:r>
      <w:r w:rsidRPr="008C446F">
        <w:rPr>
          <w:rStyle w:val="Emphasis"/>
          <w:b w:val="0"/>
          <w:i w:val="0"/>
          <w:lang w:val="fr-CA"/>
        </w:rPr>
        <w:t xml:space="preserve">: Capable de se dissoudre, en particulier dans l’eau. </w:t>
      </w:r>
    </w:p>
    <w:p w14:paraId="61838A93" w14:textId="77777777" w:rsidR="002C45D7" w:rsidRDefault="002C45D7" w:rsidP="008C446F">
      <w:pPr>
        <w:pStyle w:val="NormalWeb"/>
        <w:shd w:val="clear" w:color="auto" w:fill="FFFFFF"/>
        <w:spacing w:before="0" w:beforeAutospacing="0" w:after="0" w:afterAutospacing="0"/>
        <w:rPr>
          <w:rStyle w:val="Emphasis"/>
          <w:b w:val="0"/>
          <w:i w:val="0"/>
          <w:lang w:val="fr-FR"/>
        </w:rPr>
      </w:pPr>
    </w:p>
    <w:p w14:paraId="0E681B5F" w14:textId="77777777" w:rsidR="008809BD" w:rsidRDefault="008809BD" w:rsidP="00230EB6">
      <w:pPr>
        <w:autoSpaceDE w:val="0"/>
        <w:autoSpaceDN w:val="0"/>
        <w:adjustRightInd w:val="0"/>
        <w:contextualSpacing/>
        <w:rPr>
          <w:rFonts w:eastAsia="FedraSansStd-Light"/>
          <w:b/>
          <w:lang w:val="fr-CA" w:eastAsia="en-CA"/>
        </w:rPr>
      </w:pPr>
      <w:r w:rsidRPr="00836C48">
        <w:rPr>
          <w:rFonts w:eastAsia="FedraSansStd-Light"/>
          <w:b/>
          <w:lang w:val="fr-CA" w:eastAsia="en-CA"/>
        </w:rPr>
        <w:t>Remerciements</w:t>
      </w:r>
    </w:p>
    <w:p w14:paraId="4AEEC98D" w14:textId="77777777" w:rsidR="008809BD" w:rsidRPr="00061EED" w:rsidRDefault="008809BD" w:rsidP="002C2FFD">
      <w:pPr>
        <w:tabs>
          <w:tab w:val="left" w:pos="2880"/>
          <w:tab w:val="left" w:pos="5550"/>
        </w:tabs>
        <w:rPr>
          <w:rFonts w:eastAsia="FedraSansStd-Light"/>
          <w:lang w:val="fr-CA" w:eastAsia="en-CA"/>
        </w:rPr>
      </w:pPr>
      <w:r w:rsidRPr="00061EED">
        <w:rPr>
          <w:rFonts w:eastAsia="FedraSansStd-Light"/>
          <w:lang w:val="fr-CA" w:eastAsia="en-CA"/>
        </w:rPr>
        <w:t xml:space="preserve">Rédaction : </w:t>
      </w:r>
      <w:r w:rsidR="003C46A2" w:rsidRPr="00061EED">
        <w:rPr>
          <w:rFonts w:eastAsia="FedraSansStd-Light"/>
          <w:lang w:val="fr-CA" w:eastAsia="en-CA"/>
        </w:rPr>
        <w:t>Alegnesy Bies</w:t>
      </w:r>
      <w:r w:rsidR="002C45D7" w:rsidRPr="00061EED">
        <w:rPr>
          <w:rFonts w:eastAsia="FedraSansStd-Light"/>
          <w:lang w:val="fr-CA" w:eastAsia="en-CA"/>
        </w:rPr>
        <w:t>, spécialiste</w:t>
      </w:r>
      <w:r w:rsidR="003C46A2" w:rsidRPr="00061EED">
        <w:rPr>
          <w:rFonts w:eastAsia="FedraSansStd-Light"/>
          <w:lang w:val="fr-CA" w:eastAsia="en-CA"/>
        </w:rPr>
        <w:t xml:space="preserve"> en média</w:t>
      </w:r>
      <w:r w:rsidR="00D90F3E">
        <w:rPr>
          <w:rFonts w:eastAsia="FedraSansStd-Light"/>
          <w:lang w:val="fr-CA" w:eastAsia="en-CA"/>
        </w:rPr>
        <w:t>s</w:t>
      </w:r>
      <w:r w:rsidR="003C46A2" w:rsidRPr="00061EED">
        <w:rPr>
          <w:rFonts w:eastAsia="FedraSansStd-Light"/>
          <w:lang w:val="fr-CA" w:eastAsia="en-CA"/>
        </w:rPr>
        <w:t xml:space="preserve"> et communication</w:t>
      </w:r>
    </w:p>
    <w:p w14:paraId="45B70F59" w14:textId="4F277090" w:rsidR="008809BD" w:rsidRPr="00314CC1" w:rsidRDefault="008809BD" w:rsidP="00165D08">
      <w:pPr>
        <w:autoSpaceDE w:val="0"/>
        <w:autoSpaceDN w:val="0"/>
        <w:adjustRightInd w:val="0"/>
        <w:spacing w:after="200"/>
        <w:contextualSpacing/>
        <w:rPr>
          <w:rFonts w:eastAsia="FedraSansStd-Light"/>
          <w:lang w:val="fr-CA" w:eastAsia="en-CA"/>
        </w:rPr>
      </w:pPr>
      <w:r w:rsidRPr="00061EED">
        <w:rPr>
          <w:rFonts w:eastAsia="FedraSansStd-Light"/>
          <w:lang w:val="fr-CA" w:eastAsia="en-CA"/>
        </w:rPr>
        <w:t xml:space="preserve">Révision : </w:t>
      </w:r>
      <w:r w:rsidR="00314CC1" w:rsidRPr="00A32677">
        <w:rPr>
          <w:rFonts w:eastAsia="FedraSansStd-Light"/>
          <w:lang w:val="fr-FR" w:eastAsia="en-CA"/>
        </w:rPr>
        <w:t xml:space="preserve">Dr Abdoulaye Badiane, </w:t>
      </w:r>
      <w:r w:rsidR="00837A81">
        <w:rPr>
          <w:rFonts w:eastAsia="FedraSansStd-Light"/>
          <w:lang w:val="fr-FR" w:eastAsia="en-CA"/>
        </w:rPr>
        <w:t>s</w:t>
      </w:r>
      <w:r w:rsidR="00314CC1" w:rsidRPr="00A32677">
        <w:rPr>
          <w:rFonts w:eastAsia="FedraSansStd-Light"/>
          <w:lang w:val="fr-FR" w:eastAsia="en-CA"/>
        </w:rPr>
        <w:t>pécialiste en sciences du sol</w:t>
      </w:r>
      <w:r w:rsidR="00314CC1">
        <w:rPr>
          <w:rFonts w:eastAsia="FedraSansStd-Light"/>
          <w:lang w:val="fr-FR" w:eastAsia="en-CA"/>
        </w:rPr>
        <w:t xml:space="preserve">, </w:t>
      </w:r>
      <w:r w:rsidR="00314CC1" w:rsidRPr="00A32677">
        <w:rPr>
          <w:rFonts w:eastAsia="FedraSansStd-Light"/>
          <w:lang w:val="fr-FR" w:eastAsia="en-CA"/>
        </w:rPr>
        <w:t>chargé de recherches ISRA-CRA de</w:t>
      </w:r>
      <w:r w:rsidR="00314CC1">
        <w:rPr>
          <w:rFonts w:eastAsia="FedraSansStd-Light"/>
          <w:lang w:val="fr-FR" w:eastAsia="en-CA"/>
        </w:rPr>
        <w:t xml:space="preserve"> </w:t>
      </w:r>
      <w:r w:rsidR="00314CC1" w:rsidRPr="00A32677">
        <w:rPr>
          <w:rFonts w:eastAsia="FedraSansStd-Light"/>
          <w:lang w:val="fr-FR" w:eastAsia="en-CA"/>
        </w:rPr>
        <w:t>Djibélor-Ziguinchor, route du Cap-Skiring,</w:t>
      </w:r>
      <w:r w:rsidR="00314CC1">
        <w:rPr>
          <w:rFonts w:eastAsia="FedraSansStd-Light"/>
          <w:lang w:val="fr-FR" w:eastAsia="en-CA"/>
        </w:rPr>
        <w:t xml:space="preserve"> </w:t>
      </w:r>
      <w:r w:rsidR="00314CC1" w:rsidRPr="00A32677">
        <w:rPr>
          <w:rFonts w:eastAsia="FedraSansStd-Light"/>
          <w:lang w:val="fr-FR" w:eastAsia="en-CA"/>
        </w:rPr>
        <w:t>Sénégal</w:t>
      </w:r>
    </w:p>
    <w:p w14:paraId="1AD49D1B" w14:textId="77777777" w:rsidR="008809BD" w:rsidRPr="00836C48" w:rsidRDefault="008809BD" w:rsidP="00165D08">
      <w:pPr>
        <w:autoSpaceDE w:val="0"/>
        <w:autoSpaceDN w:val="0"/>
        <w:adjustRightInd w:val="0"/>
        <w:spacing w:after="200"/>
        <w:contextualSpacing/>
        <w:rPr>
          <w:rFonts w:eastAsia="FedraSansStd-Light"/>
          <w:b/>
          <w:lang w:val="fr-CA" w:eastAsia="en-CA"/>
        </w:rPr>
      </w:pPr>
    </w:p>
    <w:p w14:paraId="699BCB21" w14:textId="77777777" w:rsidR="008809BD" w:rsidRDefault="008809BD" w:rsidP="00165D08">
      <w:pPr>
        <w:autoSpaceDE w:val="0"/>
        <w:autoSpaceDN w:val="0"/>
        <w:adjustRightInd w:val="0"/>
        <w:spacing w:after="200"/>
        <w:contextualSpacing/>
        <w:rPr>
          <w:rFonts w:eastAsia="FedraSansStd-Light"/>
          <w:b/>
          <w:lang w:val="fr-CA" w:eastAsia="en-CA"/>
        </w:rPr>
      </w:pPr>
      <w:r w:rsidRPr="00836C48">
        <w:rPr>
          <w:rFonts w:eastAsia="FedraSansStd-Light"/>
          <w:b/>
          <w:lang w:val="fr-CA" w:eastAsia="en-CA"/>
        </w:rPr>
        <w:t xml:space="preserve">Sources d’information : </w:t>
      </w:r>
    </w:p>
    <w:p w14:paraId="18CCA548" w14:textId="77777777" w:rsidR="008F4AC6" w:rsidRPr="00E57036" w:rsidRDefault="00F03068" w:rsidP="00165D08">
      <w:pPr>
        <w:autoSpaceDE w:val="0"/>
        <w:autoSpaceDN w:val="0"/>
        <w:adjustRightInd w:val="0"/>
        <w:spacing w:after="200"/>
        <w:contextualSpacing/>
        <w:rPr>
          <w:rFonts w:eastAsia="FedraSansStd-Light"/>
          <w:lang w:val="fr-CA" w:eastAsia="en-CA"/>
        </w:rPr>
      </w:pPr>
      <w:r w:rsidRPr="00E57036">
        <w:rPr>
          <w:rFonts w:eastAsia="FedraSansStd-Light"/>
          <w:lang w:val="fr-CA" w:eastAsia="en-CA"/>
        </w:rPr>
        <w:t xml:space="preserve">Interviews : </w:t>
      </w:r>
    </w:p>
    <w:p w14:paraId="183014BC" w14:textId="4842A2AA" w:rsidR="008F4AC6" w:rsidRPr="00836C48" w:rsidRDefault="00F03068" w:rsidP="00165D08">
      <w:pPr>
        <w:autoSpaceDE w:val="0"/>
        <w:autoSpaceDN w:val="0"/>
        <w:adjustRightInd w:val="0"/>
        <w:spacing w:after="200"/>
        <w:contextualSpacing/>
        <w:rPr>
          <w:rFonts w:eastAsia="FedraSansStd-Light"/>
          <w:lang w:val="fr-CA" w:eastAsia="en-CA"/>
        </w:rPr>
      </w:pPr>
      <w:r w:rsidRPr="00F03068">
        <w:rPr>
          <w:rFonts w:eastAsia="FedraSansStd-Light"/>
          <w:lang w:val="fr-CA" w:eastAsia="en-CA"/>
        </w:rPr>
        <w:t>Joseph Da Souza Tavarez, maraîcher bio</w:t>
      </w:r>
      <w:r>
        <w:rPr>
          <w:rFonts w:eastAsia="FedraSansStd-Light"/>
          <w:lang w:val="fr-CA" w:eastAsia="en-CA"/>
        </w:rPr>
        <w:t>,</w:t>
      </w:r>
      <w:r w:rsidR="008F4AC6" w:rsidRPr="00836C48">
        <w:rPr>
          <w:rFonts w:eastAsia="FedraSansStd-Light"/>
          <w:lang w:val="fr-CA" w:eastAsia="en-CA"/>
        </w:rPr>
        <w:t xml:space="preserve"> Saré</w:t>
      </w:r>
      <w:r w:rsidR="00A85FE3">
        <w:rPr>
          <w:rFonts w:eastAsia="FedraSansStd-Light"/>
          <w:lang w:val="fr-CA" w:eastAsia="en-CA"/>
        </w:rPr>
        <w:t>, région de Kolda</w:t>
      </w:r>
      <w:r w:rsidR="00735A1B">
        <w:rPr>
          <w:rFonts w:eastAsia="FedraSansStd-Light"/>
          <w:lang w:val="fr-CA" w:eastAsia="en-CA"/>
        </w:rPr>
        <w:t xml:space="preserve">. Interview réalisée le 20 </w:t>
      </w:r>
      <w:r w:rsidR="002C45D7">
        <w:rPr>
          <w:rFonts w:eastAsia="FedraSansStd-Light"/>
          <w:lang w:val="fr-CA" w:eastAsia="en-CA"/>
        </w:rPr>
        <w:t>m</w:t>
      </w:r>
      <w:r w:rsidR="00735A1B">
        <w:rPr>
          <w:rFonts w:eastAsia="FedraSansStd-Light"/>
          <w:lang w:val="fr-CA" w:eastAsia="en-CA"/>
        </w:rPr>
        <w:t>ars 2020 à Kolda.</w:t>
      </w:r>
    </w:p>
    <w:p w14:paraId="737BAAC5" w14:textId="77777777" w:rsidR="008809BD" w:rsidRPr="00436862" w:rsidRDefault="00F03068" w:rsidP="00F2736E">
      <w:pPr>
        <w:autoSpaceDE w:val="0"/>
        <w:autoSpaceDN w:val="0"/>
        <w:adjustRightInd w:val="0"/>
        <w:spacing w:after="200"/>
        <w:contextualSpacing/>
        <w:rPr>
          <w:lang w:val="fr-FR"/>
        </w:rPr>
      </w:pPr>
      <w:r w:rsidRPr="00F03068">
        <w:rPr>
          <w:rFonts w:eastAsia="FedraSansStd-Light"/>
          <w:lang w:val="fr-CA" w:eastAsia="en-CA"/>
        </w:rPr>
        <w:t>Moussa Kandé, ingénieur des travaux agricoles en service, antenne départementale de l'Institut sénégalais de recherche agronomique ISRA de Vélingara au sud du Sénégal, près de Kolda</w:t>
      </w:r>
      <w:r w:rsidR="00173977">
        <w:rPr>
          <w:rFonts w:eastAsia="FedraSansStd-Light"/>
          <w:lang w:val="fr-CA" w:eastAsia="en-CA"/>
        </w:rPr>
        <w:t>.</w:t>
      </w:r>
      <w:r w:rsidR="00735A1B">
        <w:rPr>
          <w:rFonts w:eastAsia="FedraSansStd-Light"/>
          <w:lang w:val="fr-CA" w:eastAsia="en-CA"/>
        </w:rPr>
        <w:t xml:space="preserve"> Interview réalisée le 28 </w:t>
      </w:r>
      <w:r w:rsidR="002C45D7">
        <w:rPr>
          <w:rFonts w:eastAsia="FedraSansStd-Light"/>
          <w:lang w:val="fr-CA" w:eastAsia="en-CA"/>
        </w:rPr>
        <w:t>m</w:t>
      </w:r>
      <w:r w:rsidR="00735A1B">
        <w:rPr>
          <w:rFonts w:eastAsia="FedraSansStd-Light"/>
          <w:lang w:val="fr-CA" w:eastAsia="en-CA"/>
        </w:rPr>
        <w:t>ars 2020 à Vélingara.</w:t>
      </w:r>
    </w:p>
    <w:p w14:paraId="6A534106" w14:textId="77777777" w:rsidR="00627F94" w:rsidRDefault="00627F94" w:rsidP="00F2736E">
      <w:pPr>
        <w:rPr>
          <w:lang w:val="fr-FR"/>
        </w:rPr>
      </w:pPr>
    </w:p>
    <w:p w14:paraId="16F26DF5" w14:textId="77777777" w:rsidR="008809BD" w:rsidRPr="00D31C70" w:rsidRDefault="00772DCD" w:rsidP="00165D08">
      <w:pPr>
        <w:spacing w:after="200"/>
        <w:rPr>
          <w:bCs/>
          <w:i/>
          <w:iCs/>
          <w:lang w:val="fr-FR"/>
        </w:rPr>
      </w:pPr>
      <w:r w:rsidRPr="00D31C70">
        <w:rPr>
          <w:bCs/>
          <w:i/>
          <w:iCs/>
          <w:lang w:val="fr-FR"/>
        </w:rPr>
        <w:t>Documents</w:t>
      </w:r>
    </w:p>
    <w:p w14:paraId="6D70FD42" w14:textId="77777777" w:rsidR="00D31C70" w:rsidRPr="008C446F"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 xml:space="preserve">Archambeaud, M., 2006. TCS n°37 </w:t>
      </w:r>
      <w:r w:rsidRPr="00D31C70">
        <w:rPr>
          <w:i/>
          <w:iCs/>
          <w:color w:val="000000"/>
          <w:shd w:val="clear" w:color="auto" w:fill="FFFFFF"/>
          <w:lang w:val="fr-FR"/>
        </w:rPr>
        <w:t xml:space="preserve">- </w:t>
      </w:r>
      <w:r w:rsidRPr="00D31C70">
        <w:rPr>
          <w:bCs/>
          <w:i/>
          <w:iCs/>
          <w:color w:val="000000"/>
          <w:shd w:val="clear" w:color="auto" w:fill="FFFFFF"/>
          <w:lang w:val="fr-FR"/>
        </w:rPr>
        <w:t xml:space="preserve">Le « bois raméal fragmenté », un outil pour doper les sols en matières organiques. </w:t>
      </w:r>
      <w:hyperlink r:id="rId10" w:history="1">
        <w:r w:rsidRPr="008C446F">
          <w:rPr>
            <w:rStyle w:val="Hyperlink"/>
            <w:bCs/>
            <w:iCs/>
            <w:shd w:val="clear" w:color="auto" w:fill="FFFFFF"/>
          </w:rPr>
          <w:t>https://agriculture-de-conservation.com/sites/agriculture-de-conservation.com/IMG/pdf/TCS_37_BRF.pdf</w:t>
        </w:r>
      </w:hyperlink>
      <w:r w:rsidRPr="008C446F">
        <w:rPr>
          <w:iCs/>
          <w:color w:val="000000"/>
          <w:shd w:val="clear" w:color="auto" w:fill="FFFFFF"/>
        </w:rPr>
        <w:t xml:space="preserve">  </w:t>
      </w:r>
    </w:p>
    <w:p w14:paraId="22B0C217" w14:textId="77777777" w:rsidR="00D31C70" w:rsidRPr="00D31C70" w:rsidRDefault="00D31C70" w:rsidP="00D31C70">
      <w:pPr>
        <w:numPr>
          <w:ilvl w:val="0"/>
          <w:numId w:val="30"/>
        </w:numPr>
        <w:spacing w:after="60"/>
        <w:rPr>
          <w:b/>
          <w:bCs/>
          <w:i/>
          <w:iCs/>
          <w:color w:val="000000"/>
          <w:shd w:val="clear" w:color="auto" w:fill="FFFFFF"/>
          <w:lang w:val="fr-FR"/>
        </w:rPr>
      </w:pPr>
      <w:r w:rsidRPr="00D31C70">
        <w:rPr>
          <w:bCs/>
          <w:iCs/>
          <w:color w:val="000000"/>
          <w:shd w:val="clear" w:color="auto" w:fill="FFFFFF"/>
          <w:lang w:val="fr-FR"/>
        </w:rPr>
        <w:t xml:space="preserve">Ba, </w:t>
      </w:r>
      <w:r w:rsidRPr="00D31C70">
        <w:rPr>
          <w:iCs/>
          <w:color w:val="000000"/>
          <w:shd w:val="clear" w:color="auto" w:fill="FFFFFF"/>
          <w:lang w:val="fr-FR"/>
        </w:rPr>
        <w:t>A. et al</w:t>
      </w:r>
      <w:r w:rsidRPr="00D31C70">
        <w:rPr>
          <w:b/>
          <w:iCs/>
          <w:color w:val="000000"/>
          <w:shd w:val="clear" w:color="auto" w:fill="FFFFFF"/>
          <w:lang w:val="fr-FR"/>
        </w:rPr>
        <w:t xml:space="preserve">, </w:t>
      </w:r>
      <w:r w:rsidRPr="00D31C70">
        <w:rPr>
          <w:bCs/>
          <w:iCs/>
          <w:color w:val="000000"/>
          <w:shd w:val="clear" w:color="auto" w:fill="FFFFFF"/>
          <w:lang w:val="fr-FR"/>
        </w:rPr>
        <w:t>2016.</w:t>
      </w:r>
      <w:r w:rsidRPr="00D31C70">
        <w:rPr>
          <w:bCs/>
          <w:i/>
          <w:iCs/>
          <w:color w:val="000000"/>
          <w:shd w:val="clear" w:color="auto" w:fill="FFFFFF"/>
          <w:lang w:val="fr-FR"/>
        </w:rPr>
        <w:t xml:space="preserve"> </w:t>
      </w:r>
      <w:r w:rsidRPr="00D31C70">
        <w:rPr>
          <w:bCs/>
          <w:iCs/>
          <w:color w:val="000000"/>
          <w:shd w:val="clear" w:color="auto" w:fill="FFFFFF"/>
          <w:lang w:val="fr-FR"/>
        </w:rPr>
        <w:t>Impacts sur la santé des pratiques des agriculteurs sur bains à Dakar (Sénégal).</w:t>
      </w:r>
      <w:r w:rsidRPr="00D31C70">
        <w:rPr>
          <w:bCs/>
          <w:i/>
          <w:iCs/>
          <w:color w:val="000000"/>
          <w:shd w:val="clear" w:color="auto" w:fill="FFFFFF"/>
          <w:lang w:val="fr-FR"/>
        </w:rPr>
        <w:t xml:space="preserve"> La revue électronique en sciences et de l’environnement. </w:t>
      </w:r>
      <w:r w:rsidRPr="00D31C70">
        <w:rPr>
          <w:bCs/>
          <w:iCs/>
          <w:color w:val="000000"/>
          <w:shd w:val="clear" w:color="auto" w:fill="FFFFFF"/>
          <w:lang w:val="fr-FR"/>
        </w:rPr>
        <w:t>https://journals.openedition.org/vertigo/17030</w:t>
      </w:r>
      <w:r w:rsidRPr="00D31C70">
        <w:rPr>
          <w:bCs/>
          <w:i/>
          <w:iCs/>
          <w:color w:val="000000"/>
          <w:shd w:val="clear" w:color="auto" w:fill="FFFFFF"/>
          <w:lang w:val="fr-FR"/>
        </w:rPr>
        <w:t xml:space="preserve">  </w:t>
      </w:r>
    </w:p>
    <w:p w14:paraId="7212C298"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 xml:space="preserve">Bossy, D., 2014. </w:t>
      </w:r>
      <w:r w:rsidRPr="00D31C70">
        <w:rPr>
          <w:bCs/>
          <w:i/>
          <w:iCs/>
          <w:color w:val="000000"/>
          <w:shd w:val="clear" w:color="auto" w:fill="FFFFFF"/>
          <w:lang w:val="fr-FR"/>
        </w:rPr>
        <w:t xml:space="preserve">Engrais, une pollution agricole dangereuse. </w:t>
      </w:r>
      <w:hyperlink r:id="rId11" w:history="1">
        <w:r w:rsidRPr="00D31C70">
          <w:rPr>
            <w:rStyle w:val="Hyperlink"/>
            <w:iCs/>
            <w:shd w:val="clear" w:color="auto" w:fill="FFFFFF"/>
          </w:rPr>
          <w:t>https://www.futura-sciences.com/planete/questions-reponses/pollution-engrais-pollution-agricole-dangereuse-5958/</w:t>
        </w:r>
      </w:hyperlink>
      <w:r w:rsidRPr="00D31C70">
        <w:rPr>
          <w:iCs/>
          <w:color w:val="000000"/>
          <w:shd w:val="clear" w:color="auto" w:fill="FFFFFF"/>
        </w:rPr>
        <w:t xml:space="preserve"> </w:t>
      </w:r>
    </w:p>
    <w:p w14:paraId="54C0440B"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 xml:space="preserve">Daujat, A. et al, 2016. </w:t>
      </w:r>
      <w:r w:rsidRPr="00D31C70">
        <w:rPr>
          <w:i/>
          <w:iCs/>
          <w:color w:val="000000"/>
          <w:shd w:val="clear" w:color="auto" w:fill="FFFFFF"/>
          <w:lang w:val="fr-FR"/>
        </w:rPr>
        <w:t xml:space="preserve">Fertilisation, santé et environnement. </w:t>
      </w:r>
      <w:hyperlink r:id="rId12" w:history="1">
        <w:r w:rsidRPr="00D31C70">
          <w:rPr>
            <w:rStyle w:val="Hyperlink"/>
            <w:iCs/>
            <w:shd w:val="clear" w:color="auto" w:fill="FFFFFF"/>
          </w:rPr>
          <w:t>https://www.universalis.fr/encyclopedie/engrais/6-fertilisation-sante-et-environnement/</w:t>
        </w:r>
      </w:hyperlink>
    </w:p>
    <w:p w14:paraId="6EFF3987"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lastRenderedPageBreak/>
        <w:t>Delamotte C., 2018.</w:t>
      </w:r>
      <w:r w:rsidRPr="00D31C70">
        <w:rPr>
          <w:i/>
          <w:iCs/>
          <w:color w:val="000000"/>
          <w:shd w:val="clear" w:color="auto" w:fill="FFFFFF"/>
          <w:lang w:val="fr-FR"/>
        </w:rPr>
        <w:t xml:space="preserve"> Les bactéries fixatrices d’azote libres du sol. </w:t>
      </w:r>
      <w:r w:rsidRPr="00D31C70">
        <w:rPr>
          <w:iCs/>
          <w:color w:val="000000"/>
          <w:shd w:val="clear" w:color="auto" w:fill="FFFFFF"/>
          <w:lang w:val="fr-FR"/>
        </w:rPr>
        <w:t xml:space="preserve">Project tuteure : En vue de l’obtention du diplôme de licence professionnelle Valorisation des ressources végétales Option : Management des entreprises du végétal. </w:t>
      </w:r>
      <w:r w:rsidRPr="00D31C70">
        <w:rPr>
          <w:iCs/>
          <w:color w:val="000000"/>
          <w:shd w:val="clear" w:color="auto" w:fill="FFFFFF"/>
          <w:lang w:val="fr-FR"/>
        </w:rPr>
        <w:cr/>
      </w:r>
      <w:hyperlink r:id="rId13" w:history="1">
        <w:r w:rsidRPr="00D31C70">
          <w:rPr>
            <w:rStyle w:val="Hyperlink"/>
            <w:iCs/>
            <w:shd w:val="clear" w:color="auto" w:fill="FFFFFF"/>
          </w:rPr>
          <w:t>https://www.verdeterreprod.fr/wp-content/uploads/2019/05/LES-BACTERIES-FIXATRICES-D%E2%80%99AZOTE-LIBRES-DU-SOL-.pdf</w:t>
        </w:r>
      </w:hyperlink>
    </w:p>
    <w:p w14:paraId="504EE096" w14:textId="77777777" w:rsidR="00D31C70" w:rsidRPr="00D31C70" w:rsidRDefault="00D31C70" w:rsidP="00D31C70">
      <w:pPr>
        <w:numPr>
          <w:ilvl w:val="0"/>
          <w:numId w:val="30"/>
        </w:numPr>
        <w:spacing w:after="60"/>
        <w:rPr>
          <w:iCs/>
          <w:color w:val="000000"/>
          <w:shd w:val="clear" w:color="auto" w:fill="FFFFFF"/>
          <w:lang w:val="fr-FR"/>
        </w:rPr>
      </w:pPr>
      <w:r w:rsidRPr="00D31C70">
        <w:rPr>
          <w:iCs/>
          <w:color w:val="000000"/>
          <w:shd w:val="clear" w:color="auto" w:fill="FFFFFF"/>
          <w:lang w:val="fr-FR"/>
        </w:rPr>
        <w:t>Diouf B., et al, eds. 2014</w:t>
      </w:r>
      <w:r w:rsidRPr="00D31C70">
        <w:rPr>
          <w:i/>
          <w:iCs/>
          <w:color w:val="000000"/>
          <w:shd w:val="clear" w:color="auto" w:fill="FFFFFF"/>
          <w:lang w:val="fr-FR"/>
        </w:rPr>
        <w:t>. Pour une agriculture intelligente face au changement climatique au Sénégal : recueil de bonnes pratiques d’adaptation et d’atténuation</w:t>
      </w:r>
      <w:r w:rsidRPr="00D31C70">
        <w:rPr>
          <w:iCs/>
          <w:color w:val="000000"/>
          <w:shd w:val="clear" w:color="auto" w:fill="FFFFFF"/>
          <w:lang w:val="fr-FR"/>
        </w:rPr>
        <w:t xml:space="preserve">. Document de travail No 85. Copenhagen, Denmark : Programme de recherche du CGIAR sur le changement climatique, l’agriculture et la sécurité alimentaire. Series/Report No. CCAFS Document de travail 85. </w:t>
      </w:r>
      <w:hyperlink r:id="rId14" w:history="1">
        <w:r w:rsidRPr="00D31C70">
          <w:rPr>
            <w:rStyle w:val="Hyperlink"/>
            <w:iCs/>
            <w:shd w:val="clear" w:color="auto" w:fill="FFFFFF"/>
            <w:lang w:val="fr-FR"/>
          </w:rPr>
          <w:t>https://cgspace.cgiar.org/bitstream/handle/10568/51331/http://WP85_fr.pdf</w:t>
        </w:r>
      </w:hyperlink>
    </w:p>
    <w:p w14:paraId="7D0AADBC" w14:textId="77777777" w:rsidR="00D31C70" w:rsidRPr="00D31C70" w:rsidRDefault="00D31C70" w:rsidP="00D31C70">
      <w:pPr>
        <w:numPr>
          <w:ilvl w:val="0"/>
          <w:numId w:val="30"/>
        </w:numPr>
        <w:spacing w:after="60"/>
        <w:rPr>
          <w:iCs/>
          <w:color w:val="000000"/>
          <w:shd w:val="clear" w:color="auto" w:fill="FFFFFF"/>
          <w:lang w:val="fr-FR"/>
        </w:rPr>
      </w:pPr>
      <w:r w:rsidRPr="00D31C70">
        <w:rPr>
          <w:iCs/>
          <w:color w:val="000000"/>
          <w:shd w:val="clear" w:color="auto" w:fill="FFFFFF"/>
          <w:lang w:val="fr-FR"/>
        </w:rPr>
        <w:t xml:space="preserve">FAO, 2016. </w:t>
      </w:r>
      <w:r w:rsidRPr="00D31C70">
        <w:rPr>
          <w:i/>
          <w:iCs/>
          <w:color w:val="000000"/>
          <w:shd w:val="clear" w:color="auto" w:fill="FFFFFF"/>
          <w:lang w:val="fr-FR"/>
        </w:rPr>
        <w:t>Créer et diriger un jardin scolaire - Boîte à outils éducative.</w:t>
      </w:r>
      <w:r w:rsidRPr="00D31C70">
        <w:rPr>
          <w:iCs/>
          <w:color w:val="000000"/>
          <w:shd w:val="clear" w:color="auto" w:fill="FFFFFF"/>
          <w:lang w:val="fr-FR"/>
        </w:rPr>
        <w:t xml:space="preserve"> </w:t>
      </w:r>
      <w:hyperlink r:id="rId15" w:history="1">
        <w:r w:rsidRPr="00D31C70">
          <w:rPr>
            <w:rStyle w:val="Hyperlink"/>
            <w:iCs/>
            <w:shd w:val="clear" w:color="auto" w:fill="FFFFFF"/>
            <w:lang w:val="fr-FR"/>
          </w:rPr>
          <w:t>http://www.fao.org/3/a-i5391f.pdf</w:t>
        </w:r>
      </w:hyperlink>
      <w:r w:rsidRPr="00D31C70">
        <w:rPr>
          <w:iCs/>
          <w:color w:val="000000"/>
          <w:shd w:val="clear" w:color="auto" w:fill="FFFFFF"/>
          <w:lang w:val="fr-FR"/>
        </w:rPr>
        <w:t xml:space="preserve"> </w:t>
      </w:r>
    </w:p>
    <w:p w14:paraId="1DB7FDEF" w14:textId="44149695"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 xml:space="preserve">FAO, 2004. </w:t>
      </w:r>
      <w:r w:rsidRPr="00D31C70">
        <w:rPr>
          <w:bCs/>
          <w:i/>
          <w:iCs/>
          <w:color w:val="000000"/>
          <w:shd w:val="clear" w:color="auto" w:fill="FFFFFF"/>
          <w:lang w:val="fr-FR"/>
        </w:rPr>
        <w:t xml:space="preserve">Notes sur l’horticulture. </w:t>
      </w:r>
      <w:hyperlink r:id="rId16" w:history="1">
        <w:r w:rsidR="00837A81" w:rsidRPr="00291C5D">
          <w:rPr>
            <w:rStyle w:val="Hyperlink"/>
            <w:iCs/>
            <w:shd w:val="clear" w:color="auto" w:fill="FFFFFF"/>
            <w:lang w:val="fr-FR"/>
          </w:rPr>
          <w:t>http://www.fao.org/3/a0218f/a0218f13b.pdf</w:t>
        </w:r>
      </w:hyperlink>
      <w:r w:rsidR="00837A81">
        <w:rPr>
          <w:iCs/>
          <w:color w:val="000000"/>
          <w:shd w:val="clear" w:color="auto" w:fill="FFFFFF"/>
          <w:lang w:val="fr-FR"/>
        </w:rPr>
        <w:t xml:space="preserve"> </w:t>
      </w:r>
      <w:r w:rsidRPr="00D31C70">
        <w:rPr>
          <w:iCs/>
          <w:color w:val="000000"/>
          <w:shd w:val="clear" w:color="auto" w:fill="FFFFFF"/>
          <w:lang w:val="fr-FR"/>
        </w:rPr>
        <w:t xml:space="preserve">Foulon M., 2014, </w:t>
      </w:r>
      <w:r w:rsidRPr="00D31C70">
        <w:rPr>
          <w:i/>
          <w:iCs/>
          <w:color w:val="000000"/>
          <w:shd w:val="clear" w:color="auto" w:fill="FFFFFF"/>
          <w:lang w:val="fr-FR"/>
        </w:rPr>
        <w:t xml:space="preserve">Du compost pour améliorer la séquestration de carbone dans les sols non cultivés. </w:t>
      </w:r>
      <w:hyperlink r:id="rId17" w:history="1">
        <w:r w:rsidRPr="00D31C70">
          <w:rPr>
            <w:rStyle w:val="Hyperlink"/>
            <w:iCs/>
            <w:shd w:val="clear" w:color="auto" w:fill="FFFFFF"/>
          </w:rPr>
          <w:t>https://www.zerowastefrance.org/compost-ameliorer-sequestration-carbone-sols-non-cultives/</w:t>
        </w:r>
      </w:hyperlink>
    </w:p>
    <w:p w14:paraId="36957E62" w14:textId="77777777" w:rsidR="00D31C70" w:rsidRPr="00D31C70" w:rsidRDefault="00D166CF" w:rsidP="00D31C70">
      <w:pPr>
        <w:numPr>
          <w:ilvl w:val="0"/>
          <w:numId w:val="30"/>
        </w:numPr>
        <w:spacing w:after="60"/>
        <w:rPr>
          <w:iCs/>
          <w:color w:val="000000"/>
          <w:shd w:val="clear" w:color="auto" w:fill="FFFFFF"/>
          <w:lang w:val="fr-FR"/>
        </w:rPr>
      </w:pPr>
      <w:hyperlink r:id="rId18" w:tooltip="Afficher tous les articles de Gilles le Jardinier Bio" w:history="1">
        <w:r w:rsidR="00D31C70" w:rsidRPr="00D31C70">
          <w:rPr>
            <w:rStyle w:val="Hyperlink"/>
            <w:iCs/>
            <w:shd w:val="clear" w:color="auto" w:fill="FFFFFF"/>
            <w:lang w:val="fr-FR"/>
          </w:rPr>
          <w:t>Gilles le Jardinier Bio</w:t>
        </w:r>
      </w:hyperlink>
      <w:r w:rsidR="00D31C70" w:rsidRPr="00D31C70">
        <w:rPr>
          <w:iCs/>
          <w:color w:val="000000"/>
          <w:shd w:val="clear" w:color="auto" w:fill="FFFFFF"/>
          <w:lang w:val="fr-FR"/>
        </w:rPr>
        <w:t xml:space="preserve">, 2013. </w:t>
      </w:r>
      <w:r w:rsidR="00D31C70" w:rsidRPr="00D31C70">
        <w:rPr>
          <w:i/>
          <w:iCs/>
          <w:color w:val="000000"/>
          <w:shd w:val="clear" w:color="auto" w:fill="FFFFFF"/>
          <w:lang w:val="fr-FR"/>
        </w:rPr>
        <w:t>Les engrais verts au potager bio.</w:t>
      </w:r>
      <w:r w:rsidR="00D31C70" w:rsidRPr="00D31C70">
        <w:rPr>
          <w:iCs/>
          <w:color w:val="000000"/>
          <w:shd w:val="clear" w:color="auto" w:fill="FFFFFF"/>
          <w:lang w:val="fr-FR"/>
        </w:rPr>
        <w:t xml:space="preserve"> </w:t>
      </w:r>
      <w:hyperlink r:id="rId19" w:history="1">
        <w:r w:rsidR="00D31C70" w:rsidRPr="00D31C70">
          <w:rPr>
            <w:rStyle w:val="Hyperlink"/>
            <w:iCs/>
            <w:shd w:val="clear" w:color="auto" w:fill="FFFFFF"/>
            <w:lang w:val="fr-FR"/>
          </w:rPr>
          <w:t>https://www.un-jardin-bio.com/les-engrais-verts/</w:t>
        </w:r>
      </w:hyperlink>
      <w:r w:rsidR="00D31C70" w:rsidRPr="00D31C70">
        <w:rPr>
          <w:iCs/>
          <w:color w:val="000000"/>
          <w:shd w:val="clear" w:color="auto" w:fill="FFFFFF"/>
          <w:lang w:val="fr-FR"/>
        </w:rPr>
        <w:t xml:space="preserve"> </w:t>
      </w:r>
    </w:p>
    <w:p w14:paraId="201E5729"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Kiba</w:t>
      </w:r>
      <w:r w:rsidRPr="00D31C70">
        <w:rPr>
          <w:i/>
          <w:iCs/>
          <w:color w:val="000000"/>
          <w:shd w:val="clear" w:color="auto" w:fill="FFFFFF"/>
          <w:lang w:val="fr-FR"/>
        </w:rPr>
        <w:t>,</w:t>
      </w:r>
      <w:r w:rsidRPr="00D31C70">
        <w:rPr>
          <w:iCs/>
          <w:color w:val="000000"/>
          <w:shd w:val="clear" w:color="auto" w:fill="FFFFFF"/>
          <w:lang w:val="fr-FR"/>
        </w:rPr>
        <w:t xml:space="preserve"> D.I.</w:t>
      </w:r>
      <w:r w:rsidRPr="00D31C70">
        <w:rPr>
          <w:i/>
          <w:iCs/>
          <w:color w:val="000000"/>
          <w:shd w:val="clear" w:color="auto" w:fill="FFFFFF"/>
          <w:lang w:val="fr-FR"/>
        </w:rPr>
        <w:t>,</w:t>
      </w:r>
      <w:r w:rsidRPr="00D31C70">
        <w:rPr>
          <w:iCs/>
          <w:color w:val="000000"/>
          <w:shd w:val="clear" w:color="auto" w:fill="FFFFFF"/>
          <w:lang w:val="fr-FR"/>
        </w:rPr>
        <w:t xml:space="preserve"> 2013</w:t>
      </w:r>
      <w:r w:rsidRPr="00D31C70">
        <w:rPr>
          <w:i/>
          <w:iCs/>
          <w:color w:val="000000"/>
          <w:shd w:val="clear" w:color="auto" w:fill="FFFFFF"/>
          <w:lang w:val="fr-FR"/>
        </w:rPr>
        <w:t>. Urines et fèces humaines pour la production agricole au Burkina Faso</w:t>
      </w:r>
      <w:r w:rsidRPr="00D31C70">
        <w:rPr>
          <w:iCs/>
          <w:color w:val="000000"/>
          <w:shd w:val="clear" w:color="auto" w:fill="FFFFFF"/>
          <w:lang w:val="fr-FR"/>
        </w:rPr>
        <w:t xml:space="preserve">. </w:t>
      </w:r>
      <w:hyperlink r:id="rId20" w:history="1">
        <w:r w:rsidRPr="00D31C70">
          <w:rPr>
            <w:rStyle w:val="Hyperlink"/>
            <w:iCs/>
            <w:shd w:val="clear" w:color="auto" w:fill="FFFFFF"/>
          </w:rPr>
          <w:t>https://www.researchgate.net/publication/318431975_Urines_et_feces_humains_pour_la_production_agricole_au_Burkina_Faso&amp;ved=2ahUKEwi_sImqk6_qAhXPTsAKHR_HBcEQFjAFegQIAxAB&amp;usg=AOvVaw2Kk28jTYWcVeJRGBDbHEsr</w:t>
        </w:r>
      </w:hyperlink>
    </w:p>
    <w:p w14:paraId="47028667" w14:textId="77777777" w:rsidR="00D31C70" w:rsidRPr="00D31C70" w:rsidRDefault="00D31C70" w:rsidP="00D31C70">
      <w:pPr>
        <w:numPr>
          <w:ilvl w:val="0"/>
          <w:numId w:val="30"/>
        </w:numPr>
        <w:spacing w:after="60"/>
        <w:rPr>
          <w:b/>
          <w:bCs/>
          <w:i/>
          <w:iCs/>
          <w:color w:val="000000"/>
          <w:shd w:val="clear" w:color="auto" w:fill="FFFFFF"/>
        </w:rPr>
      </w:pPr>
      <w:r w:rsidRPr="00D31C70">
        <w:rPr>
          <w:bCs/>
          <w:iCs/>
          <w:color w:val="000000"/>
          <w:shd w:val="clear" w:color="auto" w:fill="FFFFFF"/>
        </w:rPr>
        <w:t>Lochhead C. 2014</w:t>
      </w:r>
      <w:r w:rsidRPr="00D31C70">
        <w:rPr>
          <w:bCs/>
          <w:iCs/>
          <w:color w:val="000000"/>
          <w:shd w:val="clear" w:color="auto" w:fill="FFFFFF"/>
          <w:lang w:val="en-US"/>
        </w:rPr>
        <w:t>.</w:t>
      </w:r>
      <w:r w:rsidRPr="00D31C70">
        <w:rPr>
          <w:b/>
          <w:bCs/>
          <w:iCs/>
          <w:color w:val="000000"/>
          <w:shd w:val="clear" w:color="auto" w:fill="FFFFFF"/>
          <w:lang w:val="en-US"/>
        </w:rPr>
        <w:t xml:space="preserve"> </w:t>
      </w:r>
      <w:r w:rsidRPr="00D31C70">
        <w:rPr>
          <w:bCs/>
          <w:iCs/>
          <w:color w:val="000000"/>
          <w:shd w:val="clear" w:color="auto" w:fill="FFFFFF"/>
        </w:rPr>
        <w:t>A sprinkle of compost helps rangeland lock up carbon</w:t>
      </w:r>
      <w:r w:rsidRPr="00D31C70">
        <w:rPr>
          <w:bCs/>
          <w:iCs/>
          <w:color w:val="000000"/>
          <w:shd w:val="clear" w:color="auto" w:fill="FFFFFF"/>
          <w:lang w:val="en-US"/>
        </w:rPr>
        <w:t xml:space="preserve">. </w:t>
      </w:r>
      <w:r w:rsidRPr="00D31C70">
        <w:rPr>
          <w:bCs/>
          <w:i/>
          <w:iCs/>
          <w:color w:val="000000"/>
          <w:shd w:val="clear" w:color="auto" w:fill="FFFFFF"/>
          <w:lang w:val="en-US"/>
        </w:rPr>
        <w:t>SFGate</w:t>
      </w:r>
      <w:r w:rsidRPr="00D31C70">
        <w:rPr>
          <w:bCs/>
          <w:iCs/>
          <w:color w:val="000000"/>
          <w:shd w:val="clear" w:color="auto" w:fill="FFFFFF"/>
          <w:lang w:val="en-US"/>
        </w:rPr>
        <w:t xml:space="preserve">. </w:t>
      </w:r>
      <w:hyperlink r:id="rId21" w:history="1">
        <w:r w:rsidRPr="00D31C70">
          <w:rPr>
            <w:rStyle w:val="Hyperlink"/>
            <w:bCs/>
            <w:iCs/>
            <w:shd w:val="clear" w:color="auto" w:fill="FFFFFF"/>
          </w:rPr>
          <w:t>https://www.sfgate.com/science/article/A-sprinkle-of-compost-helps-rangeland-lock-up-5832244.php</w:t>
        </w:r>
      </w:hyperlink>
    </w:p>
    <w:p w14:paraId="46EAF456" w14:textId="77777777" w:rsidR="00D31C70" w:rsidRPr="00D31C70" w:rsidRDefault="00D31C70" w:rsidP="00D31C70">
      <w:pPr>
        <w:numPr>
          <w:ilvl w:val="0"/>
          <w:numId w:val="30"/>
        </w:numPr>
        <w:spacing w:after="60"/>
        <w:rPr>
          <w:iCs/>
          <w:color w:val="000000"/>
          <w:shd w:val="clear" w:color="auto" w:fill="FFFFFF"/>
          <w:lang w:val="en-US"/>
        </w:rPr>
      </w:pPr>
      <w:r w:rsidRPr="00D31C70">
        <w:rPr>
          <w:iCs/>
          <w:color w:val="000000"/>
          <w:shd w:val="clear" w:color="auto" w:fill="FFFFFF"/>
          <w:lang w:val="fr-FR"/>
        </w:rPr>
        <w:t xml:space="preserve">McGuire, A. 2018. </w:t>
      </w:r>
      <w:r w:rsidRPr="00D31C70">
        <w:rPr>
          <w:i/>
          <w:iCs/>
          <w:color w:val="000000"/>
          <w:shd w:val="clear" w:color="auto" w:fill="FFFFFF"/>
          <w:lang w:val="fr-FR"/>
        </w:rPr>
        <w:t xml:space="preserve">Le rôle du fumier dans l'agriculture durable : Troisième partie – Il n'y a pas assez de fumier (ou de compost) pour soutenir l'agriculture. </w:t>
      </w:r>
      <w:hyperlink r:id="rId22" w:history="1">
        <w:r w:rsidRPr="00D31C70">
          <w:rPr>
            <w:rStyle w:val="Hyperlink"/>
            <w:iCs/>
            <w:shd w:val="clear" w:color="auto" w:fill="FFFFFF"/>
            <w:lang w:val="en-US"/>
          </w:rPr>
          <w:t>http://seppi.over-blog.com/2018/06/le-role-du-fumier-dans-l-agriculture-durable-3-troisieme-partie-il-n-y-a-pas-assez-de-fumier-ou-de-compost-pour-soutenir-l-agricultu</w:t>
        </w:r>
      </w:hyperlink>
    </w:p>
    <w:p w14:paraId="3EAC55B1"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Pierrevelcin M.</w:t>
      </w:r>
      <w:r w:rsidRPr="00D31C70">
        <w:rPr>
          <w:i/>
          <w:iCs/>
          <w:color w:val="000000"/>
          <w:shd w:val="clear" w:color="auto" w:fill="FFFFFF"/>
          <w:lang w:val="fr-FR"/>
        </w:rPr>
        <w:t>,</w:t>
      </w:r>
      <w:r w:rsidRPr="00D31C70">
        <w:rPr>
          <w:iCs/>
          <w:color w:val="000000"/>
          <w:shd w:val="clear" w:color="auto" w:fill="FFFFFF"/>
          <w:lang w:val="fr-FR"/>
        </w:rPr>
        <w:t xml:space="preserve"> 2004</w:t>
      </w:r>
      <w:r w:rsidRPr="00D31C70">
        <w:rPr>
          <w:i/>
          <w:iCs/>
          <w:color w:val="000000"/>
          <w:shd w:val="clear" w:color="auto" w:fill="FFFFFF"/>
          <w:lang w:val="fr-FR"/>
        </w:rPr>
        <w:t xml:space="preserve">. </w:t>
      </w:r>
      <w:r w:rsidRPr="00D31C70">
        <w:rPr>
          <w:i/>
          <w:iCs/>
          <w:color w:val="000000"/>
          <w:shd w:val="clear" w:color="auto" w:fill="FFFFFF"/>
          <w:lang w:val="fr-SN"/>
        </w:rPr>
        <w:t>Les purins, infusions et décoctions de plantes</w:t>
      </w:r>
      <w:r w:rsidRPr="00D31C70">
        <w:rPr>
          <w:iCs/>
          <w:color w:val="000000"/>
          <w:shd w:val="clear" w:color="auto" w:fill="FFFFFF"/>
          <w:lang w:val="fr-SN"/>
        </w:rPr>
        <w:t xml:space="preserve">. </w:t>
      </w:r>
      <w:hyperlink r:id="rId23" w:history="1">
        <w:r w:rsidRPr="00D31C70">
          <w:rPr>
            <w:rStyle w:val="Hyperlink"/>
            <w:iCs/>
            <w:shd w:val="clear" w:color="auto" w:fill="FFFFFF"/>
          </w:rPr>
          <w:t>https://studylibfr.com/doc/4988706/les-purins--infusions-et-d%C3%A9coctions-de-plantes---</w:t>
        </w:r>
      </w:hyperlink>
      <w:r w:rsidRPr="00D31C70">
        <w:rPr>
          <w:iCs/>
          <w:color w:val="000000"/>
          <w:shd w:val="clear" w:color="auto" w:fill="FFFFFF"/>
        </w:rPr>
        <w:t xml:space="preserve"> </w:t>
      </w:r>
    </w:p>
    <w:p w14:paraId="746047F5" w14:textId="77777777" w:rsidR="00D31C70" w:rsidRPr="00D31C70" w:rsidRDefault="00D31C70" w:rsidP="00D31C70">
      <w:pPr>
        <w:numPr>
          <w:ilvl w:val="0"/>
          <w:numId w:val="30"/>
        </w:numPr>
        <w:spacing w:after="60"/>
        <w:rPr>
          <w:iCs/>
          <w:color w:val="000000"/>
          <w:shd w:val="clear" w:color="auto" w:fill="FFFFFF"/>
          <w:lang w:val="fr-FR"/>
        </w:rPr>
      </w:pPr>
      <w:r w:rsidRPr="00D31C70">
        <w:rPr>
          <w:bCs/>
          <w:iCs/>
          <w:color w:val="000000"/>
          <w:shd w:val="clear" w:color="auto" w:fill="FFFFFF"/>
          <w:lang w:val="fr-FR"/>
        </w:rPr>
        <w:t xml:space="preserve">Sié Kansié, B., 2017. La préparation de l'engrais liquide bio. </w:t>
      </w:r>
      <w:hyperlink r:id="rId24" w:history="1">
        <w:r w:rsidRPr="00D31C70">
          <w:rPr>
            <w:rStyle w:val="Hyperlink"/>
            <w:bCs/>
            <w:i/>
            <w:iCs/>
            <w:shd w:val="clear" w:color="auto" w:fill="FFFFFF"/>
            <w:lang w:val="fr-FR"/>
          </w:rPr>
          <w:t>ECHO Notes de l'Afrique de l'Ouest Numéro 1</w:t>
        </w:r>
      </w:hyperlink>
      <w:r w:rsidRPr="00D31C70">
        <w:rPr>
          <w:i/>
          <w:iCs/>
          <w:color w:val="000000"/>
          <w:shd w:val="clear" w:color="auto" w:fill="FFFFFF"/>
          <w:lang w:val="fr-FR"/>
        </w:rPr>
        <w:t xml:space="preserve">. </w:t>
      </w:r>
      <w:hyperlink r:id="rId25" w:history="1">
        <w:r w:rsidRPr="00D31C70">
          <w:rPr>
            <w:rStyle w:val="Hyperlink"/>
            <w:iCs/>
            <w:shd w:val="clear" w:color="auto" w:fill="FFFFFF"/>
            <w:lang w:val="fr-FR"/>
          </w:rPr>
          <w:t>https://www.echocommunity.org/fr/resources/849b5186-0779-47eb-8235-125a6bb31e0d</w:t>
        </w:r>
      </w:hyperlink>
    </w:p>
    <w:p w14:paraId="2CB567FC" w14:textId="77777777"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 xml:space="preserve">Tangara T. et al, 2012. </w:t>
      </w:r>
      <w:r w:rsidRPr="00D31C70">
        <w:rPr>
          <w:i/>
          <w:iCs/>
          <w:color w:val="000000"/>
          <w:shd w:val="clear" w:color="auto" w:fill="FFFFFF"/>
          <w:lang w:val="fr-FR"/>
        </w:rPr>
        <w:t xml:space="preserve">Technique de compostage. </w:t>
      </w:r>
      <w:hyperlink r:id="rId26" w:history="1">
        <w:r w:rsidRPr="00D31C70">
          <w:rPr>
            <w:rStyle w:val="Hyperlink"/>
            <w:iCs/>
            <w:shd w:val="clear" w:color="auto" w:fill="FFFFFF"/>
          </w:rPr>
          <w:t>https://www.jircas.go.jp/sites/default/files/publication/manual_guideline/manual_guideline-_-_18.pdf&amp;ved=2ahUKEwi29qivuK7qAhXPSxUIHWT9DcUQFjARegQIBhAB&amp;usg=AOvVaw1COCY9uL060vxiMIsK1vaL</w:t>
        </w:r>
      </w:hyperlink>
    </w:p>
    <w:p w14:paraId="4662EA44" w14:textId="5AFB6244" w:rsidR="00D31C70" w:rsidRPr="00D31C70" w:rsidRDefault="00D31C70" w:rsidP="00D31C70">
      <w:pPr>
        <w:numPr>
          <w:ilvl w:val="0"/>
          <w:numId w:val="30"/>
        </w:numPr>
        <w:spacing w:after="60"/>
        <w:rPr>
          <w:bCs/>
          <w:i/>
          <w:iCs/>
          <w:color w:val="000000"/>
          <w:shd w:val="clear" w:color="auto" w:fill="FFFFFF"/>
          <w:lang w:val="fr-FR"/>
        </w:rPr>
      </w:pPr>
      <w:r w:rsidRPr="00D31C70">
        <w:rPr>
          <w:bCs/>
          <w:iCs/>
          <w:color w:val="000000"/>
          <w:shd w:val="clear" w:color="auto" w:fill="FFFFFF"/>
          <w:lang w:val="fr-FR"/>
        </w:rPr>
        <w:t>Task Force multi-acteurs pour la promotion de l'</w:t>
      </w:r>
      <w:r w:rsidR="00837A81">
        <w:rPr>
          <w:bCs/>
          <w:iCs/>
          <w:color w:val="000000"/>
          <w:shd w:val="clear" w:color="auto" w:fill="FFFFFF"/>
          <w:lang w:val="fr-FR"/>
        </w:rPr>
        <w:t>a</w:t>
      </w:r>
      <w:r w:rsidRPr="00D31C70">
        <w:rPr>
          <w:bCs/>
          <w:iCs/>
          <w:color w:val="000000"/>
          <w:shd w:val="clear" w:color="auto" w:fill="FFFFFF"/>
          <w:lang w:val="fr-FR"/>
        </w:rPr>
        <w:t xml:space="preserve">groécologie au Sénégal </w:t>
      </w:r>
      <w:r w:rsidRPr="00D31C70">
        <w:rPr>
          <w:iCs/>
          <w:color w:val="000000"/>
          <w:shd w:val="clear" w:color="auto" w:fill="FFFFFF"/>
          <w:lang w:val="fr-FR"/>
        </w:rPr>
        <w:t xml:space="preserve">(TaFAé). 2017. </w:t>
      </w:r>
      <w:r w:rsidRPr="00D31C70">
        <w:rPr>
          <w:bCs/>
          <w:i/>
          <w:iCs/>
          <w:color w:val="000000"/>
          <w:shd w:val="clear" w:color="auto" w:fill="FFFFFF"/>
          <w:lang w:val="fr-FR"/>
        </w:rPr>
        <w:t xml:space="preserve">Technique de l’inoculation des plantes avec des micro-organismes symbiotiques Entre Champ (Diohine) et Laboratoire (Centre de Recherche Isra-IRD de Bel-Air) Fiche d’expérience. </w:t>
      </w:r>
      <w:hyperlink r:id="rId27" w:history="1">
        <w:r w:rsidRPr="00D31C70">
          <w:rPr>
            <w:rStyle w:val="Hyperlink"/>
            <w:bCs/>
            <w:iCs/>
            <w:shd w:val="clear" w:color="auto" w:fill="FFFFFF"/>
            <w:lang w:val="fr-FR"/>
          </w:rPr>
          <w:t>https://pfongue.org/IMG/pdf/fiche_inoculum-vf.pdf</w:t>
        </w:r>
      </w:hyperlink>
      <w:r w:rsidRPr="00D31C70">
        <w:rPr>
          <w:bCs/>
          <w:iCs/>
          <w:color w:val="000000"/>
          <w:u w:val="single"/>
          <w:shd w:val="clear" w:color="auto" w:fill="FFFFFF"/>
          <w:lang w:val="fr-FR"/>
        </w:rPr>
        <w:t xml:space="preserve"> </w:t>
      </w:r>
    </w:p>
    <w:p w14:paraId="5BC203A0" w14:textId="78F59FAB" w:rsidR="00D31C70" w:rsidRPr="00D31C70" w:rsidRDefault="00D31C70" w:rsidP="00D31C70">
      <w:pPr>
        <w:numPr>
          <w:ilvl w:val="0"/>
          <w:numId w:val="30"/>
        </w:numPr>
        <w:spacing w:after="60"/>
        <w:rPr>
          <w:iCs/>
          <w:color w:val="000000"/>
          <w:shd w:val="clear" w:color="auto" w:fill="FFFFFF"/>
        </w:rPr>
      </w:pPr>
      <w:r w:rsidRPr="00D31C70">
        <w:rPr>
          <w:iCs/>
          <w:color w:val="000000"/>
          <w:shd w:val="clear" w:color="auto" w:fill="FFFFFF"/>
          <w:lang w:val="fr-FR"/>
        </w:rPr>
        <w:t>Virginie, D., 2018.</w:t>
      </w:r>
      <w:r w:rsidRPr="00D31C70">
        <w:rPr>
          <w:i/>
          <w:iCs/>
          <w:color w:val="000000"/>
          <w:shd w:val="clear" w:color="auto" w:fill="FFFFFF"/>
          <w:lang w:val="fr-FR"/>
        </w:rPr>
        <w:t xml:space="preserve"> Cendre de bois : comment l'utiliser au jardin? </w:t>
      </w:r>
      <w:hyperlink r:id="rId28" w:history="1">
        <w:r w:rsidRPr="00D31C70">
          <w:rPr>
            <w:rStyle w:val="Hyperlink"/>
            <w:iCs/>
            <w:shd w:val="clear" w:color="auto" w:fill="FFFFFF"/>
          </w:rPr>
          <w:t>https://www.promessedefleurs.com/conseil-plantes-jardin/ficheconseil/comment-utiliser-la-cendre-de-bois-au-jardin</w:t>
        </w:r>
      </w:hyperlink>
    </w:p>
    <w:p w14:paraId="3D11F18F" w14:textId="77777777" w:rsidR="00061EED" w:rsidRDefault="00061EED" w:rsidP="00061EED">
      <w:pPr>
        <w:spacing w:after="60"/>
        <w:rPr>
          <w:iCs/>
          <w:color w:val="000000"/>
          <w:shd w:val="clear" w:color="auto" w:fill="FFFFFF"/>
        </w:rPr>
      </w:pPr>
    </w:p>
    <w:p w14:paraId="746CCC05" w14:textId="77777777" w:rsidR="00061EED" w:rsidRPr="00230EB6" w:rsidRDefault="00230EB6" w:rsidP="00061EED">
      <w:pPr>
        <w:spacing w:after="60"/>
        <w:rPr>
          <w:i/>
          <w:iCs/>
          <w:color w:val="000000"/>
          <w:sz w:val="20"/>
          <w:szCs w:val="20"/>
          <w:shd w:val="clear" w:color="auto" w:fill="FFFFFF"/>
          <w:lang w:val="fr-FR"/>
        </w:rPr>
      </w:pPr>
      <w:r w:rsidRPr="00230EB6">
        <w:rPr>
          <w:i/>
          <w:iCs/>
          <w:color w:val="000000"/>
          <w:sz w:val="20"/>
          <w:szCs w:val="20"/>
          <w:shd w:val="clear" w:color="auto" w:fill="FFFFFF"/>
          <w:lang w:val="fr-FR"/>
        </w:rPr>
        <w:t>Cette ressource a été produite avec l’appui de l’agence belge de développement, Enabel, et le programme Wehubit.</w:t>
      </w:r>
    </w:p>
    <w:p w14:paraId="0CDBCA30" w14:textId="77777777" w:rsidR="005002A3" w:rsidRPr="00697EC5" w:rsidRDefault="005002A3" w:rsidP="00165D08">
      <w:pPr>
        <w:spacing w:after="200"/>
        <w:rPr>
          <w:lang w:val="fr-FR"/>
        </w:rPr>
      </w:pPr>
    </w:p>
    <w:p w14:paraId="66E85C57" w14:textId="77777777" w:rsidR="005002A3" w:rsidRDefault="005002A3" w:rsidP="00165D08">
      <w:pPr>
        <w:spacing w:after="200"/>
        <w:rPr>
          <w:lang w:val="fr-FR"/>
        </w:rPr>
      </w:pPr>
    </w:p>
    <w:p w14:paraId="7B2B6BB0" w14:textId="77777777" w:rsidR="008809BD" w:rsidRPr="00836C48" w:rsidRDefault="008809BD" w:rsidP="00165D08">
      <w:pPr>
        <w:spacing w:after="200"/>
        <w:rPr>
          <w:lang w:val="fr-FR"/>
        </w:rPr>
      </w:pPr>
    </w:p>
    <w:p w14:paraId="4BCF4954" w14:textId="77777777" w:rsidR="006A13F0" w:rsidRPr="00331FD4" w:rsidRDefault="006A13F0" w:rsidP="00165D08">
      <w:pPr>
        <w:pStyle w:val="NormalWeb"/>
        <w:shd w:val="clear" w:color="auto" w:fill="FFFFFF"/>
        <w:spacing w:before="0" w:beforeAutospacing="0" w:after="200" w:afterAutospacing="0"/>
        <w:rPr>
          <w:lang w:val="fr-CA"/>
        </w:rPr>
      </w:pPr>
    </w:p>
    <w:sectPr w:rsidR="006A13F0" w:rsidRPr="00331FD4" w:rsidSect="00AC14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C712" w14:textId="77777777" w:rsidR="004C2ADA" w:rsidRDefault="004C2ADA" w:rsidP="00937A2E">
      <w:r>
        <w:separator/>
      </w:r>
    </w:p>
  </w:endnote>
  <w:endnote w:type="continuationSeparator" w:id="0">
    <w:p w14:paraId="0AFB5AE7" w14:textId="77777777" w:rsidR="004C2ADA" w:rsidRDefault="004C2ADA" w:rsidP="009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1AB" w14:textId="77777777" w:rsidR="004C2ADA" w:rsidRDefault="004C2ADA" w:rsidP="00937A2E">
      <w:r>
        <w:separator/>
      </w:r>
    </w:p>
  </w:footnote>
  <w:footnote w:type="continuationSeparator" w:id="0">
    <w:p w14:paraId="4B013621" w14:textId="77777777" w:rsidR="004C2ADA" w:rsidRDefault="004C2ADA" w:rsidP="0093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C8"/>
    <w:multiLevelType w:val="hybridMultilevel"/>
    <w:tmpl w:val="B7EC4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602F7"/>
    <w:multiLevelType w:val="hybridMultilevel"/>
    <w:tmpl w:val="BE54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B55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1323"/>
    <w:multiLevelType w:val="hybridMultilevel"/>
    <w:tmpl w:val="961C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4460D"/>
    <w:multiLevelType w:val="hybridMultilevel"/>
    <w:tmpl w:val="54549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83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83CCD"/>
    <w:multiLevelType w:val="hybridMultilevel"/>
    <w:tmpl w:val="193C5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8075B"/>
    <w:multiLevelType w:val="hybridMultilevel"/>
    <w:tmpl w:val="01C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C7BEB"/>
    <w:multiLevelType w:val="hybridMultilevel"/>
    <w:tmpl w:val="774410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1B070F31"/>
    <w:multiLevelType w:val="hybridMultilevel"/>
    <w:tmpl w:val="F3E6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C07587"/>
    <w:multiLevelType w:val="multilevel"/>
    <w:tmpl w:val="88209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2BD8"/>
    <w:multiLevelType w:val="hybridMultilevel"/>
    <w:tmpl w:val="6A1AC894"/>
    <w:lvl w:ilvl="0" w:tplc="AAE2315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86084C"/>
    <w:multiLevelType w:val="hybridMultilevel"/>
    <w:tmpl w:val="961C141A"/>
    <w:lvl w:ilvl="0" w:tplc="29A89868">
      <w:start w:val="1"/>
      <w:numFmt w:val="decimal"/>
      <w:lvlText w:val="%1."/>
      <w:lvlJc w:val="left"/>
      <w:pPr>
        <w:ind w:left="36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805ED"/>
    <w:multiLevelType w:val="hybridMultilevel"/>
    <w:tmpl w:val="F9D0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762E8"/>
    <w:multiLevelType w:val="hybridMultilevel"/>
    <w:tmpl w:val="D3AE7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347960"/>
    <w:multiLevelType w:val="hybridMultilevel"/>
    <w:tmpl w:val="7870CAE4"/>
    <w:lvl w:ilvl="0" w:tplc="F558C9C0">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F1E2A41"/>
    <w:multiLevelType w:val="hybridMultilevel"/>
    <w:tmpl w:val="4FBC4788"/>
    <w:lvl w:ilvl="0" w:tplc="040C0001">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cs="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cs="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cs="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7" w15:restartNumberingAfterBreak="0">
    <w:nsid w:val="3F5F6720"/>
    <w:multiLevelType w:val="hybridMultilevel"/>
    <w:tmpl w:val="628AB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C3FC6"/>
    <w:multiLevelType w:val="hybridMultilevel"/>
    <w:tmpl w:val="27BCE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A42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D678C"/>
    <w:multiLevelType w:val="hybridMultilevel"/>
    <w:tmpl w:val="90C2E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B37145"/>
    <w:multiLevelType w:val="hybridMultilevel"/>
    <w:tmpl w:val="765E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4E65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C6851"/>
    <w:multiLevelType w:val="hybridMultilevel"/>
    <w:tmpl w:val="67A0DE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09104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E0732"/>
    <w:multiLevelType w:val="hybridMultilevel"/>
    <w:tmpl w:val="71BE0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3A00F1"/>
    <w:multiLevelType w:val="hybridMultilevel"/>
    <w:tmpl w:val="72BC2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4758D1"/>
    <w:multiLevelType w:val="hybridMultilevel"/>
    <w:tmpl w:val="451E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A6313E"/>
    <w:multiLevelType w:val="hybridMultilevel"/>
    <w:tmpl w:val="45DEC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787C5D"/>
    <w:multiLevelType w:val="hybridMultilevel"/>
    <w:tmpl w:val="8BEAF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0B5246"/>
    <w:multiLevelType w:val="hybridMultilevel"/>
    <w:tmpl w:val="19B0B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236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115D8"/>
    <w:multiLevelType w:val="hybridMultilevel"/>
    <w:tmpl w:val="44FA8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246E9C"/>
    <w:multiLevelType w:val="hybridMultilevel"/>
    <w:tmpl w:val="93B05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2"/>
  </w:num>
  <w:num w:numId="4">
    <w:abstractNumId w:val="2"/>
  </w:num>
  <w:num w:numId="5">
    <w:abstractNumId w:val="29"/>
  </w:num>
  <w:num w:numId="6">
    <w:abstractNumId w:val="6"/>
  </w:num>
  <w:num w:numId="7">
    <w:abstractNumId w:val="20"/>
  </w:num>
  <w:num w:numId="8">
    <w:abstractNumId w:val="31"/>
  </w:num>
  <w:num w:numId="9">
    <w:abstractNumId w:val="24"/>
  </w:num>
  <w:num w:numId="10">
    <w:abstractNumId w:val="5"/>
  </w:num>
  <w:num w:numId="11">
    <w:abstractNumId w:val="19"/>
  </w:num>
  <w:num w:numId="12">
    <w:abstractNumId w:val="10"/>
  </w:num>
  <w:num w:numId="13">
    <w:abstractNumId w:val="16"/>
  </w:num>
  <w:num w:numId="14">
    <w:abstractNumId w:val="17"/>
  </w:num>
  <w:num w:numId="15">
    <w:abstractNumId w:val="32"/>
  </w:num>
  <w:num w:numId="16">
    <w:abstractNumId w:val="28"/>
  </w:num>
  <w:num w:numId="17">
    <w:abstractNumId w:val="23"/>
  </w:num>
  <w:num w:numId="18">
    <w:abstractNumId w:val="25"/>
  </w:num>
  <w:num w:numId="19">
    <w:abstractNumId w:val="1"/>
  </w:num>
  <w:num w:numId="20">
    <w:abstractNumId w:val="27"/>
  </w:num>
  <w:num w:numId="21">
    <w:abstractNumId w:val="26"/>
  </w:num>
  <w:num w:numId="22">
    <w:abstractNumId w:val="30"/>
  </w:num>
  <w:num w:numId="23">
    <w:abstractNumId w:val="21"/>
  </w:num>
  <w:num w:numId="24">
    <w:abstractNumId w:val="13"/>
  </w:num>
  <w:num w:numId="25">
    <w:abstractNumId w:val="14"/>
  </w:num>
  <w:num w:numId="26">
    <w:abstractNumId w:val="3"/>
  </w:num>
  <w:num w:numId="27">
    <w:abstractNumId w:val="18"/>
  </w:num>
  <w:num w:numId="28">
    <w:abstractNumId w:val="9"/>
  </w:num>
  <w:num w:numId="29">
    <w:abstractNumId w:val="15"/>
  </w:num>
  <w:num w:numId="30">
    <w:abstractNumId w:val="12"/>
  </w:num>
  <w:num w:numId="31">
    <w:abstractNumId w:val="4"/>
  </w:num>
  <w:num w:numId="32">
    <w:abstractNumId w:val="0"/>
  </w:num>
  <w:num w:numId="33">
    <w:abstractNumId w:val="8"/>
  </w:num>
  <w:num w:numId="3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BD"/>
    <w:rsid w:val="0000792E"/>
    <w:rsid w:val="000217ED"/>
    <w:rsid w:val="00023156"/>
    <w:rsid w:val="000338DB"/>
    <w:rsid w:val="0003651C"/>
    <w:rsid w:val="00042DCD"/>
    <w:rsid w:val="00044646"/>
    <w:rsid w:val="00045D87"/>
    <w:rsid w:val="00045F9A"/>
    <w:rsid w:val="00051A28"/>
    <w:rsid w:val="000531D1"/>
    <w:rsid w:val="00053DEC"/>
    <w:rsid w:val="0005723D"/>
    <w:rsid w:val="00057E53"/>
    <w:rsid w:val="0006169F"/>
    <w:rsid w:val="00061EED"/>
    <w:rsid w:val="0007365A"/>
    <w:rsid w:val="00075057"/>
    <w:rsid w:val="00083B1A"/>
    <w:rsid w:val="00085D8A"/>
    <w:rsid w:val="00086803"/>
    <w:rsid w:val="0009639D"/>
    <w:rsid w:val="000966A5"/>
    <w:rsid w:val="000977A3"/>
    <w:rsid w:val="000A29A2"/>
    <w:rsid w:val="000A5D81"/>
    <w:rsid w:val="000A725D"/>
    <w:rsid w:val="000B36C3"/>
    <w:rsid w:val="000C4EDC"/>
    <w:rsid w:val="000C59E3"/>
    <w:rsid w:val="000C715F"/>
    <w:rsid w:val="000D2939"/>
    <w:rsid w:val="000D36CA"/>
    <w:rsid w:val="000E0B2B"/>
    <w:rsid w:val="000E4D26"/>
    <w:rsid w:val="000F0A86"/>
    <w:rsid w:val="000F4350"/>
    <w:rsid w:val="000F60C8"/>
    <w:rsid w:val="000F7D22"/>
    <w:rsid w:val="00117B8F"/>
    <w:rsid w:val="00117D06"/>
    <w:rsid w:val="00120C44"/>
    <w:rsid w:val="0012485E"/>
    <w:rsid w:val="00136E90"/>
    <w:rsid w:val="00141ABA"/>
    <w:rsid w:val="00143284"/>
    <w:rsid w:val="0014533F"/>
    <w:rsid w:val="00150FBD"/>
    <w:rsid w:val="00165D08"/>
    <w:rsid w:val="00173977"/>
    <w:rsid w:val="00175106"/>
    <w:rsid w:val="001777BC"/>
    <w:rsid w:val="001779BB"/>
    <w:rsid w:val="00180359"/>
    <w:rsid w:val="001860EE"/>
    <w:rsid w:val="00191299"/>
    <w:rsid w:val="00196860"/>
    <w:rsid w:val="001A0810"/>
    <w:rsid w:val="001B318E"/>
    <w:rsid w:val="001B3249"/>
    <w:rsid w:val="001B40B0"/>
    <w:rsid w:val="001B566C"/>
    <w:rsid w:val="001C1BAE"/>
    <w:rsid w:val="001C2B15"/>
    <w:rsid w:val="001C784D"/>
    <w:rsid w:val="001D1E3D"/>
    <w:rsid w:val="001F3036"/>
    <w:rsid w:val="001F4CD8"/>
    <w:rsid w:val="00200C69"/>
    <w:rsid w:val="002027C6"/>
    <w:rsid w:val="00203750"/>
    <w:rsid w:val="00207C66"/>
    <w:rsid w:val="002117F2"/>
    <w:rsid w:val="00211CF5"/>
    <w:rsid w:val="00214E80"/>
    <w:rsid w:val="00217E1C"/>
    <w:rsid w:val="00222AA8"/>
    <w:rsid w:val="0023000C"/>
    <w:rsid w:val="00230EB6"/>
    <w:rsid w:val="002552A4"/>
    <w:rsid w:val="0025687E"/>
    <w:rsid w:val="00257C1C"/>
    <w:rsid w:val="00261E10"/>
    <w:rsid w:val="00266FA3"/>
    <w:rsid w:val="00267901"/>
    <w:rsid w:val="0027242D"/>
    <w:rsid w:val="0028432E"/>
    <w:rsid w:val="00285147"/>
    <w:rsid w:val="00293CB0"/>
    <w:rsid w:val="00297966"/>
    <w:rsid w:val="002A437D"/>
    <w:rsid w:val="002B3A6B"/>
    <w:rsid w:val="002B604C"/>
    <w:rsid w:val="002B61F7"/>
    <w:rsid w:val="002C2FFD"/>
    <w:rsid w:val="002C45D7"/>
    <w:rsid w:val="002D0F84"/>
    <w:rsid w:val="002D39A3"/>
    <w:rsid w:val="002D41D5"/>
    <w:rsid w:val="002D691A"/>
    <w:rsid w:val="002F15AC"/>
    <w:rsid w:val="002F44D9"/>
    <w:rsid w:val="003015E7"/>
    <w:rsid w:val="00302861"/>
    <w:rsid w:val="00311B4C"/>
    <w:rsid w:val="00314CC1"/>
    <w:rsid w:val="0031569A"/>
    <w:rsid w:val="00316FF0"/>
    <w:rsid w:val="003170D5"/>
    <w:rsid w:val="00326EF6"/>
    <w:rsid w:val="00331FD4"/>
    <w:rsid w:val="003327E5"/>
    <w:rsid w:val="00354C82"/>
    <w:rsid w:val="003552A3"/>
    <w:rsid w:val="003558BB"/>
    <w:rsid w:val="00357159"/>
    <w:rsid w:val="00362603"/>
    <w:rsid w:val="00367897"/>
    <w:rsid w:val="00372333"/>
    <w:rsid w:val="00372911"/>
    <w:rsid w:val="00384CB5"/>
    <w:rsid w:val="003863AA"/>
    <w:rsid w:val="0039044E"/>
    <w:rsid w:val="003A16DC"/>
    <w:rsid w:val="003A38C0"/>
    <w:rsid w:val="003A48EE"/>
    <w:rsid w:val="003A4FFE"/>
    <w:rsid w:val="003B57E1"/>
    <w:rsid w:val="003C39D9"/>
    <w:rsid w:val="003C46A2"/>
    <w:rsid w:val="003D190F"/>
    <w:rsid w:val="003D4E78"/>
    <w:rsid w:val="003D63B1"/>
    <w:rsid w:val="003D78C8"/>
    <w:rsid w:val="003F1627"/>
    <w:rsid w:val="003F2079"/>
    <w:rsid w:val="003F21AF"/>
    <w:rsid w:val="003F48CB"/>
    <w:rsid w:val="003F4D2D"/>
    <w:rsid w:val="004003CC"/>
    <w:rsid w:val="004006C4"/>
    <w:rsid w:val="00401543"/>
    <w:rsid w:val="00410194"/>
    <w:rsid w:val="00415064"/>
    <w:rsid w:val="00417493"/>
    <w:rsid w:val="0042589A"/>
    <w:rsid w:val="00425B7A"/>
    <w:rsid w:val="00431C73"/>
    <w:rsid w:val="00436862"/>
    <w:rsid w:val="0044755C"/>
    <w:rsid w:val="00450008"/>
    <w:rsid w:val="00456547"/>
    <w:rsid w:val="004630F8"/>
    <w:rsid w:val="004642AC"/>
    <w:rsid w:val="00472413"/>
    <w:rsid w:val="00477626"/>
    <w:rsid w:val="00480071"/>
    <w:rsid w:val="00480A04"/>
    <w:rsid w:val="00483011"/>
    <w:rsid w:val="0048481B"/>
    <w:rsid w:val="004854FB"/>
    <w:rsid w:val="004874BD"/>
    <w:rsid w:val="00490FE9"/>
    <w:rsid w:val="004A614B"/>
    <w:rsid w:val="004B4271"/>
    <w:rsid w:val="004C19E8"/>
    <w:rsid w:val="004C2ADA"/>
    <w:rsid w:val="004D394B"/>
    <w:rsid w:val="004D40D1"/>
    <w:rsid w:val="004D47B9"/>
    <w:rsid w:val="004D62CC"/>
    <w:rsid w:val="004E0DF6"/>
    <w:rsid w:val="004E13AA"/>
    <w:rsid w:val="004E774E"/>
    <w:rsid w:val="005002A3"/>
    <w:rsid w:val="005036FB"/>
    <w:rsid w:val="00506E24"/>
    <w:rsid w:val="005106AF"/>
    <w:rsid w:val="00521882"/>
    <w:rsid w:val="00525B41"/>
    <w:rsid w:val="005348DA"/>
    <w:rsid w:val="0053693C"/>
    <w:rsid w:val="00543577"/>
    <w:rsid w:val="0054505A"/>
    <w:rsid w:val="00563C6C"/>
    <w:rsid w:val="00572835"/>
    <w:rsid w:val="005745CB"/>
    <w:rsid w:val="005751F6"/>
    <w:rsid w:val="00575A0A"/>
    <w:rsid w:val="00581EAA"/>
    <w:rsid w:val="005871F9"/>
    <w:rsid w:val="00590F96"/>
    <w:rsid w:val="00591B0C"/>
    <w:rsid w:val="0059489F"/>
    <w:rsid w:val="005A53DE"/>
    <w:rsid w:val="005C0EE3"/>
    <w:rsid w:val="005D15A9"/>
    <w:rsid w:val="005D2363"/>
    <w:rsid w:val="005D73C0"/>
    <w:rsid w:val="005E0620"/>
    <w:rsid w:val="005E4224"/>
    <w:rsid w:val="005E5D11"/>
    <w:rsid w:val="005F1204"/>
    <w:rsid w:val="005F2065"/>
    <w:rsid w:val="005F7A47"/>
    <w:rsid w:val="00604885"/>
    <w:rsid w:val="00606C68"/>
    <w:rsid w:val="0060772A"/>
    <w:rsid w:val="00607BA9"/>
    <w:rsid w:val="006110C2"/>
    <w:rsid w:val="006119D2"/>
    <w:rsid w:val="00611EB2"/>
    <w:rsid w:val="0061266C"/>
    <w:rsid w:val="006141AB"/>
    <w:rsid w:val="00614230"/>
    <w:rsid w:val="00627EF9"/>
    <w:rsid w:val="00627F94"/>
    <w:rsid w:val="00630579"/>
    <w:rsid w:val="00632B82"/>
    <w:rsid w:val="00635392"/>
    <w:rsid w:val="00635E91"/>
    <w:rsid w:val="00641332"/>
    <w:rsid w:val="006437AD"/>
    <w:rsid w:val="00644A83"/>
    <w:rsid w:val="00645A45"/>
    <w:rsid w:val="0064725A"/>
    <w:rsid w:val="00673063"/>
    <w:rsid w:val="00676BDC"/>
    <w:rsid w:val="00677421"/>
    <w:rsid w:val="00677B85"/>
    <w:rsid w:val="0068678A"/>
    <w:rsid w:val="0069701D"/>
    <w:rsid w:val="00697EC5"/>
    <w:rsid w:val="006A13F0"/>
    <w:rsid w:val="006A23F2"/>
    <w:rsid w:val="006A39F9"/>
    <w:rsid w:val="006A60AB"/>
    <w:rsid w:val="006B6D49"/>
    <w:rsid w:val="006D43CA"/>
    <w:rsid w:val="006D67F0"/>
    <w:rsid w:val="006E6C59"/>
    <w:rsid w:val="006F5744"/>
    <w:rsid w:val="006F762B"/>
    <w:rsid w:val="007007CA"/>
    <w:rsid w:val="007032AB"/>
    <w:rsid w:val="00721488"/>
    <w:rsid w:val="007269C9"/>
    <w:rsid w:val="00731476"/>
    <w:rsid w:val="00732B9B"/>
    <w:rsid w:val="0073417B"/>
    <w:rsid w:val="00735A1B"/>
    <w:rsid w:val="007435D3"/>
    <w:rsid w:val="00744E74"/>
    <w:rsid w:val="00744EC4"/>
    <w:rsid w:val="00746648"/>
    <w:rsid w:val="007508FB"/>
    <w:rsid w:val="00754D83"/>
    <w:rsid w:val="0076373F"/>
    <w:rsid w:val="00772DCD"/>
    <w:rsid w:val="007755FC"/>
    <w:rsid w:val="007821EF"/>
    <w:rsid w:val="00782766"/>
    <w:rsid w:val="00785C27"/>
    <w:rsid w:val="00793DDC"/>
    <w:rsid w:val="00794B20"/>
    <w:rsid w:val="007A0BA8"/>
    <w:rsid w:val="007A54DB"/>
    <w:rsid w:val="007A6E7B"/>
    <w:rsid w:val="007B295E"/>
    <w:rsid w:val="007C44B0"/>
    <w:rsid w:val="007D2525"/>
    <w:rsid w:val="007D29DE"/>
    <w:rsid w:val="007D46C9"/>
    <w:rsid w:val="007E05CF"/>
    <w:rsid w:val="007E2B06"/>
    <w:rsid w:val="007E4380"/>
    <w:rsid w:val="007E7DD3"/>
    <w:rsid w:val="007F06BE"/>
    <w:rsid w:val="007F5E3B"/>
    <w:rsid w:val="00802D92"/>
    <w:rsid w:val="00810054"/>
    <w:rsid w:val="0081663F"/>
    <w:rsid w:val="0082370B"/>
    <w:rsid w:val="00832850"/>
    <w:rsid w:val="00834BAD"/>
    <w:rsid w:val="00835C59"/>
    <w:rsid w:val="00836C48"/>
    <w:rsid w:val="00837A81"/>
    <w:rsid w:val="00845B90"/>
    <w:rsid w:val="008463AE"/>
    <w:rsid w:val="00851EEE"/>
    <w:rsid w:val="00852D5F"/>
    <w:rsid w:val="00855378"/>
    <w:rsid w:val="008577DE"/>
    <w:rsid w:val="00861757"/>
    <w:rsid w:val="0086192A"/>
    <w:rsid w:val="008645F8"/>
    <w:rsid w:val="008652E6"/>
    <w:rsid w:val="00866B24"/>
    <w:rsid w:val="00867B71"/>
    <w:rsid w:val="00872B51"/>
    <w:rsid w:val="008764A6"/>
    <w:rsid w:val="008809BD"/>
    <w:rsid w:val="008965A9"/>
    <w:rsid w:val="00897076"/>
    <w:rsid w:val="008A24D8"/>
    <w:rsid w:val="008B1ED9"/>
    <w:rsid w:val="008B23C2"/>
    <w:rsid w:val="008C18B9"/>
    <w:rsid w:val="008C446F"/>
    <w:rsid w:val="008D19D3"/>
    <w:rsid w:val="008D5E21"/>
    <w:rsid w:val="008E1845"/>
    <w:rsid w:val="008F4AC6"/>
    <w:rsid w:val="0090085F"/>
    <w:rsid w:val="0090098C"/>
    <w:rsid w:val="009121A6"/>
    <w:rsid w:val="00914437"/>
    <w:rsid w:val="009150D0"/>
    <w:rsid w:val="009224DE"/>
    <w:rsid w:val="00931ECD"/>
    <w:rsid w:val="00937A2E"/>
    <w:rsid w:val="0094389A"/>
    <w:rsid w:val="00947AF6"/>
    <w:rsid w:val="009579EC"/>
    <w:rsid w:val="00960CC3"/>
    <w:rsid w:val="00963180"/>
    <w:rsid w:val="00963617"/>
    <w:rsid w:val="009772DF"/>
    <w:rsid w:val="0097747B"/>
    <w:rsid w:val="009844FE"/>
    <w:rsid w:val="00984F23"/>
    <w:rsid w:val="00986497"/>
    <w:rsid w:val="009868AF"/>
    <w:rsid w:val="0099079C"/>
    <w:rsid w:val="00993C8F"/>
    <w:rsid w:val="00995E35"/>
    <w:rsid w:val="009A115D"/>
    <w:rsid w:val="009A25F5"/>
    <w:rsid w:val="009A2EC1"/>
    <w:rsid w:val="009A7810"/>
    <w:rsid w:val="009B1704"/>
    <w:rsid w:val="009B2D89"/>
    <w:rsid w:val="009B5F26"/>
    <w:rsid w:val="009B7068"/>
    <w:rsid w:val="009D7BA3"/>
    <w:rsid w:val="009E3A67"/>
    <w:rsid w:val="009F1BBE"/>
    <w:rsid w:val="009F4B3A"/>
    <w:rsid w:val="009F4D7D"/>
    <w:rsid w:val="00A0481D"/>
    <w:rsid w:val="00A0548A"/>
    <w:rsid w:val="00A06BAE"/>
    <w:rsid w:val="00A12B3B"/>
    <w:rsid w:val="00A14179"/>
    <w:rsid w:val="00A17C11"/>
    <w:rsid w:val="00A31B3A"/>
    <w:rsid w:val="00A3422D"/>
    <w:rsid w:val="00A35A60"/>
    <w:rsid w:val="00A4034C"/>
    <w:rsid w:val="00A41920"/>
    <w:rsid w:val="00A42F12"/>
    <w:rsid w:val="00A56A8C"/>
    <w:rsid w:val="00A57C1E"/>
    <w:rsid w:val="00A626DE"/>
    <w:rsid w:val="00A668B4"/>
    <w:rsid w:val="00A66A25"/>
    <w:rsid w:val="00A67922"/>
    <w:rsid w:val="00A7102F"/>
    <w:rsid w:val="00A747DB"/>
    <w:rsid w:val="00A819BE"/>
    <w:rsid w:val="00A85FE3"/>
    <w:rsid w:val="00A906A9"/>
    <w:rsid w:val="00AA3A4A"/>
    <w:rsid w:val="00AA402F"/>
    <w:rsid w:val="00AA5181"/>
    <w:rsid w:val="00AA62DF"/>
    <w:rsid w:val="00AB2582"/>
    <w:rsid w:val="00AB40AE"/>
    <w:rsid w:val="00AB6103"/>
    <w:rsid w:val="00AC1422"/>
    <w:rsid w:val="00AC5564"/>
    <w:rsid w:val="00AC6468"/>
    <w:rsid w:val="00AC6ED9"/>
    <w:rsid w:val="00AC742E"/>
    <w:rsid w:val="00AD3653"/>
    <w:rsid w:val="00AD515B"/>
    <w:rsid w:val="00AD68B2"/>
    <w:rsid w:val="00AE1737"/>
    <w:rsid w:val="00AE1797"/>
    <w:rsid w:val="00AF02FE"/>
    <w:rsid w:val="00AF5F27"/>
    <w:rsid w:val="00AF6138"/>
    <w:rsid w:val="00AF6B60"/>
    <w:rsid w:val="00B11DF5"/>
    <w:rsid w:val="00B12116"/>
    <w:rsid w:val="00B13E46"/>
    <w:rsid w:val="00B17587"/>
    <w:rsid w:val="00B210C2"/>
    <w:rsid w:val="00B41AEA"/>
    <w:rsid w:val="00B44787"/>
    <w:rsid w:val="00B45588"/>
    <w:rsid w:val="00B544CD"/>
    <w:rsid w:val="00B61925"/>
    <w:rsid w:val="00B61A2C"/>
    <w:rsid w:val="00B621E0"/>
    <w:rsid w:val="00B6674C"/>
    <w:rsid w:val="00B739B3"/>
    <w:rsid w:val="00B74293"/>
    <w:rsid w:val="00B77458"/>
    <w:rsid w:val="00B91303"/>
    <w:rsid w:val="00B95351"/>
    <w:rsid w:val="00BA4EEC"/>
    <w:rsid w:val="00BB0ACB"/>
    <w:rsid w:val="00BB2440"/>
    <w:rsid w:val="00BB5403"/>
    <w:rsid w:val="00BD0C7A"/>
    <w:rsid w:val="00BD3F90"/>
    <w:rsid w:val="00BD551B"/>
    <w:rsid w:val="00BF4F32"/>
    <w:rsid w:val="00C01CEB"/>
    <w:rsid w:val="00C035A9"/>
    <w:rsid w:val="00C10823"/>
    <w:rsid w:val="00C117CC"/>
    <w:rsid w:val="00C1627D"/>
    <w:rsid w:val="00C214AF"/>
    <w:rsid w:val="00C23E90"/>
    <w:rsid w:val="00C2621E"/>
    <w:rsid w:val="00C31300"/>
    <w:rsid w:val="00C32D14"/>
    <w:rsid w:val="00C33FB5"/>
    <w:rsid w:val="00C35A0B"/>
    <w:rsid w:val="00C361E7"/>
    <w:rsid w:val="00C408B1"/>
    <w:rsid w:val="00C41425"/>
    <w:rsid w:val="00C4179B"/>
    <w:rsid w:val="00C42427"/>
    <w:rsid w:val="00C528E1"/>
    <w:rsid w:val="00C54176"/>
    <w:rsid w:val="00C54DF8"/>
    <w:rsid w:val="00C61789"/>
    <w:rsid w:val="00C66AFC"/>
    <w:rsid w:val="00C67541"/>
    <w:rsid w:val="00C72DBA"/>
    <w:rsid w:val="00C77478"/>
    <w:rsid w:val="00C875BC"/>
    <w:rsid w:val="00C92816"/>
    <w:rsid w:val="00C929C0"/>
    <w:rsid w:val="00C96125"/>
    <w:rsid w:val="00CA4448"/>
    <w:rsid w:val="00CA54FE"/>
    <w:rsid w:val="00CA7BC9"/>
    <w:rsid w:val="00CB529D"/>
    <w:rsid w:val="00CC5158"/>
    <w:rsid w:val="00CD13CF"/>
    <w:rsid w:val="00CD1493"/>
    <w:rsid w:val="00CD2F86"/>
    <w:rsid w:val="00CD7A5C"/>
    <w:rsid w:val="00CE498C"/>
    <w:rsid w:val="00CE76F8"/>
    <w:rsid w:val="00CF2082"/>
    <w:rsid w:val="00CF268C"/>
    <w:rsid w:val="00CF63FA"/>
    <w:rsid w:val="00D02D6F"/>
    <w:rsid w:val="00D07392"/>
    <w:rsid w:val="00D1096A"/>
    <w:rsid w:val="00D1288E"/>
    <w:rsid w:val="00D1376E"/>
    <w:rsid w:val="00D166CF"/>
    <w:rsid w:val="00D1681D"/>
    <w:rsid w:val="00D21CD1"/>
    <w:rsid w:val="00D3035E"/>
    <w:rsid w:val="00D3183E"/>
    <w:rsid w:val="00D31C70"/>
    <w:rsid w:val="00D325E6"/>
    <w:rsid w:val="00D330DD"/>
    <w:rsid w:val="00D37D5B"/>
    <w:rsid w:val="00D45752"/>
    <w:rsid w:val="00D51CF0"/>
    <w:rsid w:val="00D533A4"/>
    <w:rsid w:val="00D55821"/>
    <w:rsid w:val="00D57A94"/>
    <w:rsid w:val="00D728E3"/>
    <w:rsid w:val="00D81B52"/>
    <w:rsid w:val="00D81F97"/>
    <w:rsid w:val="00D82517"/>
    <w:rsid w:val="00D82852"/>
    <w:rsid w:val="00D84A5F"/>
    <w:rsid w:val="00D90F3E"/>
    <w:rsid w:val="00D912DE"/>
    <w:rsid w:val="00D917F9"/>
    <w:rsid w:val="00D96043"/>
    <w:rsid w:val="00D97A4B"/>
    <w:rsid w:val="00DA1DA7"/>
    <w:rsid w:val="00DA5C76"/>
    <w:rsid w:val="00DB177B"/>
    <w:rsid w:val="00DB5C0F"/>
    <w:rsid w:val="00DC484D"/>
    <w:rsid w:val="00DC551E"/>
    <w:rsid w:val="00DD73A9"/>
    <w:rsid w:val="00DF3DCF"/>
    <w:rsid w:val="00E0169E"/>
    <w:rsid w:val="00E0623C"/>
    <w:rsid w:val="00E07BF1"/>
    <w:rsid w:val="00E148D6"/>
    <w:rsid w:val="00E22005"/>
    <w:rsid w:val="00E26748"/>
    <w:rsid w:val="00E4252B"/>
    <w:rsid w:val="00E430B3"/>
    <w:rsid w:val="00E439F3"/>
    <w:rsid w:val="00E455E2"/>
    <w:rsid w:val="00E45F35"/>
    <w:rsid w:val="00E463B0"/>
    <w:rsid w:val="00E476FC"/>
    <w:rsid w:val="00E51740"/>
    <w:rsid w:val="00E57036"/>
    <w:rsid w:val="00E624EE"/>
    <w:rsid w:val="00E713A7"/>
    <w:rsid w:val="00E768E1"/>
    <w:rsid w:val="00E80A21"/>
    <w:rsid w:val="00E92440"/>
    <w:rsid w:val="00E96A15"/>
    <w:rsid w:val="00E97D41"/>
    <w:rsid w:val="00EA4053"/>
    <w:rsid w:val="00ED70EB"/>
    <w:rsid w:val="00EE6E6C"/>
    <w:rsid w:val="00EE7FD1"/>
    <w:rsid w:val="00EF269C"/>
    <w:rsid w:val="00EF43D6"/>
    <w:rsid w:val="00F03068"/>
    <w:rsid w:val="00F03137"/>
    <w:rsid w:val="00F04709"/>
    <w:rsid w:val="00F1588E"/>
    <w:rsid w:val="00F163BF"/>
    <w:rsid w:val="00F21DF0"/>
    <w:rsid w:val="00F26A06"/>
    <w:rsid w:val="00F2736E"/>
    <w:rsid w:val="00F328DE"/>
    <w:rsid w:val="00F36195"/>
    <w:rsid w:val="00F37908"/>
    <w:rsid w:val="00F43779"/>
    <w:rsid w:val="00F556B4"/>
    <w:rsid w:val="00F65B04"/>
    <w:rsid w:val="00F84913"/>
    <w:rsid w:val="00F95BED"/>
    <w:rsid w:val="00F9635A"/>
    <w:rsid w:val="00F96C8E"/>
    <w:rsid w:val="00FB56AD"/>
    <w:rsid w:val="00FC0E86"/>
    <w:rsid w:val="00FC6EFB"/>
    <w:rsid w:val="00FD047B"/>
    <w:rsid w:val="00FD4934"/>
    <w:rsid w:val="00FD60F0"/>
    <w:rsid w:val="00FE03B4"/>
    <w:rsid w:val="00FE27D9"/>
    <w:rsid w:val="00FE30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17F9"/>
  <w15:chartTrackingRefBased/>
  <w15:docId w15:val="{3F888256-DB64-4B86-BB40-105C9AC0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BD"/>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D62CC"/>
    <w:pPr>
      <w:spacing w:before="600"/>
      <w:outlineLvl w:val="0"/>
    </w:pPr>
    <w:rPr>
      <w:rFonts w:ascii="Cambria" w:hAnsi="Cambria"/>
      <w:b/>
      <w:bCs/>
      <w:i/>
      <w:iCs/>
      <w:sz w:val="32"/>
      <w:szCs w:val="32"/>
      <w:lang w:val="x-none" w:eastAsia="x-none"/>
    </w:rPr>
  </w:style>
  <w:style w:type="paragraph" w:styleId="Heading2">
    <w:name w:val="heading 2"/>
    <w:basedOn w:val="Normal"/>
    <w:next w:val="Normal"/>
    <w:link w:val="Heading2Char"/>
    <w:uiPriority w:val="9"/>
    <w:unhideWhenUsed/>
    <w:qFormat/>
    <w:rsid w:val="004D62CC"/>
    <w:pPr>
      <w:spacing w:before="3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D62CC"/>
    <w:pPr>
      <w:spacing w:before="320"/>
      <w:outlineLvl w:val="2"/>
    </w:pPr>
    <w:rPr>
      <w:rFonts w:ascii="Cambria" w:hAnsi="Cambria"/>
      <w:b/>
      <w:bCs/>
      <w:i/>
      <w:iCs/>
      <w:sz w:val="26"/>
      <w:szCs w:val="26"/>
      <w:lang w:val="x-none" w:eastAsia="x-none"/>
    </w:rPr>
  </w:style>
  <w:style w:type="paragraph" w:styleId="Heading4">
    <w:name w:val="heading 4"/>
    <w:basedOn w:val="Normal"/>
    <w:next w:val="Normal"/>
    <w:link w:val="Heading4Char"/>
    <w:uiPriority w:val="9"/>
    <w:semiHidden/>
    <w:unhideWhenUsed/>
    <w:qFormat/>
    <w:rsid w:val="004D62CC"/>
    <w:pPr>
      <w:spacing w:before="280"/>
      <w:outlineLvl w:val="3"/>
    </w:pPr>
    <w:rPr>
      <w:rFonts w:ascii="Cambria" w:hAnsi="Cambria"/>
      <w:b/>
      <w:bCs/>
      <w:i/>
      <w:iCs/>
      <w:lang w:val="x-none" w:eastAsia="x-none"/>
    </w:rPr>
  </w:style>
  <w:style w:type="paragraph" w:styleId="Heading5">
    <w:name w:val="heading 5"/>
    <w:basedOn w:val="Normal"/>
    <w:next w:val="Normal"/>
    <w:link w:val="Heading5Char"/>
    <w:uiPriority w:val="9"/>
    <w:semiHidden/>
    <w:unhideWhenUsed/>
    <w:qFormat/>
    <w:rsid w:val="004D62CC"/>
    <w:pPr>
      <w:spacing w:before="280"/>
      <w:outlineLvl w:val="4"/>
    </w:pPr>
    <w:rPr>
      <w:rFonts w:ascii="Cambria" w:hAnsi="Cambria"/>
      <w:b/>
      <w:bCs/>
      <w:i/>
      <w:iCs/>
      <w:sz w:val="20"/>
      <w:szCs w:val="20"/>
      <w:lang w:val="x-none" w:eastAsia="x-none"/>
    </w:rPr>
  </w:style>
  <w:style w:type="paragraph" w:styleId="Heading6">
    <w:name w:val="heading 6"/>
    <w:basedOn w:val="Normal"/>
    <w:next w:val="Normal"/>
    <w:link w:val="Heading6Char"/>
    <w:uiPriority w:val="9"/>
    <w:semiHidden/>
    <w:unhideWhenUsed/>
    <w:qFormat/>
    <w:rsid w:val="004D62CC"/>
    <w:pPr>
      <w:spacing w:before="280" w:after="80"/>
      <w:outlineLvl w:val="5"/>
    </w:pPr>
    <w:rPr>
      <w:rFonts w:ascii="Cambria" w:hAnsi="Cambria"/>
      <w:b/>
      <w:bCs/>
      <w:i/>
      <w:iCs/>
      <w:sz w:val="20"/>
      <w:szCs w:val="20"/>
      <w:lang w:val="x-none" w:eastAsia="x-none"/>
    </w:rPr>
  </w:style>
  <w:style w:type="paragraph" w:styleId="Heading7">
    <w:name w:val="heading 7"/>
    <w:basedOn w:val="Normal"/>
    <w:next w:val="Normal"/>
    <w:link w:val="Heading7Char"/>
    <w:uiPriority w:val="9"/>
    <w:semiHidden/>
    <w:unhideWhenUsed/>
    <w:qFormat/>
    <w:rsid w:val="004D62CC"/>
    <w:pPr>
      <w:spacing w:before="280"/>
      <w:outlineLvl w:val="6"/>
    </w:pPr>
    <w:rPr>
      <w:rFonts w:ascii="Cambria" w:hAnsi="Cambria"/>
      <w:b/>
      <w:bCs/>
      <w:i/>
      <w:iCs/>
      <w:sz w:val="20"/>
      <w:szCs w:val="20"/>
      <w:lang w:val="x-none" w:eastAsia="x-none"/>
    </w:rPr>
  </w:style>
  <w:style w:type="paragraph" w:styleId="Heading8">
    <w:name w:val="heading 8"/>
    <w:basedOn w:val="Normal"/>
    <w:next w:val="Normal"/>
    <w:link w:val="Heading8Char"/>
    <w:uiPriority w:val="9"/>
    <w:semiHidden/>
    <w:unhideWhenUsed/>
    <w:qFormat/>
    <w:rsid w:val="004D62CC"/>
    <w:pPr>
      <w:spacing w:before="280"/>
      <w:outlineLvl w:val="7"/>
    </w:pPr>
    <w:rPr>
      <w:rFonts w:ascii="Cambria" w:hAnsi="Cambria"/>
      <w:b/>
      <w:bCs/>
      <w:i/>
      <w:iCs/>
      <w:sz w:val="18"/>
      <w:szCs w:val="18"/>
      <w:lang w:val="x-none" w:eastAsia="x-none"/>
    </w:rPr>
  </w:style>
  <w:style w:type="paragraph" w:styleId="Heading9">
    <w:name w:val="heading 9"/>
    <w:basedOn w:val="Normal"/>
    <w:next w:val="Normal"/>
    <w:link w:val="Heading9Char"/>
    <w:uiPriority w:val="9"/>
    <w:semiHidden/>
    <w:unhideWhenUsed/>
    <w:qFormat/>
    <w:rsid w:val="004D62CC"/>
    <w:pPr>
      <w:spacing w:before="280"/>
      <w:outlineLvl w:val="8"/>
    </w:pPr>
    <w:rPr>
      <w:rFonts w:ascii="Cambria" w:hAnsi="Cambria"/>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2CC"/>
    <w:rPr>
      <w:rFonts w:ascii="Cambria" w:eastAsia="Times New Roman" w:hAnsi="Cambria" w:cs="Times New Roman"/>
      <w:b/>
      <w:bCs/>
      <w:i/>
      <w:iCs/>
      <w:sz w:val="32"/>
      <w:szCs w:val="32"/>
    </w:rPr>
  </w:style>
  <w:style w:type="character" w:customStyle="1" w:styleId="Heading2Char">
    <w:name w:val="Heading 2 Char"/>
    <w:link w:val="Heading2"/>
    <w:uiPriority w:val="9"/>
    <w:rsid w:val="004D62CC"/>
    <w:rPr>
      <w:rFonts w:ascii="Cambria" w:eastAsia="Times New Roman" w:hAnsi="Cambria" w:cs="Times New Roman"/>
      <w:b/>
      <w:bCs/>
      <w:i/>
      <w:iCs/>
      <w:sz w:val="28"/>
      <w:szCs w:val="28"/>
    </w:rPr>
  </w:style>
  <w:style w:type="character" w:customStyle="1" w:styleId="Heading3Char">
    <w:name w:val="Heading 3 Char"/>
    <w:link w:val="Heading3"/>
    <w:uiPriority w:val="9"/>
    <w:rsid w:val="004D62CC"/>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4D62CC"/>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4D62CC"/>
    <w:rPr>
      <w:rFonts w:ascii="Cambria" w:eastAsia="Times New Roman" w:hAnsi="Cambria" w:cs="Times New Roman"/>
      <w:b/>
      <w:bCs/>
      <w:i/>
      <w:iCs/>
    </w:rPr>
  </w:style>
  <w:style w:type="character" w:customStyle="1" w:styleId="Heading6Char">
    <w:name w:val="Heading 6 Char"/>
    <w:link w:val="Heading6"/>
    <w:uiPriority w:val="9"/>
    <w:semiHidden/>
    <w:rsid w:val="004D62CC"/>
    <w:rPr>
      <w:rFonts w:ascii="Cambria" w:eastAsia="Times New Roman" w:hAnsi="Cambria" w:cs="Times New Roman"/>
      <w:b/>
      <w:bCs/>
      <w:i/>
      <w:iCs/>
    </w:rPr>
  </w:style>
  <w:style w:type="character" w:customStyle="1" w:styleId="Heading7Char">
    <w:name w:val="Heading 7 Char"/>
    <w:link w:val="Heading7"/>
    <w:uiPriority w:val="9"/>
    <w:semiHidden/>
    <w:rsid w:val="004D62CC"/>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4D62CC"/>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4D62CC"/>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4D62CC"/>
    <w:rPr>
      <w:b/>
      <w:bCs/>
      <w:sz w:val="18"/>
      <w:szCs w:val="18"/>
    </w:rPr>
  </w:style>
  <w:style w:type="paragraph" w:styleId="Title">
    <w:name w:val="Title"/>
    <w:basedOn w:val="Normal"/>
    <w:next w:val="Normal"/>
    <w:link w:val="TitleChar"/>
    <w:uiPriority w:val="10"/>
    <w:qFormat/>
    <w:rsid w:val="004D62CC"/>
    <w:rPr>
      <w:rFonts w:ascii="Cambria" w:hAnsi="Cambria"/>
      <w:b/>
      <w:bCs/>
      <w:i/>
      <w:iCs/>
      <w:spacing w:val="10"/>
      <w:sz w:val="60"/>
      <w:szCs w:val="60"/>
      <w:lang w:val="x-none" w:eastAsia="x-none"/>
    </w:rPr>
  </w:style>
  <w:style w:type="character" w:customStyle="1" w:styleId="TitleChar">
    <w:name w:val="Title Char"/>
    <w:link w:val="Title"/>
    <w:uiPriority w:val="10"/>
    <w:rsid w:val="004D62CC"/>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4D62CC"/>
    <w:pPr>
      <w:spacing w:after="320"/>
      <w:jc w:val="right"/>
    </w:pPr>
    <w:rPr>
      <w:rFonts w:ascii="Calibri" w:eastAsia="Calibri" w:hAnsi="Calibri"/>
      <w:i/>
      <w:iCs/>
      <w:color w:val="808080"/>
      <w:spacing w:val="10"/>
      <w:lang w:val="x-none" w:eastAsia="x-none"/>
    </w:rPr>
  </w:style>
  <w:style w:type="character" w:customStyle="1" w:styleId="SubtitleChar">
    <w:name w:val="Subtitle Char"/>
    <w:link w:val="Subtitle"/>
    <w:uiPriority w:val="11"/>
    <w:rsid w:val="004D62CC"/>
    <w:rPr>
      <w:i/>
      <w:iCs/>
      <w:color w:val="808080"/>
      <w:spacing w:val="10"/>
      <w:sz w:val="24"/>
      <w:szCs w:val="24"/>
    </w:rPr>
  </w:style>
  <w:style w:type="character" w:styleId="Strong">
    <w:name w:val="Strong"/>
    <w:uiPriority w:val="22"/>
    <w:qFormat/>
    <w:rsid w:val="004D62CC"/>
    <w:rPr>
      <w:b/>
      <w:bCs/>
      <w:spacing w:val="0"/>
    </w:rPr>
  </w:style>
  <w:style w:type="character" w:styleId="Emphasis">
    <w:name w:val="Emphasis"/>
    <w:uiPriority w:val="20"/>
    <w:qFormat/>
    <w:rsid w:val="004D62CC"/>
    <w:rPr>
      <w:b/>
      <w:bCs/>
      <w:i/>
      <w:iCs/>
      <w:color w:val="auto"/>
    </w:rPr>
  </w:style>
  <w:style w:type="paragraph" w:styleId="NoSpacing">
    <w:name w:val="No Spacing"/>
    <w:basedOn w:val="Normal"/>
    <w:uiPriority w:val="1"/>
    <w:qFormat/>
    <w:rsid w:val="004D62CC"/>
  </w:style>
  <w:style w:type="paragraph" w:styleId="ListParagraph">
    <w:name w:val="List Paragraph"/>
    <w:basedOn w:val="Normal"/>
    <w:uiPriority w:val="34"/>
    <w:qFormat/>
    <w:rsid w:val="004D62CC"/>
    <w:pPr>
      <w:ind w:left="720"/>
      <w:contextualSpacing/>
    </w:pPr>
  </w:style>
  <w:style w:type="paragraph" w:styleId="Quote">
    <w:name w:val="Quote"/>
    <w:basedOn w:val="Normal"/>
    <w:next w:val="Normal"/>
    <w:link w:val="QuoteChar"/>
    <w:uiPriority w:val="29"/>
    <w:qFormat/>
    <w:rsid w:val="004D62CC"/>
    <w:rPr>
      <w:rFonts w:ascii="Calibri" w:eastAsia="Calibri" w:hAnsi="Calibri"/>
      <w:color w:val="5A5A5A"/>
      <w:sz w:val="20"/>
      <w:szCs w:val="20"/>
      <w:lang w:val="x-none" w:eastAsia="x-none"/>
    </w:rPr>
  </w:style>
  <w:style w:type="character" w:customStyle="1" w:styleId="QuoteChar">
    <w:name w:val="Quote Char"/>
    <w:link w:val="Quote"/>
    <w:uiPriority w:val="29"/>
    <w:rsid w:val="004D62CC"/>
    <w:rPr>
      <w:rFonts w:ascii="Calibri"/>
      <w:color w:val="5A5A5A"/>
    </w:rPr>
  </w:style>
  <w:style w:type="paragraph" w:styleId="IntenseQuote">
    <w:name w:val="Intense Quote"/>
    <w:basedOn w:val="Normal"/>
    <w:next w:val="Normal"/>
    <w:link w:val="IntenseQuoteChar"/>
    <w:uiPriority w:val="30"/>
    <w:qFormat/>
    <w:rsid w:val="004D62CC"/>
    <w:pPr>
      <w:spacing w:before="320" w:after="480"/>
      <w:ind w:left="720" w:right="720"/>
      <w:jc w:val="center"/>
    </w:pPr>
    <w:rPr>
      <w:rFonts w:ascii="Cambria" w:hAnsi="Cambria"/>
      <w:i/>
      <w:iCs/>
      <w:sz w:val="20"/>
      <w:szCs w:val="20"/>
      <w:lang w:val="x-none" w:eastAsia="x-none"/>
    </w:rPr>
  </w:style>
  <w:style w:type="character" w:customStyle="1" w:styleId="IntenseQuoteChar">
    <w:name w:val="Intense Quote Char"/>
    <w:link w:val="IntenseQuote"/>
    <w:uiPriority w:val="30"/>
    <w:rsid w:val="004D62CC"/>
    <w:rPr>
      <w:rFonts w:ascii="Cambria" w:eastAsia="Times New Roman" w:hAnsi="Cambria" w:cs="Times New Roman"/>
      <w:i/>
      <w:iCs/>
      <w:sz w:val="20"/>
      <w:szCs w:val="20"/>
    </w:rPr>
  </w:style>
  <w:style w:type="character" w:customStyle="1" w:styleId="Emphaseple1">
    <w:name w:val="Emphase pâle1"/>
    <w:uiPriority w:val="19"/>
    <w:qFormat/>
    <w:rsid w:val="004D62CC"/>
    <w:rPr>
      <w:i/>
      <w:iCs/>
      <w:color w:val="5A5A5A"/>
    </w:rPr>
  </w:style>
  <w:style w:type="character" w:customStyle="1" w:styleId="Emphaseintense1">
    <w:name w:val="Emphase intense1"/>
    <w:uiPriority w:val="21"/>
    <w:qFormat/>
    <w:rsid w:val="004D62CC"/>
    <w:rPr>
      <w:b/>
      <w:bCs/>
      <w:i/>
      <w:iCs/>
      <w:color w:val="auto"/>
      <w:u w:val="single"/>
    </w:rPr>
  </w:style>
  <w:style w:type="character" w:customStyle="1" w:styleId="Rfrenceple1">
    <w:name w:val="Référence pâle1"/>
    <w:uiPriority w:val="31"/>
    <w:qFormat/>
    <w:rsid w:val="004D62CC"/>
    <w:rPr>
      <w:smallCaps/>
    </w:rPr>
  </w:style>
  <w:style w:type="character" w:styleId="IntenseReference">
    <w:name w:val="Intense Reference"/>
    <w:uiPriority w:val="32"/>
    <w:qFormat/>
    <w:rsid w:val="004D62CC"/>
    <w:rPr>
      <w:b/>
      <w:bCs/>
      <w:smallCaps/>
      <w:color w:val="auto"/>
    </w:rPr>
  </w:style>
  <w:style w:type="character" w:styleId="BookTitle">
    <w:name w:val="Book Title"/>
    <w:uiPriority w:val="33"/>
    <w:qFormat/>
    <w:rsid w:val="004D62CC"/>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4D62CC"/>
    <w:pPr>
      <w:outlineLvl w:val="9"/>
    </w:pPr>
  </w:style>
  <w:style w:type="character" w:styleId="Hyperlink">
    <w:name w:val="Hyperlink"/>
    <w:uiPriority w:val="99"/>
    <w:rsid w:val="008809BD"/>
    <w:rPr>
      <w:rFonts w:cs="Times New Roman"/>
      <w:color w:val="0000FF"/>
      <w:u w:val="single"/>
    </w:rPr>
  </w:style>
  <w:style w:type="paragraph" w:styleId="NormalWeb">
    <w:name w:val="Normal (Web)"/>
    <w:basedOn w:val="Normal"/>
    <w:uiPriority w:val="99"/>
    <w:rsid w:val="008809BD"/>
    <w:pPr>
      <w:spacing w:before="100" w:beforeAutospacing="1" w:after="100" w:afterAutospacing="1"/>
    </w:pPr>
    <w:rPr>
      <w:lang w:val="en-US"/>
    </w:rPr>
  </w:style>
  <w:style w:type="paragraph" w:customStyle="1" w:styleId="Default">
    <w:name w:val="Default"/>
    <w:rsid w:val="008809BD"/>
    <w:pPr>
      <w:autoSpaceDE w:val="0"/>
      <w:autoSpaceDN w:val="0"/>
      <w:adjustRightInd w:val="0"/>
    </w:pPr>
    <w:rPr>
      <w:rFonts w:ascii="Times New Roman" w:hAnsi="Times New Roman"/>
      <w:color w:val="000000"/>
      <w:sz w:val="24"/>
      <w:szCs w:val="24"/>
      <w:lang w:val="fr-FR" w:eastAsia="en-US"/>
    </w:rPr>
  </w:style>
  <w:style w:type="character" w:customStyle="1" w:styleId="link-wrapper">
    <w:name w:val="link-wrapper"/>
    <w:basedOn w:val="DefaultParagraphFont"/>
    <w:rsid w:val="008809BD"/>
  </w:style>
  <w:style w:type="paragraph" w:customStyle="1" w:styleId="zeta">
    <w:name w:val="zeta"/>
    <w:basedOn w:val="Normal"/>
    <w:rsid w:val="008809BD"/>
    <w:pPr>
      <w:spacing w:before="100" w:beforeAutospacing="1" w:after="100" w:afterAutospacing="1"/>
    </w:pPr>
    <w:rPr>
      <w:lang w:val="fr-FR" w:eastAsia="fr-FR"/>
    </w:rPr>
  </w:style>
  <w:style w:type="paragraph" w:styleId="BalloonText">
    <w:name w:val="Balloon Text"/>
    <w:basedOn w:val="Normal"/>
    <w:link w:val="BalloonTextChar"/>
    <w:uiPriority w:val="99"/>
    <w:semiHidden/>
    <w:unhideWhenUsed/>
    <w:rsid w:val="00B95351"/>
    <w:pPr>
      <w:ind w:firstLine="36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B95351"/>
    <w:rPr>
      <w:rFonts w:ascii="Tahoma" w:eastAsia="Calibri" w:hAnsi="Tahoma" w:cs="Tahoma"/>
      <w:sz w:val="16"/>
      <w:szCs w:val="16"/>
    </w:rPr>
  </w:style>
  <w:style w:type="paragraph" w:customStyle="1" w:styleId="rtejustify">
    <w:name w:val="rtejustify"/>
    <w:basedOn w:val="Normal"/>
    <w:rsid w:val="00B95351"/>
    <w:pPr>
      <w:spacing w:before="100" w:beforeAutospacing="1" w:after="100" w:afterAutospacing="1"/>
    </w:pPr>
    <w:rPr>
      <w:lang w:val="fr-FR" w:eastAsia="fr-FR"/>
    </w:rPr>
  </w:style>
  <w:style w:type="character" w:customStyle="1" w:styleId="citecrochet">
    <w:name w:val="cite_crochet"/>
    <w:basedOn w:val="DefaultParagraphFont"/>
    <w:rsid w:val="00B95351"/>
  </w:style>
  <w:style w:type="character" w:customStyle="1" w:styleId="citation">
    <w:name w:val="citation"/>
    <w:basedOn w:val="DefaultParagraphFont"/>
    <w:rsid w:val="00B95351"/>
  </w:style>
  <w:style w:type="character" w:customStyle="1" w:styleId="needref">
    <w:name w:val="need_ref"/>
    <w:basedOn w:val="DefaultParagraphFont"/>
    <w:rsid w:val="00B95351"/>
  </w:style>
  <w:style w:type="paragraph" w:customStyle="1" w:styleId="p1">
    <w:name w:val="p1"/>
    <w:basedOn w:val="Normal"/>
    <w:rsid w:val="00B95351"/>
    <w:pPr>
      <w:spacing w:before="100" w:beforeAutospacing="1" w:after="100" w:afterAutospacing="1"/>
    </w:pPr>
    <w:rPr>
      <w:lang w:val="fr-FR" w:eastAsia="fr-FR"/>
    </w:rPr>
  </w:style>
  <w:style w:type="character" w:customStyle="1" w:styleId="mw-headline">
    <w:name w:val="mw-headline"/>
    <w:basedOn w:val="DefaultParagraphFont"/>
    <w:rsid w:val="00B95351"/>
  </w:style>
  <w:style w:type="character" w:customStyle="1" w:styleId="acss93460">
    <w:name w:val="acss93460"/>
    <w:basedOn w:val="DefaultParagraphFont"/>
    <w:rsid w:val="00B95351"/>
  </w:style>
  <w:style w:type="paragraph" w:customStyle="1" w:styleId="intro">
    <w:name w:val="intro"/>
    <w:basedOn w:val="Normal"/>
    <w:rsid w:val="00B95351"/>
    <w:pPr>
      <w:spacing w:before="100" w:beforeAutospacing="1" w:after="100" w:afterAutospacing="1"/>
    </w:pPr>
    <w:rPr>
      <w:lang w:val="fr-FR" w:eastAsia="fr-FR"/>
    </w:rPr>
  </w:style>
  <w:style w:type="paragraph" w:customStyle="1" w:styleId="post-meta">
    <w:name w:val="post-meta"/>
    <w:basedOn w:val="Normal"/>
    <w:rsid w:val="000E0B2B"/>
    <w:pPr>
      <w:spacing w:before="100" w:beforeAutospacing="1" w:after="100" w:afterAutospacing="1"/>
    </w:pPr>
    <w:rPr>
      <w:lang w:val="fr-FR" w:eastAsia="fr-FR"/>
    </w:rPr>
  </w:style>
  <w:style w:type="character" w:styleId="CommentReference">
    <w:name w:val="annotation reference"/>
    <w:uiPriority w:val="99"/>
    <w:semiHidden/>
    <w:unhideWhenUsed/>
    <w:rsid w:val="00C92816"/>
    <w:rPr>
      <w:sz w:val="16"/>
      <w:szCs w:val="16"/>
    </w:rPr>
  </w:style>
  <w:style w:type="paragraph" w:styleId="CommentText">
    <w:name w:val="annotation text"/>
    <w:basedOn w:val="Normal"/>
    <w:link w:val="CommentTextChar"/>
    <w:uiPriority w:val="99"/>
    <w:unhideWhenUsed/>
    <w:rsid w:val="00C92816"/>
    <w:rPr>
      <w:sz w:val="20"/>
      <w:szCs w:val="20"/>
      <w:lang w:eastAsia="x-none"/>
    </w:rPr>
  </w:style>
  <w:style w:type="character" w:customStyle="1" w:styleId="CommentTextChar">
    <w:name w:val="Comment Text Char"/>
    <w:link w:val="CommentText"/>
    <w:uiPriority w:val="99"/>
    <w:rsid w:val="00C92816"/>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C92816"/>
    <w:rPr>
      <w:b/>
      <w:bCs/>
    </w:rPr>
  </w:style>
  <w:style w:type="character" w:customStyle="1" w:styleId="CommentSubjectChar">
    <w:name w:val="Comment Subject Char"/>
    <w:link w:val="CommentSubject"/>
    <w:uiPriority w:val="99"/>
    <w:semiHidden/>
    <w:rsid w:val="00C92816"/>
    <w:rPr>
      <w:rFonts w:ascii="Times New Roman" w:eastAsia="Times New Roman" w:hAnsi="Times New Roman"/>
      <w:b/>
      <w:bCs/>
      <w:lang w:val="en-CA"/>
    </w:rPr>
  </w:style>
  <w:style w:type="paragraph" w:styleId="Revision">
    <w:name w:val="Revision"/>
    <w:hidden/>
    <w:uiPriority w:val="99"/>
    <w:semiHidden/>
    <w:rsid w:val="00CD13CF"/>
    <w:rPr>
      <w:rFonts w:ascii="Times New Roman" w:eastAsia="Times New Roman" w:hAnsi="Times New Roman"/>
      <w:sz w:val="24"/>
      <w:szCs w:val="24"/>
      <w:lang w:eastAsia="en-US"/>
    </w:rPr>
  </w:style>
  <w:style w:type="paragraph" w:styleId="HTMLPreformatted">
    <w:name w:val="HTML Preformatted"/>
    <w:basedOn w:val="Normal"/>
    <w:link w:val="HTMLPreformattedChar"/>
    <w:uiPriority w:val="99"/>
    <w:unhideWhenUsed/>
    <w:rsid w:val="00CF2082"/>
    <w:rPr>
      <w:rFonts w:ascii="Courier New" w:hAnsi="Courier New"/>
      <w:sz w:val="20"/>
      <w:szCs w:val="20"/>
      <w:lang w:val="x-none"/>
    </w:rPr>
  </w:style>
  <w:style w:type="character" w:customStyle="1" w:styleId="HTMLPreformattedChar">
    <w:name w:val="HTML Preformatted Char"/>
    <w:link w:val="HTMLPreformatted"/>
    <w:uiPriority w:val="99"/>
    <w:rsid w:val="00CF2082"/>
    <w:rPr>
      <w:rFonts w:ascii="Courier New" w:eastAsia="Times New Roman" w:hAnsi="Courier New" w:cs="Courier New"/>
      <w:lang w:eastAsia="en-US"/>
    </w:rPr>
  </w:style>
  <w:style w:type="paragraph" w:customStyle="1" w:styleId="p2">
    <w:name w:val="p2"/>
    <w:basedOn w:val="Normal"/>
    <w:rsid w:val="008F4AC6"/>
    <w:pPr>
      <w:spacing w:before="100" w:beforeAutospacing="1" w:after="100" w:afterAutospacing="1"/>
    </w:pPr>
    <w:rPr>
      <w:lang w:val="fr-FR" w:eastAsia="fr-FR"/>
    </w:rPr>
  </w:style>
  <w:style w:type="character" w:customStyle="1" w:styleId="s1">
    <w:name w:val="s1"/>
    <w:basedOn w:val="DefaultParagraphFont"/>
    <w:rsid w:val="008F4AC6"/>
  </w:style>
  <w:style w:type="character" w:customStyle="1" w:styleId="mot-definition">
    <w:name w:val="mot-definition"/>
    <w:basedOn w:val="DefaultParagraphFont"/>
    <w:rsid w:val="003F4D2D"/>
  </w:style>
  <w:style w:type="paragraph" w:customStyle="1" w:styleId="e974657006">
    <w:name w:val="e_974657006"/>
    <w:basedOn w:val="Normal"/>
    <w:rsid w:val="00D37D5B"/>
    <w:pPr>
      <w:spacing w:before="100" w:beforeAutospacing="1" w:after="100" w:afterAutospacing="1"/>
    </w:pPr>
    <w:rPr>
      <w:lang w:val="fr-FR" w:eastAsia="fr-FR"/>
    </w:rPr>
  </w:style>
  <w:style w:type="character" w:customStyle="1" w:styleId="text">
    <w:name w:val="text"/>
    <w:basedOn w:val="DefaultParagraphFont"/>
    <w:rsid w:val="00DB177B"/>
  </w:style>
  <w:style w:type="character" w:customStyle="1" w:styleId="familyname">
    <w:name w:val="familyname"/>
    <w:basedOn w:val="DefaultParagraphFont"/>
    <w:rsid w:val="00DB177B"/>
  </w:style>
  <w:style w:type="character" w:customStyle="1" w:styleId="reference-text">
    <w:name w:val="reference-text"/>
    <w:basedOn w:val="DefaultParagraphFont"/>
    <w:rsid w:val="00D330DD"/>
  </w:style>
  <w:style w:type="character" w:customStyle="1" w:styleId="name">
    <w:name w:val="name"/>
    <w:basedOn w:val="DefaultParagraphFont"/>
    <w:rsid w:val="005002A3"/>
  </w:style>
  <w:style w:type="character" w:customStyle="1" w:styleId="author-name">
    <w:name w:val="author-name"/>
    <w:basedOn w:val="DefaultParagraphFont"/>
    <w:rsid w:val="005002A3"/>
  </w:style>
  <w:style w:type="character" w:customStyle="1" w:styleId="UnresolvedMention1">
    <w:name w:val="Unresolved Mention1"/>
    <w:uiPriority w:val="99"/>
    <w:semiHidden/>
    <w:unhideWhenUsed/>
    <w:rsid w:val="00417493"/>
    <w:rPr>
      <w:color w:val="605E5C"/>
      <w:shd w:val="clear" w:color="auto" w:fill="E1DFDD"/>
    </w:rPr>
  </w:style>
  <w:style w:type="paragraph" w:styleId="Header">
    <w:name w:val="header"/>
    <w:basedOn w:val="Normal"/>
    <w:link w:val="HeaderChar"/>
    <w:uiPriority w:val="99"/>
    <w:unhideWhenUsed/>
    <w:rsid w:val="00937A2E"/>
    <w:pPr>
      <w:tabs>
        <w:tab w:val="center" w:pos="4320"/>
        <w:tab w:val="right" w:pos="8640"/>
      </w:tabs>
    </w:pPr>
  </w:style>
  <w:style w:type="character" w:customStyle="1" w:styleId="HeaderChar">
    <w:name w:val="Header Char"/>
    <w:link w:val="Header"/>
    <w:uiPriority w:val="99"/>
    <w:rsid w:val="00937A2E"/>
    <w:rPr>
      <w:rFonts w:ascii="Times New Roman" w:eastAsia="Times New Roman" w:hAnsi="Times New Roman"/>
      <w:sz w:val="24"/>
      <w:szCs w:val="24"/>
      <w:lang w:val="en-CA" w:eastAsia="en-US"/>
    </w:rPr>
  </w:style>
  <w:style w:type="paragraph" w:styleId="Footer">
    <w:name w:val="footer"/>
    <w:basedOn w:val="Normal"/>
    <w:link w:val="FooterChar"/>
    <w:uiPriority w:val="99"/>
    <w:unhideWhenUsed/>
    <w:rsid w:val="00937A2E"/>
    <w:pPr>
      <w:tabs>
        <w:tab w:val="center" w:pos="4320"/>
        <w:tab w:val="right" w:pos="8640"/>
      </w:tabs>
    </w:pPr>
  </w:style>
  <w:style w:type="character" w:customStyle="1" w:styleId="FooterChar">
    <w:name w:val="Footer Char"/>
    <w:link w:val="Footer"/>
    <w:uiPriority w:val="99"/>
    <w:rsid w:val="00937A2E"/>
    <w:rPr>
      <w:rFonts w:ascii="Times New Roman" w:eastAsia="Times New Roman" w:hAnsi="Times New Roman"/>
      <w:sz w:val="24"/>
      <w:szCs w:val="24"/>
      <w:lang w:val="en-CA" w:eastAsia="en-US"/>
    </w:rPr>
  </w:style>
  <w:style w:type="character" w:customStyle="1" w:styleId="Mentionnonrsolue">
    <w:name w:val="Mention non résolue"/>
    <w:uiPriority w:val="99"/>
    <w:semiHidden/>
    <w:unhideWhenUsed/>
    <w:rsid w:val="00D31C70"/>
    <w:rPr>
      <w:color w:val="605E5C"/>
      <w:shd w:val="clear" w:color="auto" w:fill="E1DFDD"/>
    </w:rPr>
  </w:style>
  <w:style w:type="character" w:customStyle="1" w:styleId="UnresolvedMention">
    <w:name w:val="Unresolved Mention"/>
    <w:basedOn w:val="DefaultParagraphFont"/>
    <w:uiPriority w:val="99"/>
    <w:semiHidden/>
    <w:unhideWhenUsed/>
    <w:rsid w:val="0083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636">
      <w:bodyDiv w:val="1"/>
      <w:marLeft w:val="0"/>
      <w:marRight w:val="0"/>
      <w:marTop w:val="0"/>
      <w:marBottom w:val="0"/>
      <w:divBdr>
        <w:top w:val="none" w:sz="0" w:space="0" w:color="auto"/>
        <w:left w:val="none" w:sz="0" w:space="0" w:color="auto"/>
        <w:bottom w:val="none" w:sz="0" w:space="0" w:color="auto"/>
        <w:right w:val="none" w:sz="0" w:space="0" w:color="auto"/>
      </w:divBdr>
    </w:div>
    <w:div w:id="90903452">
      <w:bodyDiv w:val="1"/>
      <w:marLeft w:val="0"/>
      <w:marRight w:val="0"/>
      <w:marTop w:val="0"/>
      <w:marBottom w:val="0"/>
      <w:divBdr>
        <w:top w:val="none" w:sz="0" w:space="0" w:color="auto"/>
        <w:left w:val="none" w:sz="0" w:space="0" w:color="auto"/>
        <w:bottom w:val="none" w:sz="0" w:space="0" w:color="auto"/>
        <w:right w:val="none" w:sz="0" w:space="0" w:color="auto"/>
      </w:divBdr>
    </w:div>
    <w:div w:id="933632002">
      <w:bodyDiv w:val="1"/>
      <w:marLeft w:val="0"/>
      <w:marRight w:val="0"/>
      <w:marTop w:val="0"/>
      <w:marBottom w:val="0"/>
      <w:divBdr>
        <w:top w:val="none" w:sz="0" w:space="0" w:color="auto"/>
        <w:left w:val="none" w:sz="0" w:space="0" w:color="auto"/>
        <w:bottom w:val="none" w:sz="0" w:space="0" w:color="auto"/>
        <w:right w:val="none" w:sz="0" w:space="0" w:color="auto"/>
      </w:divBdr>
    </w:div>
    <w:div w:id="946426868">
      <w:bodyDiv w:val="1"/>
      <w:marLeft w:val="0"/>
      <w:marRight w:val="0"/>
      <w:marTop w:val="0"/>
      <w:marBottom w:val="0"/>
      <w:divBdr>
        <w:top w:val="none" w:sz="0" w:space="0" w:color="auto"/>
        <w:left w:val="none" w:sz="0" w:space="0" w:color="auto"/>
        <w:bottom w:val="none" w:sz="0" w:space="0" w:color="auto"/>
        <w:right w:val="none" w:sz="0" w:space="0" w:color="auto"/>
      </w:divBdr>
    </w:div>
    <w:div w:id="1074812223">
      <w:bodyDiv w:val="1"/>
      <w:marLeft w:val="0"/>
      <w:marRight w:val="0"/>
      <w:marTop w:val="0"/>
      <w:marBottom w:val="0"/>
      <w:divBdr>
        <w:top w:val="none" w:sz="0" w:space="0" w:color="auto"/>
        <w:left w:val="none" w:sz="0" w:space="0" w:color="auto"/>
        <w:bottom w:val="none" w:sz="0" w:space="0" w:color="auto"/>
        <w:right w:val="none" w:sz="0" w:space="0" w:color="auto"/>
      </w:divBdr>
    </w:div>
    <w:div w:id="1218472701">
      <w:bodyDiv w:val="1"/>
      <w:marLeft w:val="0"/>
      <w:marRight w:val="0"/>
      <w:marTop w:val="0"/>
      <w:marBottom w:val="0"/>
      <w:divBdr>
        <w:top w:val="none" w:sz="0" w:space="0" w:color="auto"/>
        <w:left w:val="none" w:sz="0" w:space="0" w:color="auto"/>
        <w:bottom w:val="none" w:sz="0" w:space="0" w:color="auto"/>
        <w:right w:val="none" w:sz="0" w:space="0" w:color="auto"/>
      </w:divBdr>
    </w:div>
    <w:div w:id="1299141461">
      <w:bodyDiv w:val="1"/>
      <w:marLeft w:val="0"/>
      <w:marRight w:val="0"/>
      <w:marTop w:val="0"/>
      <w:marBottom w:val="0"/>
      <w:divBdr>
        <w:top w:val="none" w:sz="0" w:space="0" w:color="auto"/>
        <w:left w:val="none" w:sz="0" w:space="0" w:color="auto"/>
        <w:bottom w:val="none" w:sz="0" w:space="0" w:color="auto"/>
        <w:right w:val="none" w:sz="0" w:space="0" w:color="auto"/>
      </w:divBdr>
    </w:div>
    <w:div w:id="1467704148">
      <w:bodyDiv w:val="1"/>
      <w:marLeft w:val="0"/>
      <w:marRight w:val="0"/>
      <w:marTop w:val="0"/>
      <w:marBottom w:val="0"/>
      <w:divBdr>
        <w:top w:val="none" w:sz="0" w:space="0" w:color="auto"/>
        <w:left w:val="none" w:sz="0" w:space="0" w:color="auto"/>
        <w:bottom w:val="none" w:sz="0" w:space="0" w:color="auto"/>
        <w:right w:val="none" w:sz="0" w:space="0" w:color="auto"/>
      </w:divBdr>
    </w:div>
    <w:div w:id="1652562010">
      <w:bodyDiv w:val="1"/>
      <w:marLeft w:val="0"/>
      <w:marRight w:val="0"/>
      <w:marTop w:val="0"/>
      <w:marBottom w:val="0"/>
      <w:divBdr>
        <w:top w:val="none" w:sz="0" w:space="0" w:color="auto"/>
        <w:left w:val="none" w:sz="0" w:space="0" w:color="auto"/>
        <w:bottom w:val="none" w:sz="0" w:space="0" w:color="auto"/>
        <w:right w:val="none" w:sz="0" w:space="0" w:color="auto"/>
      </w:divBdr>
    </w:div>
    <w:div w:id="1870607177">
      <w:bodyDiv w:val="1"/>
      <w:marLeft w:val="0"/>
      <w:marRight w:val="0"/>
      <w:marTop w:val="0"/>
      <w:marBottom w:val="0"/>
      <w:divBdr>
        <w:top w:val="none" w:sz="0" w:space="0" w:color="auto"/>
        <w:left w:val="none" w:sz="0" w:space="0" w:color="auto"/>
        <w:bottom w:val="none" w:sz="0" w:space="0" w:color="auto"/>
        <w:right w:val="none" w:sz="0" w:space="0" w:color="auto"/>
      </w:divBdr>
    </w:div>
    <w:div w:id="1969168315">
      <w:bodyDiv w:val="1"/>
      <w:marLeft w:val="0"/>
      <w:marRight w:val="0"/>
      <w:marTop w:val="0"/>
      <w:marBottom w:val="0"/>
      <w:divBdr>
        <w:top w:val="none" w:sz="0" w:space="0" w:color="auto"/>
        <w:left w:val="none" w:sz="0" w:space="0" w:color="auto"/>
        <w:bottom w:val="none" w:sz="0" w:space="0" w:color="auto"/>
        <w:right w:val="none" w:sz="0" w:space="0" w:color="auto"/>
      </w:divBdr>
    </w:div>
    <w:div w:id="2007632571">
      <w:bodyDiv w:val="1"/>
      <w:marLeft w:val="0"/>
      <w:marRight w:val="0"/>
      <w:marTop w:val="0"/>
      <w:marBottom w:val="0"/>
      <w:divBdr>
        <w:top w:val="none" w:sz="0" w:space="0" w:color="auto"/>
        <w:left w:val="none" w:sz="0" w:space="0" w:color="auto"/>
        <w:bottom w:val="none" w:sz="0" w:space="0" w:color="auto"/>
        <w:right w:val="none" w:sz="0" w:space="0" w:color="auto"/>
      </w:divBdr>
    </w:div>
    <w:div w:id="20710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deterreprod.fr/wp-content/uploads/2019/05/LES-BACTERIES-FIXATRICES-D%E2%80%99AZOTE-LIBRES-DU-SOL-.pdf" TargetMode="External"/><Relationship Id="rId18" Type="http://schemas.openxmlformats.org/officeDocument/2006/relationships/hyperlink" Target="https://www.un-jardin-bio.com/author/gilles/" TargetMode="External"/><Relationship Id="rId26" Type="http://schemas.openxmlformats.org/officeDocument/2006/relationships/hyperlink" Target="https://www.jircas.go.jp/sites/default/files/publication/manual_guideline/manual_guideline-_-_18.pdf&amp;ved=2ahUKEwi29qivuK7qAhXPSxUIHWT9DcUQFjARegQIBhAB&amp;usg=AOvVaw1COCY9uL060vxiMIsK1vaL" TargetMode="External"/><Relationship Id="rId3" Type="http://schemas.openxmlformats.org/officeDocument/2006/relationships/styles" Target="styles.xml"/><Relationship Id="rId21" Type="http://schemas.openxmlformats.org/officeDocument/2006/relationships/hyperlink" Target="https://www.sfgate.com/science/article/A-sprinkle-of-compost-helps-rangeland-lock-up-5832244.php" TargetMode="External"/><Relationship Id="rId7" Type="http://schemas.openxmlformats.org/officeDocument/2006/relationships/endnotes" Target="endnotes.xml"/><Relationship Id="rId12" Type="http://schemas.openxmlformats.org/officeDocument/2006/relationships/hyperlink" Target="https://www.universalis.fr/encyclopedie/engrais/6-fertilisation-sante-et-environnement/" TargetMode="External"/><Relationship Id="rId17" Type="http://schemas.openxmlformats.org/officeDocument/2006/relationships/hyperlink" Target="https://www.zerowastefrance.org/compost-ameliorer-sequestration-carbone-sols-non-cultives/" TargetMode="External"/><Relationship Id="rId25" Type="http://schemas.openxmlformats.org/officeDocument/2006/relationships/hyperlink" Target="https://www.echocommunity.org/fr/resources/849b5186-0779-47eb-8235-125a6bb31e0d" TargetMode="External"/><Relationship Id="rId2" Type="http://schemas.openxmlformats.org/officeDocument/2006/relationships/numbering" Target="numbering.xml"/><Relationship Id="rId16" Type="http://schemas.openxmlformats.org/officeDocument/2006/relationships/hyperlink" Target="http://www.fao.org/3/a0218f/a0218f13b.pdf" TargetMode="External"/><Relationship Id="rId20" Type="http://schemas.openxmlformats.org/officeDocument/2006/relationships/hyperlink" Target="https://www.researchgate.net/publication/318431975_Urines_et_feces_humains_pour_la_production_agricole_au_Burkina_Faso&amp;ved=2ahUKEwi_sImqk6_qAhXPTsAKHR_HBcEQFjAFegQIAxAB&amp;usg=AOvVaw2Kk28jTYWcVeJRGBDbHEs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questions-reponses/pollution-engrais-pollution-agricole-dangereuse-5958/" TargetMode="External"/><Relationship Id="rId24" Type="http://schemas.openxmlformats.org/officeDocument/2006/relationships/hyperlink" Target="https://www.echocommunity.org/fr/resources/bbcd057d-7e79-4f6d-9add-a6f45e9df42b" TargetMode="External"/><Relationship Id="rId5" Type="http://schemas.openxmlformats.org/officeDocument/2006/relationships/webSettings" Target="webSettings.xml"/><Relationship Id="rId15" Type="http://schemas.openxmlformats.org/officeDocument/2006/relationships/hyperlink" Target="http://www.fao.org/3/a-i5391f.pdf" TargetMode="External"/><Relationship Id="rId23" Type="http://schemas.openxmlformats.org/officeDocument/2006/relationships/hyperlink" Target="https://studylibfr.com/doc/4988706/les-purins--infusions-et-d%C3%A9coctions-de-plantes---" TargetMode="External"/><Relationship Id="rId28" Type="http://schemas.openxmlformats.org/officeDocument/2006/relationships/hyperlink" Target="https://www.promessedefleurs.com/conseil-plantes-jardin/ficheconseil/comment-utiliser-la-cendre-de-bois-au-jardin" TargetMode="External"/><Relationship Id="rId10" Type="http://schemas.openxmlformats.org/officeDocument/2006/relationships/hyperlink" Target="https://agriculture-de-conservation.com/sites/agriculture-de-conservation.com/IMG/pdf/TCS_37_BRF.pdf" TargetMode="External"/><Relationship Id="rId19" Type="http://schemas.openxmlformats.org/officeDocument/2006/relationships/hyperlink" Target="https://www.un-jardin-bio.com/les-engrais-verts/" TargetMode="External"/><Relationship Id="rId4" Type="http://schemas.openxmlformats.org/officeDocument/2006/relationships/settings" Target="settings.xml"/><Relationship Id="rId9" Type="http://schemas.openxmlformats.org/officeDocument/2006/relationships/hyperlink" Target="http://scripts.farmradio.fm/radio-resource-packs/package-86/ecosan-latrines-bring-benefits-to-village-health-and-farming/" TargetMode="External"/><Relationship Id="rId14" Type="http://schemas.openxmlformats.org/officeDocument/2006/relationships/hyperlink" Target="https://cgspace.cgiar.org/bitstream/handle/10568/51331/http:/WP85_fr.pdf" TargetMode="External"/><Relationship Id="rId22" Type="http://schemas.openxmlformats.org/officeDocument/2006/relationships/hyperlink" Target="http://seppi.over-blog.com/2018/06/le-role-du-fumier-dans-l-agriculture-durable-3-troisieme-partie-il-n-y-a-pas-assez-de-fumier-ou-de-compost-pour-soutenir-l-agricultu" TargetMode="External"/><Relationship Id="rId27" Type="http://schemas.openxmlformats.org/officeDocument/2006/relationships/hyperlink" Target="https://pfongue.org/IMG/pdf/fiche_inoculum-vf.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4A61-3376-4F35-A740-54CF752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5057</Words>
  <Characters>28826</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33816</CharactersWithSpaces>
  <SharedDoc>false</SharedDoc>
  <HLinks>
    <vt:vector size="108" baseType="variant">
      <vt:variant>
        <vt:i4>6225936</vt:i4>
      </vt:variant>
      <vt:variant>
        <vt:i4>51</vt:i4>
      </vt:variant>
      <vt:variant>
        <vt:i4>0</vt:i4>
      </vt:variant>
      <vt:variant>
        <vt:i4>5</vt:i4>
      </vt:variant>
      <vt:variant>
        <vt:lpwstr>https://www.promessedefleurs.com/conseil-plantes-jardin/ficheconseil/comment-utiliser-la-cendre-de-bois-au-jardin</vt:lpwstr>
      </vt:variant>
      <vt:variant>
        <vt:lpwstr/>
      </vt:variant>
      <vt:variant>
        <vt:i4>7864336</vt:i4>
      </vt:variant>
      <vt:variant>
        <vt:i4>48</vt:i4>
      </vt:variant>
      <vt:variant>
        <vt:i4>0</vt:i4>
      </vt:variant>
      <vt:variant>
        <vt:i4>5</vt:i4>
      </vt:variant>
      <vt:variant>
        <vt:lpwstr>https://pfongue.org/IMG/pdf/fiche_inoculum-vf.pdf</vt:lpwstr>
      </vt:variant>
      <vt:variant>
        <vt:lpwstr/>
      </vt:variant>
      <vt:variant>
        <vt:i4>1638406</vt:i4>
      </vt:variant>
      <vt:variant>
        <vt:i4>45</vt:i4>
      </vt:variant>
      <vt:variant>
        <vt:i4>0</vt:i4>
      </vt:variant>
      <vt:variant>
        <vt:i4>5</vt:i4>
      </vt:variant>
      <vt:variant>
        <vt:lpwstr>https://www.jircas.go.jp/sites/default/files/publication/manual_guideline/manual_guideline-_-_18.pdf&amp;ved=2ahUKEwi29qivuK7qAhXPSxUIHWT9DcUQFjARegQIBhAB&amp;usg=AOvVaw1COCY9uL060vxiMIsK1vaL</vt:lpwstr>
      </vt:variant>
      <vt:variant>
        <vt:lpwstr/>
      </vt:variant>
      <vt:variant>
        <vt:i4>3932218</vt:i4>
      </vt:variant>
      <vt:variant>
        <vt:i4>42</vt:i4>
      </vt:variant>
      <vt:variant>
        <vt:i4>0</vt:i4>
      </vt:variant>
      <vt:variant>
        <vt:i4>5</vt:i4>
      </vt:variant>
      <vt:variant>
        <vt:lpwstr>https://www.echocommunity.org/fr/resources/849b5186-0779-47eb-8235-125a6bb31e0d</vt:lpwstr>
      </vt:variant>
      <vt:variant>
        <vt:lpwstr/>
      </vt:variant>
      <vt:variant>
        <vt:i4>3866730</vt:i4>
      </vt:variant>
      <vt:variant>
        <vt:i4>39</vt:i4>
      </vt:variant>
      <vt:variant>
        <vt:i4>0</vt:i4>
      </vt:variant>
      <vt:variant>
        <vt:i4>5</vt:i4>
      </vt:variant>
      <vt:variant>
        <vt:lpwstr>https://www.echocommunity.org/fr/resources/bbcd057d-7e79-4f6d-9add-a6f45e9df42b</vt:lpwstr>
      </vt:variant>
      <vt:variant>
        <vt:lpwstr/>
      </vt:variant>
      <vt:variant>
        <vt:i4>786512</vt:i4>
      </vt:variant>
      <vt:variant>
        <vt:i4>36</vt:i4>
      </vt:variant>
      <vt:variant>
        <vt:i4>0</vt:i4>
      </vt:variant>
      <vt:variant>
        <vt:i4>5</vt:i4>
      </vt:variant>
      <vt:variant>
        <vt:lpwstr>https://studylibfr.com/doc/4988706/les-purins--infusions-et-d%C3%A9coctions-de-plantes---</vt:lpwstr>
      </vt:variant>
      <vt:variant>
        <vt:lpwstr/>
      </vt:variant>
      <vt:variant>
        <vt:i4>2621543</vt:i4>
      </vt:variant>
      <vt:variant>
        <vt:i4>33</vt:i4>
      </vt:variant>
      <vt:variant>
        <vt:i4>0</vt:i4>
      </vt:variant>
      <vt:variant>
        <vt:i4>5</vt:i4>
      </vt:variant>
      <vt:variant>
        <vt:lpwstr>http://seppi.over-blog.com/2018/06/le-role-du-fumier-dans-l-agriculture-durable-3-troisieme-partie-il-n-y-a-pas-assez-de-fumier-ou-de-compost-pour-soutenir-l-agricultu</vt:lpwstr>
      </vt:variant>
      <vt:variant>
        <vt:lpwstr/>
      </vt:variant>
      <vt:variant>
        <vt:i4>4390992</vt:i4>
      </vt:variant>
      <vt:variant>
        <vt:i4>30</vt:i4>
      </vt:variant>
      <vt:variant>
        <vt:i4>0</vt:i4>
      </vt:variant>
      <vt:variant>
        <vt:i4>5</vt:i4>
      </vt:variant>
      <vt:variant>
        <vt:lpwstr>https://www.sfgate.com/science/article/A-sprinkle-of-compost-helps-rangeland-lock-up-5832244.php</vt:lpwstr>
      </vt:variant>
      <vt:variant>
        <vt:lpwstr/>
      </vt:variant>
      <vt:variant>
        <vt:i4>1441872</vt:i4>
      </vt:variant>
      <vt:variant>
        <vt:i4>27</vt:i4>
      </vt:variant>
      <vt:variant>
        <vt:i4>0</vt:i4>
      </vt:variant>
      <vt:variant>
        <vt:i4>5</vt:i4>
      </vt:variant>
      <vt:variant>
        <vt:lpwstr>https://www.researchgate.net/publication/318431975_Urines_et_feces_humains_pour_la_production_agricole_au_Burkina_Faso&amp;ved=2ahUKEwi_sImqk6_qAhXPTsAKHR_HBcEQFjAFegQIAxAB&amp;usg=AOvVaw2Kk28jTYWcVeJRGBDbHEsr</vt:lpwstr>
      </vt:variant>
      <vt:variant>
        <vt:lpwstr/>
      </vt:variant>
      <vt:variant>
        <vt:i4>5439496</vt:i4>
      </vt:variant>
      <vt:variant>
        <vt:i4>24</vt:i4>
      </vt:variant>
      <vt:variant>
        <vt:i4>0</vt:i4>
      </vt:variant>
      <vt:variant>
        <vt:i4>5</vt:i4>
      </vt:variant>
      <vt:variant>
        <vt:lpwstr>https://www.un-jardin-bio.com/les-engrais-verts/</vt:lpwstr>
      </vt:variant>
      <vt:variant>
        <vt:lpwstr/>
      </vt:variant>
      <vt:variant>
        <vt:i4>5439571</vt:i4>
      </vt:variant>
      <vt:variant>
        <vt:i4>21</vt:i4>
      </vt:variant>
      <vt:variant>
        <vt:i4>0</vt:i4>
      </vt:variant>
      <vt:variant>
        <vt:i4>5</vt:i4>
      </vt:variant>
      <vt:variant>
        <vt:lpwstr>https://www.un-jardin-bio.com/author/gilles/</vt:lpwstr>
      </vt:variant>
      <vt:variant>
        <vt:lpwstr/>
      </vt:variant>
      <vt:variant>
        <vt:i4>7340090</vt:i4>
      </vt:variant>
      <vt:variant>
        <vt:i4>18</vt:i4>
      </vt:variant>
      <vt:variant>
        <vt:i4>0</vt:i4>
      </vt:variant>
      <vt:variant>
        <vt:i4>5</vt:i4>
      </vt:variant>
      <vt:variant>
        <vt:lpwstr>https://www.zerowastefrance.org/compost-ameliorer-sequestration-carbone-sols-non-cultives/</vt:lpwstr>
      </vt:variant>
      <vt:variant>
        <vt:lpwstr/>
      </vt:variant>
      <vt:variant>
        <vt:i4>5832794</vt:i4>
      </vt:variant>
      <vt:variant>
        <vt:i4>15</vt:i4>
      </vt:variant>
      <vt:variant>
        <vt:i4>0</vt:i4>
      </vt:variant>
      <vt:variant>
        <vt:i4>5</vt:i4>
      </vt:variant>
      <vt:variant>
        <vt:lpwstr>http://www.fao.org/3/a-i5391f.pdf</vt:lpwstr>
      </vt:variant>
      <vt:variant>
        <vt:lpwstr/>
      </vt:variant>
      <vt:variant>
        <vt:i4>2162765</vt:i4>
      </vt:variant>
      <vt:variant>
        <vt:i4>12</vt:i4>
      </vt:variant>
      <vt:variant>
        <vt:i4>0</vt:i4>
      </vt:variant>
      <vt:variant>
        <vt:i4>5</vt:i4>
      </vt:variant>
      <vt:variant>
        <vt:lpwstr>https://cgspace.cgiar.org/bitstream/handle/10568/51331/http:/WP85_fr.pdf</vt:lpwstr>
      </vt:variant>
      <vt:variant>
        <vt:lpwstr/>
      </vt:variant>
      <vt:variant>
        <vt:i4>4456474</vt:i4>
      </vt:variant>
      <vt:variant>
        <vt:i4>9</vt:i4>
      </vt:variant>
      <vt:variant>
        <vt:i4>0</vt:i4>
      </vt:variant>
      <vt:variant>
        <vt:i4>5</vt:i4>
      </vt:variant>
      <vt:variant>
        <vt:lpwstr>https://www.verdeterreprod.fr/wp-content/uploads/2019/05/LES-BACTERIES-FIXATRICES-D%E2%80%99AZOTE-LIBRES-DU-SOL-.pdf</vt:lpwstr>
      </vt:variant>
      <vt:variant>
        <vt:lpwstr/>
      </vt:variant>
      <vt:variant>
        <vt:i4>2556023</vt:i4>
      </vt:variant>
      <vt:variant>
        <vt:i4>6</vt:i4>
      </vt:variant>
      <vt:variant>
        <vt:i4>0</vt:i4>
      </vt:variant>
      <vt:variant>
        <vt:i4>5</vt:i4>
      </vt:variant>
      <vt:variant>
        <vt:lpwstr>https://www.universalis.fr/encyclopedie/engrais/6-fertilisation-sante-et-environnement/</vt:lpwstr>
      </vt:variant>
      <vt:variant>
        <vt:lpwstr/>
      </vt:variant>
      <vt:variant>
        <vt:i4>4390999</vt:i4>
      </vt:variant>
      <vt:variant>
        <vt:i4>3</vt:i4>
      </vt:variant>
      <vt:variant>
        <vt:i4>0</vt:i4>
      </vt:variant>
      <vt:variant>
        <vt:i4>5</vt:i4>
      </vt:variant>
      <vt:variant>
        <vt:lpwstr>https://www.futura-sciences.com/planete/questions-reponses/pollution-engrais-pollution-agricole-dangereuse-5958/</vt:lpwstr>
      </vt:variant>
      <vt:variant>
        <vt:lpwstr/>
      </vt:variant>
      <vt:variant>
        <vt:i4>2228351</vt:i4>
      </vt:variant>
      <vt:variant>
        <vt:i4>0</vt:i4>
      </vt:variant>
      <vt:variant>
        <vt:i4>0</vt:i4>
      </vt:variant>
      <vt:variant>
        <vt:i4>5</vt:i4>
      </vt:variant>
      <vt:variant>
        <vt:lpwstr>https://agriculture-de-conservation.com/sites/agriculture-de-conservation.com/IMG/pdf/TCS_37_BRF.pdf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dc:creator>
  <cp:keywords/>
  <cp:lastModifiedBy>vijay cuddeford</cp:lastModifiedBy>
  <cp:revision>2</cp:revision>
  <cp:lastPrinted>2020-06-26T20:41:00Z</cp:lastPrinted>
  <dcterms:created xsi:type="dcterms:W3CDTF">2021-01-06T21:00:00Z</dcterms:created>
  <dcterms:modified xsi:type="dcterms:W3CDTF">2021-01-06T21:00:00Z</dcterms:modified>
</cp:coreProperties>
</file>