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02D7" w14:textId="638B5280" w:rsidR="00191C0F" w:rsidRPr="009B0C86" w:rsidRDefault="0015404C" w:rsidP="00EE56CB">
      <w:pPr>
        <w:spacing w:after="200"/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7728" behindDoc="1" locked="0" layoutInCell="1" allowOverlap="1" wp14:anchorId="0AC70DE9" wp14:editId="27E36B3A">
            <wp:simplePos x="0" y="0"/>
            <wp:positionH relativeFrom="margin">
              <wp:posOffset>-120015</wp:posOffset>
            </wp:positionH>
            <wp:positionV relativeFrom="paragraph">
              <wp:posOffset>-59690</wp:posOffset>
            </wp:positionV>
            <wp:extent cx="2337435" cy="5727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6B696" w14:textId="71C311B5" w:rsidR="00191C0F" w:rsidRPr="009B0C86" w:rsidRDefault="00191C0F" w:rsidP="00EE56CB">
      <w:pPr>
        <w:spacing w:after="200"/>
      </w:pPr>
    </w:p>
    <w:p w14:paraId="20879972" w14:textId="77777777" w:rsidR="00191C0F" w:rsidRPr="00464C49" w:rsidRDefault="00191C0F" w:rsidP="00EE56CB">
      <w:pPr>
        <w:rPr>
          <w:sz w:val="20"/>
          <w:szCs w:val="20"/>
          <w:lang w:val="fr-FR"/>
        </w:rPr>
      </w:pPr>
      <w:r w:rsidRPr="00464C49">
        <w:rPr>
          <w:sz w:val="20"/>
          <w:szCs w:val="20"/>
          <w:lang w:val="fr-FR"/>
        </w:rPr>
        <w:t>Ensemble 11</w:t>
      </w:r>
      <w:r w:rsidR="00D25F2F">
        <w:rPr>
          <w:sz w:val="20"/>
          <w:szCs w:val="20"/>
          <w:lang w:val="fr-FR"/>
        </w:rPr>
        <w:t>5</w:t>
      </w:r>
      <w:r w:rsidRPr="00464C49">
        <w:rPr>
          <w:sz w:val="20"/>
          <w:szCs w:val="20"/>
          <w:lang w:val="fr-FR"/>
        </w:rPr>
        <w:t>, Élément</w:t>
      </w:r>
    </w:p>
    <w:p w14:paraId="0D16751F" w14:textId="77777777" w:rsidR="00191C0F" w:rsidRPr="00464C49" w:rsidRDefault="00191C0F" w:rsidP="00EE56CB">
      <w:pPr>
        <w:rPr>
          <w:sz w:val="20"/>
          <w:szCs w:val="20"/>
          <w:lang w:val="fr-FR"/>
        </w:rPr>
      </w:pPr>
      <w:r w:rsidRPr="00464C49">
        <w:rPr>
          <w:sz w:val="20"/>
          <w:szCs w:val="20"/>
          <w:lang w:val="fr-FR"/>
        </w:rPr>
        <w:t>Type : Fiche documentaire</w:t>
      </w:r>
    </w:p>
    <w:p w14:paraId="3197DD69" w14:textId="77777777" w:rsidR="00191C0F" w:rsidRPr="00464C49" w:rsidRDefault="00191C0F" w:rsidP="00EE56CB">
      <w:pPr>
        <w:rPr>
          <w:sz w:val="20"/>
          <w:szCs w:val="20"/>
          <w:lang w:val="fr-FR"/>
        </w:rPr>
      </w:pPr>
      <w:r w:rsidRPr="00464C49">
        <w:rPr>
          <w:sz w:val="20"/>
          <w:szCs w:val="20"/>
          <w:lang w:val="fr-FR"/>
        </w:rPr>
        <w:t>20</w:t>
      </w:r>
      <w:r w:rsidR="00A21CD1" w:rsidRPr="00464C49">
        <w:rPr>
          <w:sz w:val="20"/>
          <w:szCs w:val="20"/>
          <w:lang w:val="fr-FR"/>
        </w:rPr>
        <w:t>20</w:t>
      </w:r>
    </w:p>
    <w:p w14:paraId="2A15D2FF" w14:textId="77777777" w:rsidR="00191C0F" w:rsidRPr="00464C49" w:rsidRDefault="00191C0F" w:rsidP="00EE56CB">
      <w:pPr>
        <w:pStyle w:val="Heading1"/>
        <w:tabs>
          <w:tab w:val="left" w:pos="2880"/>
        </w:tabs>
        <w:spacing w:before="0" w:after="200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r w:rsidRPr="00464C49">
        <w:rPr>
          <w:rFonts w:ascii="Times New Roman" w:hAnsi="Times New Roman"/>
          <w:b w:val="0"/>
          <w:sz w:val="24"/>
          <w:szCs w:val="24"/>
          <w:lang w:val="fr-FR"/>
        </w:rPr>
        <w:t>__________________________________________________</w:t>
      </w:r>
      <w:r w:rsidR="00AC161A" w:rsidRPr="00464C49">
        <w:rPr>
          <w:rFonts w:ascii="Times New Roman" w:hAnsi="Times New Roman"/>
          <w:b w:val="0"/>
          <w:i w:val="0"/>
          <w:sz w:val="24"/>
          <w:szCs w:val="24"/>
          <w:lang w:val="fr-FR"/>
        </w:rPr>
        <w:t>_____________________</w:t>
      </w:r>
    </w:p>
    <w:p w14:paraId="224C4FEA" w14:textId="73F3DD5E" w:rsidR="00191C0F" w:rsidRPr="00464C49" w:rsidRDefault="00191C0F" w:rsidP="00EE56CB">
      <w:pPr>
        <w:tabs>
          <w:tab w:val="left" w:pos="2880"/>
        </w:tabs>
        <w:rPr>
          <w:b/>
          <w:sz w:val="28"/>
          <w:szCs w:val="28"/>
          <w:lang w:val="fr-FR"/>
        </w:rPr>
      </w:pPr>
      <w:bookmarkStart w:id="0" w:name="_GoBack"/>
      <w:r w:rsidRPr="00464C49">
        <w:rPr>
          <w:b/>
          <w:sz w:val="28"/>
          <w:szCs w:val="28"/>
          <w:lang w:val="fr-FR"/>
        </w:rPr>
        <w:t xml:space="preserve">Fiche documentaire : </w:t>
      </w:r>
      <w:r w:rsidR="007F3280">
        <w:rPr>
          <w:b/>
          <w:sz w:val="28"/>
          <w:szCs w:val="28"/>
          <w:lang w:val="fr-FR"/>
        </w:rPr>
        <w:t>L</w:t>
      </w:r>
      <w:r w:rsidR="0019074B" w:rsidRPr="00464C49">
        <w:rPr>
          <w:b/>
          <w:bCs/>
          <w:sz w:val="28"/>
          <w:szCs w:val="28"/>
          <w:lang w:val="fr-FR"/>
        </w:rPr>
        <w:t>es feux allumés délibérément pour l’agriculture</w:t>
      </w:r>
      <w:r w:rsidRPr="00464C49">
        <w:rPr>
          <w:b/>
          <w:bCs/>
          <w:sz w:val="28"/>
          <w:szCs w:val="28"/>
          <w:lang w:val="fr-FR"/>
        </w:rPr>
        <w:t xml:space="preserve">, leurs impacts et </w:t>
      </w:r>
      <w:r w:rsidR="009B1141" w:rsidRPr="009B1141">
        <w:rPr>
          <w:b/>
          <w:bCs/>
          <w:sz w:val="28"/>
          <w:szCs w:val="28"/>
          <w:lang w:val="fr-FR"/>
        </w:rPr>
        <w:t xml:space="preserve">les alternatives </w:t>
      </w:r>
    </w:p>
    <w:bookmarkEnd w:id="0"/>
    <w:p w14:paraId="64A27E3A" w14:textId="77777777" w:rsidR="00191C0F" w:rsidRPr="00464C49" w:rsidRDefault="00191C0F" w:rsidP="00EE56CB">
      <w:pPr>
        <w:tabs>
          <w:tab w:val="left" w:pos="2880"/>
        </w:tabs>
        <w:spacing w:after="200"/>
        <w:rPr>
          <w:lang w:val="fr-FR"/>
        </w:rPr>
      </w:pPr>
      <w:r w:rsidRPr="00464C49">
        <w:rPr>
          <w:lang w:val="fr-FR"/>
        </w:rPr>
        <w:t>__________________________________________________</w:t>
      </w:r>
      <w:r w:rsidR="00AC161A" w:rsidRPr="00464C49">
        <w:rPr>
          <w:lang w:val="fr-FR"/>
        </w:rPr>
        <w:t>_____________________</w:t>
      </w:r>
    </w:p>
    <w:p w14:paraId="48D15614" w14:textId="77777777" w:rsidR="00191C0F" w:rsidRPr="00EE498B" w:rsidRDefault="00191C0F" w:rsidP="00BA3B3B">
      <w:pPr>
        <w:autoSpaceDE w:val="0"/>
        <w:autoSpaceDN w:val="0"/>
        <w:adjustRightInd w:val="0"/>
        <w:spacing w:after="200"/>
        <w:contextualSpacing/>
        <w:rPr>
          <w:b/>
          <w:bCs/>
          <w:sz w:val="28"/>
          <w:szCs w:val="28"/>
          <w:lang w:val="fr-FR"/>
        </w:rPr>
      </w:pPr>
      <w:r w:rsidRPr="00EE498B">
        <w:rPr>
          <w:b/>
          <w:bCs/>
          <w:sz w:val="28"/>
          <w:szCs w:val="28"/>
          <w:lang w:val="fr-FR"/>
        </w:rPr>
        <w:t>Introduction </w:t>
      </w:r>
    </w:p>
    <w:p w14:paraId="21E02365" w14:textId="77777777" w:rsidR="00191C0F" w:rsidRPr="00EE498B" w:rsidRDefault="00191C0F" w:rsidP="00BA3B3B">
      <w:pPr>
        <w:autoSpaceDE w:val="0"/>
        <w:autoSpaceDN w:val="0"/>
        <w:adjustRightInd w:val="0"/>
        <w:spacing w:after="200"/>
        <w:contextualSpacing/>
        <w:rPr>
          <w:b/>
          <w:lang w:val="fr-FR"/>
        </w:rPr>
      </w:pPr>
    </w:p>
    <w:p w14:paraId="2EBAA346" w14:textId="70F67017" w:rsidR="005E1469" w:rsidRPr="00EE498B" w:rsidRDefault="00191C0F" w:rsidP="00BA3B3B">
      <w:pPr>
        <w:spacing w:after="200"/>
        <w:rPr>
          <w:lang w:val="fr-FR"/>
        </w:rPr>
      </w:pPr>
      <w:r w:rsidRPr="00EE498B">
        <w:rPr>
          <w:lang w:val="fr-FR"/>
        </w:rPr>
        <w:t xml:space="preserve">Aujourd’hui, </w:t>
      </w:r>
      <w:r w:rsidR="005E1469" w:rsidRPr="00EE498B">
        <w:rPr>
          <w:lang w:val="fr-FR"/>
        </w:rPr>
        <w:t xml:space="preserve">on assiste </w:t>
      </w:r>
      <w:r w:rsidR="00C30DDB" w:rsidRPr="00EE498B">
        <w:rPr>
          <w:lang w:val="fr-FR"/>
        </w:rPr>
        <w:t xml:space="preserve">à une dégradation des sols </w:t>
      </w:r>
      <w:r w:rsidRPr="00EE498B">
        <w:rPr>
          <w:lang w:val="fr-FR"/>
        </w:rPr>
        <w:t>dans la plupart des régions d’Afrique.</w:t>
      </w:r>
      <w:r w:rsidR="00C30DDB" w:rsidRPr="00EE498B">
        <w:rPr>
          <w:lang w:val="fr-FR"/>
        </w:rPr>
        <w:t xml:space="preserve"> Cela se manifeste par l’appauvrissement des terres agricoles, la destruction des forêts, l’érosion de</w:t>
      </w:r>
      <w:r w:rsidR="00AC5183" w:rsidRPr="00EE498B">
        <w:rPr>
          <w:lang w:val="fr-FR"/>
        </w:rPr>
        <w:t xml:space="preserve">s </w:t>
      </w:r>
      <w:r w:rsidR="00C30DDB" w:rsidRPr="00EE498B">
        <w:rPr>
          <w:lang w:val="fr-FR"/>
        </w:rPr>
        <w:t>sols</w:t>
      </w:r>
      <w:r w:rsidR="00266C9F" w:rsidRPr="00EE498B">
        <w:rPr>
          <w:lang w:val="fr-FR"/>
        </w:rPr>
        <w:t xml:space="preserve"> et d’autres impacts.</w:t>
      </w:r>
      <w:r w:rsidRPr="00EE498B">
        <w:rPr>
          <w:lang w:val="fr-FR"/>
        </w:rPr>
        <w:t xml:space="preserve"> </w:t>
      </w:r>
      <w:r w:rsidR="001F7115" w:rsidRPr="00EE498B">
        <w:rPr>
          <w:lang w:val="fr-FR"/>
        </w:rPr>
        <w:t>L’</w:t>
      </w:r>
      <w:r w:rsidR="00C30DDB" w:rsidRPr="00EE498B">
        <w:rPr>
          <w:lang w:val="fr-FR"/>
        </w:rPr>
        <w:t>action de l’homme y est pour quelque chose. Ainsi, certaines pratiques agricoles</w:t>
      </w:r>
      <w:r w:rsidR="005B0129" w:rsidRPr="00EE498B">
        <w:rPr>
          <w:lang w:val="fr-FR"/>
        </w:rPr>
        <w:t>, telles que l’allumage de</w:t>
      </w:r>
      <w:r w:rsidR="00C30DDB" w:rsidRPr="00EE498B">
        <w:rPr>
          <w:lang w:val="fr-FR"/>
        </w:rPr>
        <w:t xml:space="preserve"> feux ont un impact négatif sur les sols</w:t>
      </w:r>
      <w:r w:rsidR="005E1469" w:rsidRPr="00EE498B">
        <w:rPr>
          <w:lang w:val="fr-FR"/>
        </w:rPr>
        <w:t xml:space="preserve"> et l’environnement</w:t>
      </w:r>
      <w:r w:rsidR="00CB681A" w:rsidRPr="00EE498B">
        <w:rPr>
          <w:lang w:val="fr-FR"/>
        </w:rPr>
        <w:t xml:space="preserve"> général</w:t>
      </w:r>
      <w:r w:rsidR="00E73181" w:rsidRPr="00EE498B">
        <w:rPr>
          <w:lang w:val="fr-FR"/>
        </w:rPr>
        <w:t>.</w:t>
      </w:r>
    </w:p>
    <w:p w14:paraId="49167624" w14:textId="77777777" w:rsidR="00757402" w:rsidRPr="00EE498B" w:rsidRDefault="005E1469" w:rsidP="00BA3B3B">
      <w:pPr>
        <w:spacing w:after="200"/>
        <w:rPr>
          <w:lang w:val="fr-FR"/>
        </w:rPr>
      </w:pPr>
      <w:r w:rsidRPr="00EE498B">
        <w:rPr>
          <w:lang w:val="fr-FR"/>
        </w:rPr>
        <w:t>Cependant, il existe des alternatives</w:t>
      </w:r>
      <w:r w:rsidR="009A5690" w:rsidRPr="00EE498B">
        <w:rPr>
          <w:lang w:val="fr-FR"/>
        </w:rPr>
        <w:t xml:space="preserve"> aux feux de brousse</w:t>
      </w:r>
      <w:r w:rsidRPr="00EE498B">
        <w:rPr>
          <w:lang w:val="fr-FR"/>
        </w:rPr>
        <w:t xml:space="preserve"> pour une agriculture durable et respectueuse de l’environnement. </w:t>
      </w:r>
    </w:p>
    <w:p w14:paraId="7DBF2861" w14:textId="77777777" w:rsidR="00975169" w:rsidRPr="00EE498B" w:rsidRDefault="00975169" w:rsidP="00BA3B3B">
      <w:pPr>
        <w:spacing w:after="200"/>
        <w:rPr>
          <w:b/>
          <w:bCs/>
          <w:sz w:val="28"/>
          <w:szCs w:val="28"/>
          <w:lang w:val="fr-FR"/>
        </w:rPr>
      </w:pPr>
      <w:r w:rsidRPr="00EE498B">
        <w:rPr>
          <w:b/>
          <w:bCs/>
          <w:sz w:val="28"/>
          <w:szCs w:val="28"/>
          <w:lang w:val="fr-FR"/>
        </w:rPr>
        <w:t xml:space="preserve">Pourquoi </w:t>
      </w:r>
      <w:r w:rsidR="00520CC2" w:rsidRPr="00EE498B">
        <w:rPr>
          <w:b/>
          <w:bCs/>
          <w:sz w:val="28"/>
          <w:szCs w:val="28"/>
          <w:lang w:val="fr-FR"/>
        </w:rPr>
        <w:t xml:space="preserve">parler </w:t>
      </w:r>
      <w:r w:rsidR="00E36A00" w:rsidRPr="00EE498B">
        <w:rPr>
          <w:b/>
          <w:bCs/>
          <w:sz w:val="28"/>
          <w:szCs w:val="28"/>
          <w:lang w:val="fr-FR"/>
        </w:rPr>
        <w:t xml:space="preserve">de ce </w:t>
      </w:r>
      <w:proofErr w:type="gramStart"/>
      <w:r w:rsidR="00E36A00" w:rsidRPr="00EE498B">
        <w:rPr>
          <w:b/>
          <w:bCs/>
          <w:sz w:val="28"/>
          <w:szCs w:val="28"/>
          <w:lang w:val="fr-FR"/>
        </w:rPr>
        <w:t>sujet</w:t>
      </w:r>
      <w:r w:rsidR="00520CC2" w:rsidRPr="00EE498B">
        <w:rPr>
          <w:b/>
          <w:bCs/>
          <w:sz w:val="28"/>
          <w:szCs w:val="28"/>
          <w:lang w:val="fr-FR"/>
        </w:rPr>
        <w:t>?</w:t>
      </w:r>
      <w:proofErr w:type="gramEnd"/>
    </w:p>
    <w:p w14:paraId="297D0142" w14:textId="0964A5BB" w:rsidR="00BA1505" w:rsidRPr="00EE498B" w:rsidRDefault="00E36A00" w:rsidP="00BA3B3B">
      <w:pPr>
        <w:shd w:val="clear" w:color="auto" w:fill="FFFFFF"/>
        <w:spacing w:after="200"/>
        <w:rPr>
          <w:lang w:val="fr-FR"/>
        </w:rPr>
      </w:pPr>
      <w:r w:rsidRPr="00EE498B">
        <w:rPr>
          <w:lang w:val="fr-FR"/>
        </w:rPr>
        <w:t>Les</w:t>
      </w:r>
      <w:r w:rsidR="00E27CE0" w:rsidRPr="00EE498B">
        <w:rPr>
          <w:lang w:val="fr-FR"/>
        </w:rPr>
        <w:t xml:space="preserve"> conséquences</w:t>
      </w:r>
      <w:r w:rsidR="005B5959" w:rsidRPr="00EE498B">
        <w:rPr>
          <w:lang w:val="fr-FR"/>
        </w:rPr>
        <w:t xml:space="preserve"> des feux agricoles allumés délibérément</w:t>
      </w:r>
      <w:r w:rsidR="00E27CE0" w:rsidRPr="00EE498B">
        <w:rPr>
          <w:lang w:val="fr-FR"/>
        </w:rPr>
        <w:t xml:space="preserve"> </w:t>
      </w:r>
      <w:r w:rsidRPr="00EE498B">
        <w:rPr>
          <w:lang w:val="fr-FR"/>
        </w:rPr>
        <w:t>incluent :</w:t>
      </w:r>
    </w:p>
    <w:p w14:paraId="3BA609BC" w14:textId="77777777" w:rsidR="00DD24D0" w:rsidRPr="00EE498B" w:rsidRDefault="00DD24D0" w:rsidP="00BA3B3B">
      <w:pPr>
        <w:numPr>
          <w:ilvl w:val="0"/>
          <w:numId w:val="43"/>
        </w:numPr>
        <w:shd w:val="clear" w:color="auto" w:fill="FFFFFF"/>
        <w:rPr>
          <w:lang w:val="fr-FR"/>
        </w:rPr>
      </w:pPr>
      <w:r w:rsidRPr="00EE498B">
        <w:rPr>
          <w:lang w:val="fr-FR"/>
        </w:rPr>
        <w:t>La perte de la matière organique du sol</w:t>
      </w:r>
    </w:p>
    <w:p w14:paraId="6BD03315" w14:textId="77777777" w:rsidR="00DD24D0" w:rsidRPr="00EE498B" w:rsidRDefault="00DD24D0" w:rsidP="00BA3B3B">
      <w:pPr>
        <w:numPr>
          <w:ilvl w:val="0"/>
          <w:numId w:val="43"/>
        </w:numPr>
        <w:shd w:val="clear" w:color="auto" w:fill="FFFFFF"/>
        <w:rPr>
          <w:lang w:val="fr-FR"/>
        </w:rPr>
      </w:pPr>
      <w:r w:rsidRPr="00EE498B">
        <w:rPr>
          <w:lang w:val="fr-FR"/>
        </w:rPr>
        <w:t>L’évaporation et la diminution intense de l’humidité du sol</w:t>
      </w:r>
    </w:p>
    <w:p w14:paraId="2D4498E7" w14:textId="77777777" w:rsidR="006E1CE2" w:rsidRPr="00EE498B" w:rsidRDefault="00DD24D0" w:rsidP="00BA3B3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lang w:val="fr-FR"/>
        </w:rPr>
      </w:pPr>
      <w:r w:rsidRPr="00EE498B">
        <w:rPr>
          <w:lang w:val="fr-FR"/>
        </w:rPr>
        <w:t>Une</w:t>
      </w:r>
      <w:r w:rsidR="006E1CE2" w:rsidRPr="00EE498B">
        <w:rPr>
          <w:lang w:val="fr-FR"/>
        </w:rPr>
        <w:t xml:space="preserve"> baisse de la fertilité du sol</w:t>
      </w:r>
      <w:r w:rsidR="00520D6D" w:rsidRPr="00EE498B">
        <w:rPr>
          <w:lang w:val="fr-FR"/>
        </w:rPr>
        <w:t>.</w:t>
      </w:r>
      <w:r w:rsidR="006E1CE2" w:rsidRPr="00EE498B">
        <w:rPr>
          <w:lang w:val="fr-FR"/>
        </w:rPr>
        <w:t xml:space="preserve"> </w:t>
      </w:r>
    </w:p>
    <w:p w14:paraId="3BAA9B87" w14:textId="12F1B317" w:rsidR="006E1CE2" w:rsidRPr="00EE498B" w:rsidRDefault="00DD24D0" w:rsidP="005B595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rPr>
          <w:lang w:val="fr-FR"/>
        </w:rPr>
      </w:pPr>
      <w:r w:rsidRPr="00EE498B">
        <w:rPr>
          <w:lang w:val="fr-FR"/>
        </w:rPr>
        <w:t>Un</w:t>
      </w:r>
      <w:r w:rsidR="006E1CE2" w:rsidRPr="00EE498B">
        <w:rPr>
          <w:lang w:val="fr-FR"/>
        </w:rPr>
        <w:t xml:space="preserve"> accroi</w:t>
      </w:r>
      <w:r w:rsidRPr="00EE498B">
        <w:rPr>
          <w:lang w:val="fr-FR"/>
        </w:rPr>
        <w:t>ssement de</w:t>
      </w:r>
      <w:r w:rsidR="006E1CE2" w:rsidRPr="00EE498B">
        <w:rPr>
          <w:lang w:val="fr-FR"/>
        </w:rPr>
        <w:t xml:space="preserve"> l'érosion des sols </w:t>
      </w:r>
    </w:p>
    <w:p w14:paraId="5D704123" w14:textId="54E245EF" w:rsidR="005B5959" w:rsidRPr="00EE498B" w:rsidRDefault="005B5959" w:rsidP="00BA3B3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00" w:afterAutospacing="0"/>
        <w:rPr>
          <w:lang w:val="fr-FR"/>
        </w:rPr>
      </w:pPr>
      <w:r w:rsidRPr="00EE498B">
        <w:rPr>
          <w:lang w:val="fr-FR"/>
        </w:rPr>
        <w:t>(Si le feu n’est pas maîtrisé), la destruction de grandes superficies de forêts et d’autres ressources.</w:t>
      </w:r>
    </w:p>
    <w:p w14:paraId="1B1D5A12" w14:textId="7536AB01" w:rsidR="006E1CE2" w:rsidRPr="00EE498B" w:rsidRDefault="0007591F" w:rsidP="00BA3B3B">
      <w:pPr>
        <w:pStyle w:val="NormalWeb"/>
        <w:shd w:val="clear" w:color="auto" w:fill="FFFFFF"/>
        <w:spacing w:before="0" w:beforeAutospacing="0" w:after="200" w:afterAutospacing="0"/>
        <w:rPr>
          <w:lang w:val="fr-FR"/>
        </w:rPr>
      </w:pPr>
      <w:r w:rsidRPr="00EE498B">
        <w:rPr>
          <w:lang w:val="fr-FR"/>
        </w:rPr>
        <w:t>P</w:t>
      </w:r>
      <w:r w:rsidR="006E1CE2" w:rsidRPr="00EE498B">
        <w:rPr>
          <w:lang w:val="fr-FR"/>
        </w:rPr>
        <w:t>arler</w:t>
      </w:r>
      <w:r w:rsidRPr="00EE498B">
        <w:rPr>
          <w:lang w:val="fr-FR"/>
        </w:rPr>
        <w:t xml:space="preserve"> des conséquences des feux agricoles</w:t>
      </w:r>
      <w:r w:rsidR="006E1CE2" w:rsidRPr="00EE498B">
        <w:rPr>
          <w:lang w:val="fr-FR"/>
        </w:rPr>
        <w:t xml:space="preserve"> permet aux agriculteurs de prendre conscience des effets nocifs de la pratique sur l’environnement et partant, sur leur survie</w:t>
      </w:r>
      <w:r w:rsidR="00520D6D" w:rsidRPr="00EE498B">
        <w:rPr>
          <w:lang w:val="fr-FR"/>
        </w:rPr>
        <w:t>.</w:t>
      </w:r>
    </w:p>
    <w:p w14:paraId="501517B7" w14:textId="77777777" w:rsidR="005D5D27" w:rsidRPr="00EE498B" w:rsidRDefault="005D5D27" w:rsidP="00BA3B3B">
      <w:pPr>
        <w:autoSpaceDE w:val="0"/>
        <w:autoSpaceDN w:val="0"/>
        <w:adjustRightInd w:val="0"/>
        <w:contextualSpacing/>
        <w:rPr>
          <w:b/>
          <w:bCs/>
          <w:lang w:val="fr-FR"/>
        </w:rPr>
      </w:pPr>
    </w:p>
    <w:p w14:paraId="543BA3A4" w14:textId="4D4B4EC8" w:rsidR="00191C0F" w:rsidRPr="00EE498B" w:rsidRDefault="00191C0F" w:rsidP="00BA3B3B">
      <w:pPr>
        <w:autoSpaceDE w:val="0"/>
        <w:autoSpaceDN w:val="0"/>
        <w:adjustRightInd w:val="0"/>
        <w:spacing w:after="200"/>
        <w:contextualSpacing/>
        <w:rPr>
          <w:b/>
          <w:bCs/>
          <w:sz w:val="28"/>
          <w:szCs w:val="28"/>
          <w:lang w:val="fr-FR"/>
        </w:rPr>
      </w:pPr>
      <w:r w:rsidRPr="00EE498B">
        <w:rPr>
          <w:b/>
          <w:bCs/>
          <w:sz w:val="28"/>
          <w:szCs w:val="28"/>
          <w:lang w:val="fr-FR"/>
        </w:rPr>
        <w:t>Quelques données essentielles concernant les feux allumés délibérément pour l’agriculture</w:t>
      </w:r>
    </w:p>
    <w:p w14:paraId="0F01B475" w14:textId="77777777" w:rsidR="00520D6D" w:rsidRPr="00EE498B" w:rsidRDefault="00520D6D" w:rsidP="00BA3B3B">
      <w:pPr>
        <w:autoSpaceDE w:val="0"/>
        <w:autoSpaceDN w:val="0"/>
        <w:adjustRightInd w:val="0"/>
        <w:spacing w:after="200"/>
        <w:ind w:left="360"/>
        <w:contextualSpacing/>
        <w:rPr>
          <w:rStyle w:val="Strong"/>
          <w:b w:val="0"/>
          <w:lang w:val="fr-FR"/>
        </w:rPr>
      </w:pPr>
    </w:p>
    <w:p w14:paraId="4F7492DE" w14:textId="5D1A2D97" w:rsidR="00191C0F" w:rsidRPr="00EE498B" w:rsidRDefault="00BB4522" w:rsidP="00BA3B3B">
      <w:pPr>
        <w:numPr>
          <w:ilvl w:val="0"/>
          <w:numId w:val="31"/>
        </w:numPr>
        <w:spacing w:after="200"/>
        <w:ind w:left="360"/>
        <w:rPr>
          <w:b/>
          <w:bCs/>
          <w:lang w:val="fr-FR"/>
        </w:rPr>
      </w:pPr>
      <w:r w:rsidRPr="00EE498B">
        <w:rPr>
          <w:b/>
          <w:bCs/>
          <w:lang w:val="fr-FR"/>
        </w:rPr>
        <w:t xml:space="preserve">Impact prévu sur les terres </w:t>
      </w:r>
      <w:r w:rsidR="00BB102C" w:rsidRPr="00EE498B">
        <w:rPr>
          <w:b/>
          <w:bCs/>
          <w:lang w:val="fr-FR"/>
        </w:rPr>
        <w:t>cultivables</w:t>
      </w:r>
      <w:r w:rsidR="00191C0F" w:rsidRPr="00EE498B">
        <w:rPr>
          <w:b/>
          <w:bCs/>
          <w:lang w:val="fr-FR"/>
        </w:rPr>
        <w:t xml:space="preserve"> </w:t>
      </w:r>
    </w:p>
    <w:p w14:paraId="4633287D" w14:textId="77777777" w:rsidR="00BB4522" w:rsidRPr="00EE498B" w:rsidRDefault="00BB4522" w:rsidP="00BA3B3B">
      <w:pPr>
        <w:pStyle w:val="ListParagraph"/>
        <w:numPr>
          <w:ilvl w:val="0"/>
          <w:numId w:val="26"/>
        </w:numPr>
        <w:textAlignment w:val="baseline"/>
        <w:rPr>
          <w:lang w:val="fr-FR"/>
        </w:rPr>
      </w:pPr>
      <w:r w:rsidRPr="00EE498B">
        <w:rPr>
          <w:bCs/>
          <w:i/>
          <w:bdr w:val="none" w:sz="0" w:space="0" w:color="auto" w:frame="1"/>
          <w:lang w:val="fr-FR"/>
        </w:rPr>
        <w:t xml:space="preserve">Perte du carbone organique du </w:t>
      </w:r>
      <w:r w:rsidR="00520CC2" w:rsidRPr="00EE498B">
        <w:rPr>
          <w:bCs/>
          <w:i/>
          <w:bdr w:val="none" w:sz="0" w:space="0" w:color="auto" w:frame="1"/>
          <w:lang w:val="fr-FR"/>
        </w:rPr>
        <w:t>sol</w:t>
      </w:r>
      <w:r w:rsidR="00520CC2" w:rsidRPr="00EE498B">
        <w:rPr>
          <w:i/>
          <w:lang w:val="fr-FR"/>
        </w:rPr>
        <w:t xml:space="preserve"> :</w:t>
      </w:r>
      <w:r w:rsidRPr="00EE498B">
        <w:rPr>
          <w:lang w:val="fr-FR"/>
        </w:rPr>
        <w:t xml:space="preserve"> la baisse du carbone organique dans le sol nuit à sa fertilité, ainsi qu’à la capacité du sol à </w:t>
      </w:r>
      <w:r w:rsidR="0007591F" w:rsidRPr="00EE498B">
        <w:rPr>
          <w:lang w:val="fr-FR"/>
        </w:rPr>
        <w:t>modérer</w:t>
      </w:r>
      <w:r w:rsidRPr="00EE498B">
        <w:rPr>
          <w:lang w:val="fr-FR"/>
        </w:rPr>
        <w:t xml:space="preserve"> les effets du changement climatique</w:t>
      </w:r>
      <w:r w:rsidR="008521EB" w:rsidRPr="00EE498B">
        <w:rPr>
          <w:lang w:val="fr-FR"/>
        </w:rPr>
        <w:t xml:space="preserve"> en séquestrant le carbone dans le sol</w:t>
      </w:r>
      <w:r w:rsidRPr="00EE498B">
        <w:rPr>
          <w:lang w:val="fr-FR"/>
        </w:rPr>
        <w:t xml:space="preserve">. </w:t>
      </w:r>
    </w:p>
    <w:p w14:paraId="33A51515" w14:textId="77777777" w:rsidR="00BB4522" w:rsidRPr="00EE498B" w:rsidRDefault="00BB4522" w:rsidP="00BA3B3B">
      <w:pPr>
        <w:pStyle w:val="ListParagraph"/>
        <w:widowControl w:val="0"/>
        <w:numPr>
          <w:ilvl w:val="0"/>
          <w:numId w:val="26"/>
        </w:numPr>
        <w:textAlignment w:val="baseline"/>
        <w:rPr>
          <w:lang w:val="fr-FR"/>
        </w:rPr>
      </w:pPr>
      <w:r w:rsidRPr="00EE498B">
        <w:rPr>
          <w:bCs/>
          <w:i/>
          <w:bdr w:val="none" w:sz="0" w:space="0" w:color="auto" w:frame="1"/>
          <w:lang w:val="fr-FR"/>
        </w:rPr>
        <w:t xml:space="preserve">Perte de la biodiversité des </w:t>
      </w:r>
      <w:r w:rsidR="00520CC2" w:rsidRPr="00EE498B">
        <w:rPr>
          <w:bCs/>
          <w:i/>
          <w:bdr w:val="none" w:sz="0" w:space="0" w:color="auto" w:frame="1"/>
          <w:lang w:val="fr-FR"/>
        </w:rPr>
        <w:t>sols</w:t>
      </w:r>
      <w:r w:rsidR="00520CC2" w:rsidRPr="00EE498B">
        <w:rPr>
          <w:i/>
          <w:lang w:val="fr-FR"/>
        </w:rPr>
        <w:t xml:space="preserve"> :</w:t>
      </w:r>
      <w:r w:rsidRPr="00EE498B">
        <w:rPr>
          <w:lang w:val="fr-FR"/>
        </w:rPr>
        <w:t xml:space="preserve"> </w:t>
      </w:r>
      <w:r w:rsidR="0007591F" w:rsidRPr="00EE498B">
        <w:rPr>
          <w:lang w:val="fr-FR"/>
        </w:rPr>
        <w:t xml:space="preserve">une </w:t>
      </w:r>
      <w:r w:rsidRPr="00EE498B">
        <w:rPr>
          <w:lang w:val="fr-FR"/>
        </w:rPr>
        <w:t xml:space="preserve">diminution de la diversité des micros et des </w:t>
      </w:r>
      <w:r w:rsidR="0007591F" w:rsidRPr="00EE498B">
        <w:rPr>
          <w:lang w:val="fr-FR"/>
        </w:rPr>
        <w:t>macro-organismes</w:t>
      </w:r>
      <w:r w:rsidRPr="00EE498B">
        <w:rPr>
          <w:lang w:val="fr-FR"/>
        </w:rPr>
        <w:t xml:space="preserve"> dans le sol. Cela réduit la capacité du sol à offrir d’importants services écosystémiques tels que la rétention de carbone organique et le cycle nutritif. </w:t>
      </w:r>
    </w:p>
    <w:p w14:paraId="5F26A004" w14:textId="52D7A362" w:rsidR="00E27CE0" w:rsidRPr="00EE498B" w:rsidRDefault="00BB4522" w:rsidP="00BA3B3B">
      <w:pPr>
        <w:numPr>
          <w:ilvl w:val="0"/>
          <w:numId w:val="26"/>
        </w:numPr>
        <w:rPr>
          <w:rStyle w:val="Emphasis"/>
          <w:i w:val="0"/>
          <w:shd w:val="clear" w:color="auto" w:fill="FFFFFF"/>
          <w:lang w:val="fr-FR"/>
        </w:rPr>
      </w:pPr>
      <w:r w:rsidRPr="00EE498B">
        <w:rPr>
          <w:bCs/>
          <w:i/>
          <w:bdr w:val="none" w:sz="0" w:space="0" w:color="auto" w:frame="1"/>
          <w:lang w:val="fr-FR"/>
        </w:rPr>
        <w:t xml:space="preserve">Érosion de </w:t>
      </w:r>
      <w:r w:rsidR="00520CC2" w:rsidRPr="00EE498B">
        <w:rPr>
          <w:bCs/>
          <w:i/>
          <w:bdr w:val="none" w:sz="0" w:space="0" w:color="auto" w:frame="1"/>
          <w:lang w:val="fr-FR"/>
        </w:rPr>
        <w:t>sol</w:t>
      </w:r>
      <w:r w:rsidR="00520CC2" w:rsidRPr="00EE498B">
        <w:rPr>
          <w:i/>
          <w:lang w:val="fr-FR"/>
        </w:rPr>
        <w:t xml:space="preserve"> :</w:t>
      </w:r>
      <w:r w:rsidRPr="00EE498B">
        <w:rPr>
          <w:lang w:val="fr-FR"/>
        </w:rPr>
        <w:t xml:space="preserve"> élimination de la couche arable de la surface de la terre</w:t>
      </w:r>
      <w:r w:rsidR="00735B01" w:rsidRPr="00EE498B">
        <w:rPr>
          <w:lang w:val="fr-FR"/>
        </w:rPr>
        <w:t xml:space="preserve">. </w:t>
      </w:r>
      <w:r w:rsidR="00E27CE0" w:rsidRPr="00EE498B">
        <w:rPr>
          <w:bdr w:val="none" w:sz="0" w:space="0" w:color="auto" w:frame="1"/>
          <w:lang w:val="fr-FR"/>
        </w:rPr>
        <w:t xml:space="preserve">Les premières semaines qui suivent le feu, les risques d’érosion sont parfois très importants, </w:t>
      </w:r>
      <w:r w:rsidR="00C80198" w:rsidRPr="00EE498B">
        <w:rPr>
          <w:bdr w:val="none" w:sz="0" w:space="0" w:color="auto" w:frame="1"/>
          <w:lang w:val="fr-FR"/>
        </w:rPr>
        <w:t xml:space="preserve">à cause </w:t>
      </w:r>
      <w:r w:rsidR="00C80198" w:rsidRPr="00EE498B">
        <w:rPr>
          <w:bdr w:val="none" w:sz="0" w:space="0" w:color="auto" w:frame="1"/>
          <w:lang w:val="fr-FR"/>
        </w:rPr>
        <w:lastRenderedPageBreak/>
        <w:t>de</w:t>
      </w:r>
      <w:r w:rsidR="00E27CE0" w:rsidRPr="00EE498B">
        <w:rPr>
          <w:bdr w:val="none" w:sz="0" w:space="0" w:color="auto" w:frame="1"/>
          <w:lang w:val="fr-FR"/>
        </w:rPr>
        <w:t xml:space="preserve"> l’absence de couve</w:t>
      </w:r>
      <w:r w:rsidR="00BB102C" w:rsidRPr="00EE498B">
        <w:rPr>
          <w:bdr w:val="none" w:sz="0" w:space="0" w:color="auto" w:frame="1"/>
          <w:lang w:val="fr-FR"/>
        </w:rPr>
        <w:t>rt</w:t>
      </w:r>
      <w:r w:rsidR="00E27CE0" w:rsidRPr="00EE498B">
        <w:rPr>
          <w:bdr w:val="none" w:sz="0" w:space="0" w:color="auto" w:frame="1"/>
          <w:lang w:val="fr-FR"/>
        </w:rPr>
        <w:t xml:space="preserve"> végétal. </w:t>
      </w:r>
      <w:r w:rsidR="00C80198" w:rsidRPr="00EE498B">
        <w:rPr>
          <w:bdr w:val="none" w:sz="0" w:space="0" w:color="auto" w:frame="1"/>
          <w:lang w:val="fr-FR"/>
        </w:rPr>
        <w:t>Les</w:t>
      </w:r>
      <w:r w:rsidR="00E27CE0" w:rsidRPr="00EE498B">
        <w:rPr>
          <w:bdr w:val="none" w:sz="0" w:space="0" w:color="auto" w:frame="1"/>
          <w:lang w:val="fr-FR"/>
        </w:rPr>
        <w:t xml:space="preserve"> pente</w:t>
      </w:r>
      <w:r w:rsidR="00C80198" w:rsidRPr="00EE498B">
        <w:rPr>
          <w:bdr w:val="none" w:sz="0" w:space="0" w:color="auto" w:frame="1"/>
          <w:lang w:val="fr-FR"/>
        </w:rPr>
        <w:t>s</w:t>
      </w:r>
      <w:r w:rsidR="00E27CE0" w:rsidRPr="00EE498B">
        <w:rPr>
          <w:bdr w:val="none" w:sz="0" w:space="0" w:color="auto" w:frame="1"/>
          <w:lang w:val="fr-FR"/>
        </w:rPr>
        <w:t xml:space="preserve"> forte</w:t>
      </w:r>
      <w:r w:rsidR="00C80198" w:rsidRPr="00EE498B">
        <w:rPr>
          <w:bdr w:val="none" w:sz="0" w:space="0" w:color="auto" w:frame="1"/>
          <w:lang w:val="fr-FR"/>
        </w:rPr>
        <w:t>s</w:t>
      </w:r>
      <w:r w:rsidR="00E27CE0" w:rsidRPr="00EE498B">
        <w:rPr>
          <w:bdr w:val="none" w:sz="0" w:space="0" w:color="auto" w:frame="1"/>
          <w:lang w:val="fr-FR"/>
        </w:rPr>
        <w:t xml:space="preserve"> et </w:t>
      </w:r>
      <w:r w:rsidR="00C80198" w:rsidRPr="00EE498B">
        <w:rPr>
          <w:bdr w:val="none" w:sz="0" w:space="0" w:color="auto" w:frame="1"/>
          <w:lang w:val="fr-FR"/>
        </w:rPr>
        <w:t>l</w:t>
      </w:r>
      <w:r w:rsidR="00E27CE0" w:rsidRPr="00EE498B">
        <w:rPr>
          <w:bdr w:val="none" w:sz="0" w:space="0" w:color="auto" w:frame="1"/>
          <w:lang w:val="fr-FR"/>
        </w:rPr>
        <w:t xml:space="preserve">es précipitations violentes rendent le terrain plus sensible à l’érosion. </w:t>
      </w:r>
    </w:p>
    <w:p w14:paraId="67D5AE0A" w14:textId="77777777" w:rsidR="006E1CE2" w:rsidRPr="00EE498B" w:rsidRDefault="006E1CE2" w:rsidP="00BA3B3B">
      <w:pPr>
        <w:pStyle w:val="zeta"/>
        <w:widowControl w:val="0"/>
        <w:numPr>
          <w:ilvl w:val="0"/>
          <w:numId w:val="28"/>
        </w:numPr>
        <w:shd w:val="clear" w:color="auto" w:fill="FFFFFF"/>
        <w:spacing w:before="0" w:beforeAutospacing="0" w:after="200" w:afterAutospacing="0"/>
      </w:pPr>
      <w:r w:rsidRPr="00EE498B">
        <w:t>Plus le climat est chaud, plus la végétation s'assèche et risque de flamber</w:t>
      </w:r>
      <w:r w:rsidR="00C47E7D" w:rsidRPr="00EE498B">
        <w:t xml:space="preserve">, le </w:t>
      </w:r>
      <w:r w:rsidRPr="00EE498B">
        <w:t>résultat d'une combinaison de phénomènes</w:t>
      </w:r>
      <w:r w:rsidR="00C80198" w:rsidRPr="00EE498B">
        <w:t>, y compris la chaleur,  la</w:t>
      </w:r>
      <w:r w:rsidRPr="00EE498B">
        <w:t xml:space="preserve"> faible humidité, </w:t>
      </w:r>
      <w:r w:rsidR="00C80198" w:rsidRPr="00EE498B">
        <w:t xml:space="preserve">les </w:t>
      </w:r>
      <w:r w:rsidRPr="00EE498B">
        <w:t>faibles</w:t>
      </w:r>
      <w:r w:rsidR="00C80198" w:rsidRPr="00EE498B">
        <w:t xml:space="preserve"> </w:t>
      </w:r>
      <w:hyperlink r:id="rId6" w:history="1">
        <w:r w:rsidRPr="00EE498B">
          <w:rPr>
            <w:rStyle w:val="link-wrapper"/>
          </w:rPr>
          <w:t>précipitations</w:t>
        </w:r>
      </w:hyperlink>
      <w:r w:rsidR="00C80198" w:rsidRPr="00EE498B">
        <w:t xml:space="preserve"> </w:t>
      </w:r>
      <w:r w:rsidRPr="00EE498B">
        <w:t>et souvent,</w:t>
      </w:r>
      <w:r w:rsidR="00C80198" w:rsidRPr="00EE498B">
        <w:t xml:space="preserve"> les </w:t>
      </w:r>
      <w:hyperlink r:id="rId7" w:history="1">
        <w:r w:rsidRPr="00EE498B">
          <w:rPr>
            <w:rStyle w:val="link-wrapper"/>
          </w:rPr>
          <w:t>vents</w:t>
        </w:r>
      </w:hyperlink>
      <w:r w:rsidR="00C80198" w:rsidRPr="00EE498B">
        <w:t xml:space="preserve"> forts</w:t>
      </w:r>
      <w:r w:rsidRPr="00EE498B">
        <w:t>.</w:t>
      </w:r>
    </w:p>
    <w:p w14:paraId="0B82A7C1" w14:textId="77777777" w:rsidR="003308A8" w:rsidRPr="00EE498B" w:rsidRDefault="003308A8" w:rsidP="00BA3B3B">
      <w:pPr>
        <w:widowControl w:val="0"/>
        <w:rPr>
          <w:lang w:val="fr-FR"/>
        </w:rPr>
      </w:pPr>
    </w:p>
    <w:p w14:paraId="2E6A3CBB" w14:textId="35A3D233" w:rsidR="00191C0F" w:rsidRPr="00EE498B" w:rsidRDefault="00191C0F" w:rsidP="00BA3B3B">
      <w:pPr>
        <w:numPr>
          <w:ilvl w:val="0"/>
          <w:numId w:val="31"/>
        </w:numPr>
        <w:autoSpaceDE w:val="0"/>
        <w:autoSpaceDN w:val="0"/>
        <w:adjustRightInd w:val="0"/>
        <w:spacing w:after="200"/>
        <w:ind w:left="360"/>
        <w:contextualSpacing/>
        <w:rPr>
          <w:b/>
          <w:bCs/>
          <w:lang w:val="fr-FR"/>
        </w:rPr>
      </w:pPr>
      <w:r w:rsidRPr="00EE498B">
        <w:rPr>
          <w:b/>
          <w:lang w:val="fr-FR"/>
        </w:rPr>
        <w:t xml:space="preserve">Informations clés concernant </w:t>
      </w:r>
      <w:r w:rsidRPr="00EE498B">
        <w:rPr>
          <w:b/>
          <w:bCs/>
          <w:lang w:val="fr-FR"/>
        </w:rPr>
        <w:t>les feux allumés délibérément pour l’agriculture</w:t>
      </w:r>
      <w:r w:rsidR="002F786A" w:rsidRPr="00EE498B">
        <w:rPr>
          <w:b/>
          <w:bCs/>
          <w:lang w:val="fr-FR"/>
        </w:rPr>
        <w:t xml:space="preserve"> </w:t>
      </w:r>
    </w:p>
    <w:p w14:paraId="3CA88C74" w14:textId="77777777" w:rsidR="00520D6D" w:rsidRPr="00EE498B" w:rsidRDefault="00520D6D" w:rsidP="00BA3B3B">
      <w:pPr>
        <w:rPr>
          <w:lang w:val="fr-FR"/>
        </w:rPr>
      </w:pPr>
    </w:p>
    <w:p w14:paraId="292112A9" w14:textId="68C3C212" w:rsidR="001F000D" w:rsidRPr="00EE498B" w:rsidRDefault="001F000D" w:rsidP="00BA3B3B">
      <w:pPr>
        <w:spacing w:after="200"/>
        <w:rPr>
          <w:lang w:val="fr-FR"/>
        </w:rPr>
      </w:pPr>
      <w:r w:rsidRPr="00EE498B">
        <w:rPr>
          <w:lang w:val="fr-FR"/>
        </w:rPr>
        <w:t>Le brûlis est une coutume</w:t>
      </w:r>
      <w:r w:rsidR="00C80198" w:rsidRPr="00EE498B">
        <w:rPr>
          <w:lang w:val="fr-FR"/>
        </w:rPr>
        <w:t xml:space="preserve"> que </w:t>
      </w:r>
      <w:r w:rsidR="00735B01" w:rsidRPr="00EE498B">
        <w:rPr>
          <w:lang w:val="fr-FR"/>
        </w:rPr>
        <w:t>plusieurs</w:t>
      </w:r>
      <w:r w:rsidR="00C80198" w:rsidRPr="00EE498B">
        <w:rPr>
          <w:lang w:val="fr-FR"/>
        </w:rPr>
        <w:t xml:space="preserve"> agriculteurs(</w:t>
      </w:r>
      <w:proofErr w:type="spellStart"/>
      <w:r w:rsidR="00C80198" w:rsidRPr="00EE498B">
        <w:rPr>
          <w:lang w:val="fr-FR"/>
        </w:rPr>
        <w:t>rices</w:t>
      </w:r>
      <w:proofErr w:type="spellEnd"/>
      <w:r w:rsidR="00C80198" w:rsidRPr="00EE498B">
        <w:rPr>
          <w:lang w:val="fr-FR"/>
        </w:rPr>
        <w:t>)</w:t>
      </w:r>
      <w:r w:rsidRPr="00EE498B">
        <w:rPr>
          <w:lang w:val="fr-FR"/>
        </w:rPr>
        <w:t xml:space="preserve"> adopt</w:t>
      </w:r>
      <w:r w:rsidR="00C80198" w:rsidRPr="00EE498B">
        <w:rPr>
          <w:lang w:val="fr-FR"/>
        </w:rPr>
        <w:t>ent</w:t>
      </w:r>
      <w:r w:rsidRPr="00EE498B">
        <w:rPr>
          <w:lang w:val="fr-FR"/>
        </w:rPr>
        <w:t xml:space="preserve"> pour défricher un terrain pour l’agriculture</w:t>
      </w:r>
      <w:r w:rsidR="00C80198" w:rsidRPr="00EE498B">
        <w:rPr>
          <w:lang w:val="fr-FR"/>
        </w:rPr>
        <w:t xml:space="preserve"> et se débarrasser des résidus de cultures après les récoltes ou avant les semis</w:t>
      </w:r>
      <w:r w:rsidRPr="00EE498B">
        <w:rPr>
          <w:lang w:val="fr-FR"/>
        </w:rPr>
        <w:t xml:space="preserve">. </w:t>
      </w:r>
      <w:r w:rsidR="00C80198" w:rsidRPr="00EE498B">
        <w:rPr>
          <w:lang w:val="fr-FR"/>
        </w:rPr>
        <w:t>L</w:t>
      </w:r>
      <w:r w:rsidRPr="00EE498B">
        <w:rPr>
          <w:lang w:val="fr-FR"/>
        </w:rPr>
        <w:t xml:space="preserve">es fermiers </w:t>
      </w:r>
      <w:r w:rsidR="00C80198" w:rsidRPr="00EE498B">
        <w:rPr>
          <w:lang w:val="fr-FR"/>
        </w:rPr>
        <w:t>utilisent parfois cette pratique</w:t>
      </w:r>
      <w:r w:rsidRPr="00EE498B">
        <w:rPr>
          <w:lang w:val="fr-FR"/>
        </w:rPr>
        <w:t xml:space="preserve"> parce qu’ils pensent que c’est la seule solution</w:t>
      </w:r>
      <w:r w:rsidR="0061782D" w:rsidRPr="00EE498B">
        <w:rPr>
          <w:lang w:val="fr-FR"/>
        </w:rPr>
        <w:t xml:space="preserve"> ou que c’est la meilleure solution</w:t>
      </w:r>
      <w:r w:rsidR="00C80198" w:rsidRPr="00EE498B">
        <w:rPr>
          <w:lang w:val="fr-FR"/>
        </w:rPr>
        <w:t xml:space="preserve"> pour la fertilité du sol et la lutte contre les mauvaises herbes</w:t>
      </w:r>
      <w:r w:rsidRPr="00EE498B">
        <w:rPr>
          <w:lang w:val="fr-FR"/>
        </w:rPr>
        <w:t xml:space="preserve">. </w:t>
      </w:r>
    </w:p>
    <w:p w14:paraId="74D5B309" w14:textId="77777777" w:rsidR="005D5D27" w:rsidRPr="00EE498B" w:rsidRDefault="005D5D27" w:rsidP="00BA3B3B">
      <w:pPr>
        <w:pStyle w:val="CommentText"/>
        <w:rPr>
          <w:b/>
          <w:bCs/>
          <w:sz w:val="24"/>
          <w:szCs w:val="24"/>
          <w:lang w:val="fr-FR"/>
        </w:rPr>
      </w:pPr>
    </w:p>
    <w:p w14:paraId="454251B6" w14:textId="77777777" w:rsidR="00E27CE0" w:rsidRPr="00EE498B" w:rsidRDefault="00E27CE0" w:rsidP="00BA3B3B">
      <w:pPr>
        <w:pStyle w:val="CommentText"/>
        <w:spacing w:after="200"/>
        <w:rPr>
          <w:b/>
          <w:bCs/>
          <w:sz w:val="24"/>
          <w:szCs w:val="24"/>
          <w:lang w:val="fr-FR"/>
        </w:rPr>
      </w:pPr>
      <w:r w:rsidRPr="00EE498B">
        <w:rPr>
          <w:b/>
          <w:bCs/>
          <w:sz w:val="24"/>
          <w:szCs w:val="24"/>
          <w:lang w:val="fr-FR"/>
        </w:rPr>
        <w:t>Impact des incendies agricoles</w:t>
      </w:r>
      <w:r w:rsidR="0068196E" w:rsidRPr="00EE498B">
        <w:rPr>
          <w:b/>
          <w:bCs/>
          <w:sz w:val="24"/>
          <w:szCs w:val="24"/>
          <w:lang w:val="fr-FR"/>
        </w:rPr>
        <w:t xml:space="preserve"> </w:t>
      </w:r>
    </w:p>
    <w:p w14:paraId="1C458D42" w14:textId="77777777" w:rsidR="00191C0F" w:rsidRPr="00EE498B" w:rsidRDefault="00191C0F" w:rsidP="00BA3B3B">
      <w:pPr>
        <w:spacing w:after="200"/>
        <w:rPr>
          <w:i/>
          <w:lang w:val="fr-FR"/>
        </w:rPr>
      </w:pPr>
      <w:r w:rsidRPr="00EE498B">
        <w:rPr>
          <w:i/>
          <w:lang w:val="fr-FR"/>
        </w:rPr>
        <w:t xml:space="preserve">1. </w:t>
      </w:r>
      <w:r w:rsidR="0061782D" w:rsidRPr="00EE498B">
        <w:rPr>
          <w:i/>
          <w:lang w:val="fr-FR"/>
        </w:rPr>
        <w:t>Impact de</w:t>
      </w:r>
      <w:r w:rsidR="00C80198" w:rsidRPr="00EE498B">
        <w:rPr>
          <w:i/>
          <w:lang w:val="fr-FR"/>
        </w:rPr>
        <w:t>s feux</w:t>
      </w:r>
      <w:r w:rsidR="0061782D" w:rsidRPr="00EE498B">
        <w:rPr>
          <w:i/>
          <w:lang w:val="fr-FR"/>
        </w:rPr>
        <w:t xml:space="preserve"> </w:t>
      </w:r>
      <w:r w:rsidR="004C695C" w:rsidRPr="00EE498B">
        <w:rPr>
          <w:i/>
          <w:lang w:val="fr-FR"/>
        </w:rPr>
        <w:t>agricoles</w:t>
      </w:r>
      <w:r w:rsidR="0061782D" w:rsidRPr="00EE498B">
        <w:rPr>
          <w:i/>
          <w:lang w:val="fr-FR"/>
        </w:rPr>
        <w:t xml:space="preserve"> sur la </w:t>
      </w:r>
      <w:r w:rsidRPr="00EE498B">
        <w:rPr>
          <w:i/>
          <w:lang w:val="fr-FR"/>
        </w:rPr>
        <w:t xml:space="preserve">végétation naturelle   </w:t>
      </w:r>
    </w:p>
    <w:p w14:paraId="3348E429" w14:textId="77777777" w:rsidR="00191C0F" w:rsidRPr="00EE498B" w:rsidRDefault="00191C0F" w:rsidP="00BA3B3B">
      <w:pPr>
        <w:numPr>
          <w:ilvl w:val="0"/>
          <w:numId w:val="6"/>
        </w:numPr>
        <w:rPr>
          <w:lang w:val="fr-FR"/>
        </w:rPr>
      </w:pPr>
      <w:r w:rsidRPr="00EE498B">
        <w:rPr>
          <w:lang w:val="fr-FR"/>
        </w:rPr>
        <w:t xml:space="preserve">Recul </w:t>
      </w:r>
      <w:r w:rsidR="004C695C" w:rsidRPr="00EE498B">
        <w:rPr>
          <w:lang w:val="fr-FR"/>
        </w:rPr>
        <w:t>ou</w:t>
      </w:r>
      <w:r w:rsidRPr="00EE498B">
        <w:rPr>
          <w:lang w:val="fr-FR"/>
        </w:rPr>
        <w:t xml:space="preserve"> disparition du couvert végétal</w:t>
      </w:r>
    </w:p>
    <w:p w14:paraId="0E65C1CE" w14:textId="77777777" w:rsidR="00191C0F" w:rsidRPr="00EE498B" w:rsidRDefault="00191C0F" w:rsidP="00BA3B3B">
      <w:pPr>
        <w:numPr>
          <w:ilvl w:val="0"/>
          <w:numId w:val="6"/>
        </w:numPr>
        <w:rPr>
          <w:lang w:val="fr-FR"/>
        </w:rPr>
      </w:pPr>
      <w:r w:rsidRPr="00EE498B">
        <w:rPr>
          <w:lang w:val="fr-FR"/>
        </w:rPr>
        <w:t>Perte de densité</w:t>
      </w:r>
      <w:r w:rsidR="004B5215" w:rsidRPr="00EE498B">
        <w:rPr>
          <w:lang w:val="fr-FR"/>
        </w:rPr>
        <w:t xml:space="preserve"> de la végétation </w:t>
      </w:r>
      <w:r w:rsidRPr="00EE498B">
        <w:rPr>
          <w:lang w:val="fr-FR"/>
        </w:rPr>
        <w:t>et de</w:t>
      </w:r>
      <w:r w:rsidR="00F3260E" w:rsidRPr="00EE498B">
        <w:rPr>
          <w:lang w:val="fr-FR"/>
        </w:rPr>
        <w:t xml:space="preserve"> la</w:t>
      </w:r>
      <w:r w:rsidRPr="00EE498B">
        <w:rPr>
          <w:lang w:val="fr-FR"/>
        </w:rPr>
        <w:t xml:space="preserve"> diversité biologique</w:t>
      </w:r>
    </w:p>
    <w:p w14:paraId="70C8A532" w14:textId="77777777" w:rsidR="00191C0F" w:rsidRPr="00EE498B" w:rsidRDefault="005D5D27" w:rsidP="00BA3B3B">
      <w:pPr>
        <w:numPr>
          <w:ilvl w:val="0"/>
          <w:numId w:val="6"/>
        </w:numPr>
      </w:pPr>
      <w:proofErr w:type="spellStart"/>
      <w:r w:rsidRPr="00EE498B">
        <w:t>D</w:t>
      </w:r>
      <w:r w:rsidR="00F3260E" w:rsidRPr="00EE498B">
        <w:t>é</w:t>
      </w:r>
      <w:r w:rsidRPr="00EE498B">
        <w:t>gradation</w:t>
      </w:r>
      <w:proofErr w:type="spellEnd"/>
      <w:r w:rsidR="00191C0F" w:rsidRPr="00EE498B">
        <w:t xml:space="preserve"> du sol</w:t>
      </w:r>
      <w:r w:rsidR="009E52A4" w:rsidRPr="00EE498B">
        <w:t xml:space="preserve"> </w:t>
      </w:r>
    </w:p>
    <w:p w14:paraId="5C765331" w14:textId="77777777" w:rsidR="00AC5183" w:rsidRPr="00EE498B" w:rsidRDefault="00AC5183" w:rsidP="00BA3B3B">
      <w:pPr>
        <w:numPr>
          <w:ilvl w:val="0"/>
          <w:numId w:val="6"/>
        </w:numPr>
        <w:spacing w:after="200"/>
      </w:pPr>
      <w:proofErr w:type="spellStart"/>
      <w:r w:rsidRPr="00EE498B">
        <w:t>Perte</w:t>
      </w:r>
      <w:proofErr w:type="spellEnd"/>
      <w:r w:rsidRPr="00EE498B">
        <w:t xml:space="preserve"> de </w:t>
      </w:r>
      <w:proofErr w:type="spellStart"/>
      <w:r w:rsidR="004C695C" w:rsidRPr="00EE498B">
        <w:t>pâturage</w:t>
      </w:r>
      <w:proofErr w:type="spellEnd"/>
      <w:r w:rsidR="00D027DF" w:rsidRPr="00EE498B">
        <w:t xml:space="preserve"> </w:t>
      </w:r>
    </w:p>
    <w:p w14:paraId="42626B86" w14:textId="77777777" w:rsidR="005D5D27" w:rsidRPr="00EE498B" w:rsidRDefault="00191C0F" w:rsidP="00BA3B3B">
      <w:pPr>
        <w:spacing w:after="200"/>
        <w:rPr>
          <w:i/>
          <w:lang w:val="fr-FR"/>
        </w:rPr>
      </w:pPr>
      <w:r w:rsidRPr="00EE498B">
        <w:rPr>
          <w:bCs/>
          <w:i/>
          <w:lang w:val="fr-FR"/>
        </w:rPr>
        <w:t xml:space="preserve">2. </w:t>
      </w:r>
      <w:r w:rsidR="005D5D27" w:rsidRPr="00EE498B">
        <w:rPr>
          <w:i/>
          <w:lang w:val="fr-FR"/>
        </w:rPr>
        <w:t>Impact de la pratique d</w:t>
      </w:r>
      <w:r w:rsidR="00D027DF" w:rsidRPr="00EE498B">
        <w:rPr>
          <w:i/>
          <w:lang w:val="fr-FR"/>
        </w:rPr>
        <w:t>es feux agricoles</w:t>
      </w:r>
      <w:r w:rsidR="005D5D27" w:rsidRPr="00EE498B">
        <w:rPr>
          <w:i/>
          <w:lang w:val="fr-FR"/>
        </w:rPr>
        <w:t xml:space="preserve"> sur les sols</w:t>
      </w:r>
    </w:p>
    <w:p w14:paraId="54C3BCA9" w14:textId="77777777" w:rsidR="005D5D27" w:rsidRPr="00EE498B" w:rsidRDefault="005D5D27" w:rsidP="00BA3B3B">
      <w:pPr>
        <w:numPr>
          <w:ilvl w:val="0"/>
          <w:numId w:val="7"/>
        </w:numPr>
      </w:pPr>
      <w:proofErr w:type="spellStart"/>
      <w:r w:rsidRPr="00EE498B">
        <w:t>L’érosion</w:t>
      </w:r>
      <w:proofErr w:type="spellEnd"/>
      <w:r w:rsidRPr="00EE498B">
        <w:t xml:space="preserve"> du sol</w:t>
      </w:r>
    </w:p>
    <w:p w14:paraId="74297615" w14:textId="77777777" w:rsidR="00191C0F" w:rsidRPr="00EE498B" w:rsidRDefault="005D5D27" w:rsidP="00BA3B3B">
      <w:pPr>
        <w:numPr>
          <w:ilvl w:val="0"/>
          <w:numId w:val="7"/>
        </w:numPr>
      </w:pPr>
      <w:proofErr w:type="spellStart"/>
      <w:r w:rsidRPr="00EE498B">
        <w:t>D</w:t>
      </w:r>
      <w:r w:rsidR="00D027DF" w:rsidRPr="00EE498B">
        <w:t>é</w:t>
      </w:r>
      <w:r w:rsidRPr="00EE498B">
        <w:t>sertification</w:t>
      </w:r>
      <w:proofErr w:type="spellEnd"/>
    </w:p>
    <w:p w14:paraId="75A409E6" w14:textId="77777777" w:rsidR="00191C0F" w:rsidRPr="00EE498B" w:rsidRDefault="005D5D27" w:rsidP="00BA3B3B">
      <w:pPr>
        <w:numPr>
          <w:ilvl w:val="0"/>
          <w:numId w:val="7"/>
        </w:numPr>
        <w:rPr>
          <w:lang w:val="fr-FR"/>
        </w:rPr>
      </w:pPr>
      <w:r w:rsidRPr="00EE498B">
        <w:rPr>
          <w:lang w:val="fr-FR"/>
        </w:rPr>
        <w:t>B</w:t>
      </w:r>
      <w:r w:rsidR="00191C0F" w:rsidRPr="00EE498B">
        <w:rPr>
          <w:lang w:val="fr-FR"/>
        </w:rPr>
        <w:t>aisse des rendements des cultures</w:t>
      </w:r>
    </w:p>
    <w:p w14:paraId="311CA994" w14:textId="77777777" w:rsidR="00191C0F" w:rsidRPr="00EE498B" w:rsidRDefault="00191C0F" w:rsidP="00BA3B3B">
      <w:pPr>
        <w:numPr>
          <w:ilvl w:val="0"/>
          <w:numId w:val="8"/>
        </w:numPr>
      </w:pPr>
      <w:proofErr w:type="spellStart"/>
      <w:r w:rsidRPr="00EE498B">
        <w:t>Perte</w:t>
      </w:r>
      <w:proofErr w:type="spellEnd"/>
      <w:r w:rsidRPr="00EE498B">
        <w:t xml:space="preserve"> de </w:t>
      </w:r>
      <w:proofErr w:type="spellStart"/>
      <w:r w:rsidRPr="00EE498B">
        <w:t>terre</w:t>
      </w:r>
      <w:proofErr w:type="spellEnd"/>
      <w:r w:rsidRPr="00EE498B">
        <w:t xml:space="preserve"> arable</w:t>
      </w:r>
    </w:p>
    <w:p w14:paraId="33A25155" w14:textId="77777777" w:rsidR="00191C0F" w:rsidRPr="00EE498B" w:rsidRDefault="00191C0F" w:rsidP="00BA3B3B">
      <w:pPr>
        <w:numPr>
          <w:ilvl w:val="0"/>
          <w:numId w:val="8"/>
        </w:numPr>
        <w:rPr>
          <w:lang w:val="fr-FR"/>
        </w:rPr>
      </w:pPr>
      <w:r w:rsidRPr="00EE498B">
        <w:rPr>
          <w:lang w:val="fr-FR"/>
        </w:rPr>
        <w:t xml:space="preserve">Réduction </w:t>
      </w:r>
      <w:r w:rsidR="006E15BE" w:rsidRPr="00EE498B">
        <w:rPr>
          <w:lang w:val="fr-FR"/>
        </w:rPr>
        <w:t xml:space="preserve">ou perte </w:t>
      </w:r>
      <w:r w:rsidRPr="00EE498B">
        <w:rPr>
          <w:lang w:val="fr-FR"/>
        </w:rPr>
        <w:t xml:space="preserve">de la fertilité des </w:t>
      </w:r>
      <w:r w:rsidR="00A21CD1" w:rsidRPr="00EE498B">
        <w:rPr>
          <w:lang w:val="fr-FR"/>
        </w:rPr>
        <w:t>sols</w:t>
      </w:r>
      <w:r w:rsidRPr="00EE498B">
        <w:rPr>
          <w:lang w:val="fr-FR"/>
        </w:rPr>
        <w:t xml:space="preserve"> </w:t>
      </w:r>
    </w:p>
    <w:p w14:paraId="7516F70D" w14:textId="77777777" w:rsidR="00191C0F" w:rsidRPr="00EE498B" w:rsidRDefault="00191C0F" w:rsidP="00BA3B3B">
      <w:pPr>
        <w:numPr>
          <w:ilvl w:val="0"/>
          <w:numId w:val="8"/>
        </w:numPr>
        <w:rPr>
          <w:lang w:val="fr-FR"/>
        </w:rPr>
      </w:pPr>
      <w:r w:rsidRPr="00EE498B">
        <w:rPr>
          <w:lang w:val="fr-FR"/>
        </w:rPr>
        <w:t xml:space="preserve">Baisse de la production </w:t>
      </w:r>
      <w:r w:rsidR="00803F43" w:rsidRPr="00EE498B">
        <w:rPr>
          <w:lang w:val="fr-FR"/>
        </w:rPr>
        <w:t>a</w:t>
      </w:r>
      <w:r w:rsidR="006E15BE" w:rsidRPr="00EE498B">
        <w:rPr>
          <w:lang w:val="fr-FR"/>
        </w:rPr>
        <w:t>gricole</w:t>
      </w:r>
    </w:p>
    <w:p w14:paraId="0D10B160" w14:textId="77777777" w:rsidR="00BE3445" w:rsidRPr="00EE498B" w:rsidRDefault="00BE3445" w:rsidP="00BA3B3B">
      <w:pPr>
        <w:numPr>
          <w:ilvl w:val="0"/>
          <w:numId w:val="8"/>
        </w:numPr>
        <w:spacing w:after="200"/>
        <w:rPr>
          <w:lang w:val="fr-FR"/>
        </w:rPr>
      </w:pPr>
      <w:r w:rsidRPr="00EE498B">
        <w:rPr>
          <w:lang w:val="fr-FR"/>
        </w:rPr>
        <w:t>Perte des micro-organismes du sol</w:t>
      </w:r>
    </w:p>
    <w:p w14:paraId="547168E5" w14:textId="77777777" w:rsidR="006E15BE" w:rsidRPr="00EE498B" w:rsidRDefault="006E15BE" w:rsidP="00BA3B3B">
      <w:pPr>
        <w:numPr>
          <w:ilvl w:val="0"/>
          <w:numId w:val="31"/>
        </w:numPr>
        <w:spacing w:after="200"/>
        <w:ind w:left="360"/>
        <w:rPr>
          <w:i/>
          <w:lang w:val="fr-FR"/>
        </w:rPr>
      </w:pPr>
      <w:r w:rsidRPr="00EE498B">
        <w:rPr>
          <w:i/>
          <w:lang w:val="fr-FR"/>
        </w:rPr>
        <w:t>Impact de</w:t>
      </w:r>
      <w:r w:rsidR="00655F37" w:rsidRPr="00EE498B">
        <w:rPr>
          <w:i/>
          <w:lang w:val="fr-FR"/>
        </w:rPr>
        <w:t>s feux agricoles</w:t>
      </w:r>
      <w:r w:rsidRPr="00EE498B">
        <w:rPr>
          <w:i/>
          <w:lang w:val="fr-FR"/>
        </w:rPr>
        <w:t xml:space="preserve"> sur les </w:t>
      </w:r>
      <w:r w:rsidR="00803F43" w:rsidRPr="00EE498B">
        <w:rPr>
          <w:i/>
          <w:lang w:val="fr-FR"/>
        </w:rPr>
        <w:t>h</w:t>
      </w:r>
      <w:r w:rsidRPr="00EE498B">
        <w:rPr>
          <w:i/>
          <w:lang w:val="fr-FR"/>
        </w:rPr>
        <w:t>ommes</w:t>
      </w:r>
    </w:p>
    <w:p w14:paraId="1DD1FBCD" w14:textId="77777777" w:rsidR="00191C0F" w:rsidRPr="00EE498B" w:rsidRDefault="00191C0F" w:rsidP="00BA3B3B">
      <w:pPr>
        <w:numPr>
          <w:ilvl w:val="0"/>
          <w:numId w:val="8"/>
        </w:numPr>
      </w:pPr>
      <w:proofErr w:type="spellStart"/>
      <w:r w:rsidRPr="00EE498B">
        <w:t>Insécurité</w:t>
      </w:r>
      <w:proofErr w:type="spellEnd"/>
      <w:r w:rsidRPr="00EE498B">
        <w:t xml:space="preserve"> </w:t>
      </w:r>
      <w:proofErr w:type="spellStart"/>
      <w:r w:rsidRPr="00EE498B">
        <w:t>alimentaire</w:t>
      </w:r>
      <w:proofErr w:type="spellEnd"/>
    </w:p>
    <w:p w14:paraId="1BB59C73" w14:textId="77777777" w:rsidR="0098499D" w:rsidRPr="00EE498B" w:rsidRDefault="0098499D" w:rsidP="00BA3B3B">
      <w:pPr>
        <w:widowControl w:val="0"/>
        <w:numPr>
          <w:ilvl w:val="0"/>
          <w:numId w:val="8"/>
        </w:numPr>
        <w:spacing w:after="200"/>
        <w:rPr>
          <w:lang w:val="fr-FR"/>
        </w:rPr>
      </w:pPr>
      <w:r w:rsidRPr="00EE498B">
        <w:rPr>
          <w:lang w:val="fr-FR"/>
        </w:rPr>
        <w:t xml:space="preserve">Perte d’espèces utilisées dans la </w:t>
      </w:r>
      <w:r w:rsidR="00655F37" w:rsidRPr="00EE498B">
        <w:rPr>
          <w:lang w:val="fr-FR"/>
        </w:rPr>
        <w:t>médecine</w:t>
      </w:r>
      <w:r w:rsidRPr="00EE498B">
        <w:rPr>
          <w:lang w:val="fr-FR"/>
        </w:rPr>
        <w:t xml:space="preserve"> traditionnelle</w:t>
      </w:r>
    </w:p>
    <w:p w14:paraId="213FAB5D" w14:textId="77777777" w:rsidR="00191C0F" w:rsidRPr="00EE498B" w:rsidRDefault="00191C0F" w:rsidP="00BA3B3B">
      <w:pPr>
        <w:widowControl w:val="0"/>
        <w:autoSpaceDE w:val="0"/>
        <w:autoSpaceDN w:val="0"/>
        <w:adjustRightInd w:val="0"/>
        <w:contextualSpacing/>
        <w:rPr>
          <w:lang w:val="fr-FR"/>
        </w:rPr>
      </w:pPr>
    </w:p>
    <w:p w14:paraId="229DE27B" w14:textId="77777777" w:rsidR="006E1CE2" w:rsidRPr="00EE498B" w:rsidRDefault="006E1CE2" w:rsidP="00BA3B3B">
      <w:pPr>
        <w:widowControl w:val="0"/>
        <w:spacing w:after="200"/>
        <w:rPr>
          <w:sz w:val="28"/>
          <w:szCs w:val="28"/>
          <w:lang w:val="fr-FR"/>
        </w:rPr>
      </w:pPr>
      <w:r w:rsidRPr="00EE498B">
        <w:rPr>
          <w:b/>
          <w:sz w:val="28"/>
          <w:szCs w:val="28"/>
          <w:lang w:val="fr-FR"/>
        </w:rPr>
        <w:t>Bonnes pratiques alternatives aux feux qu’allument les paysans</w:t>
      </w:r>
      <w:r w:rsidRPr="00EE498B">
        <w:rPr>
          <w:sz w:val="28"/>
          <w:szCs w:val="28"/>
          <w:lang w:val="fr-FR"/>
        </w:rPr>
        <w:t xml:space="preserve"> </w:t>
      </w:r>
    </w:p>
    <w:p w14:paraId="1E065E67" w14:textId="77777777" w:rsidR="006E1CE2" w:rsidRPr="00EE498B" w:rsidRDefault="00224F85" w:rsidP="00BA3B3B">
      <w:pPr>
        <w:pStyle w:val="ListParagraph"/>
        <w:numPr>
          <w:ilvl w:val="0"/>
          <w:numId w:val="30"/>
        </w:numPr>
        <w:spacing w:after="200"/>
        <w:rPr>
          <w:b/>
          <w:bCs/>
          <w:lang w:val="fr-FR"/>
        </w:rPr>
      </w:pPr>
      <w:r w:rsidRPr="00EE498B">
        <w:rPr>
          <w:b/>
          <w:bCs/>
          <w:lang w:val="fr-FR"/>
        </w:rPr>
        <w:t xml:space="preserve">Plantation d’arbres </w:t>
      </w:r>
      <w:proofErr w:type="spellStart"/>
      <w:r w:rsidRPr="00EE498B">
        <w:rPr>
          <w:b/>
          <w:bCs/>
          <w:lang w:val="fr-FR"/>
        </w:rPr>
        <w:t>fertilitaires</w:t>
      </w:r>
      <w:proofErr w:type="spellEnd"/>
      <w:r w:rsidRPr="00EE498B">
        <w:rPr>
          <w:b/>
          <w:bCs/>
          <w:lang w:val="fr-FR"/>
        </w:rPr>
        <w:t xml:space="preserve">* </w:t>
      </w:r>
    </w:p>
    <w:p w14:paraId="75606776" w14:textId="77777777" w:rsidR="00E27CE0" w:rsidRPr="00EE498B" w:rsidRDefault="003F6554" w:rsidP="00BA3B3B">
      <w:pPr>
        <w:pStyle w:val="CommentText"/>
        <w:spacing w:after="200"/>
        <w:rPr>
          <w:sz w:val="24"/>
          <w:szCs w:val="24"/>
          <w:lang w:val="fr-FR"/>
        </w:rPr>
      </w:pPr>
      <w:r w:rsidRPr="00EE498B">
        <w:rPr>
          <w:sz w:val="24"/>
          <w:szCs w:val="24"/>
          <w:lang w:val="fr-FR"/>
        </w:rPr>
        <w:t>L</w:t>
      </w:r>
      <w:r w:rsidR="006E1CE2" w:rsidRPr="00EE498B">
        <w:rPr>
          <w:sz w:val="24"/>
          <w:szCs w:val="24"/>
          <w:lang w:val="fr-FR"/>
        </w:rPr>
        <w:t xml:space="preserve">es </w:t>
      </w:r>
      <w:r w:rsidRPr="00EE498B">
        <w:rPr>
          <w:sz w:val="24"/>
          <w:szCs w:val="24"/>
          <w:lang w:val="fr-FR"/>
        </w:rPr>
        <w:t>« </w:t>
      </w:r>
      <w:r w:rsidR="006E1CE2" w:rsidRPr="00EE498B">
        <w:rPr>
          <w:sz w:val="24"/>
          <w:szCs w:val="24"/>
          <w:lang w:val="fr-FR"/>
        </w:rPr>
        <w:t xml:space="preserve">arbres </w:t>
      </w:r>
      <w:proofErr w:type="spellStart"/>
      <w:r w:rsidR="006E1CE2" w:rsidRPr="00EE498B">
        <w:rPr>
          <w:sz w:val="24"/>
          <w:szCs w:val="24"/>
          <w:lang w:val="fr-FR"/>
        </w:rPr>
        <w:t>fertilitaires</w:t>
      </w:r>
      <w:proofErr w:type="spellEnd"/>
      <w:r w:rsidR="006E1CE2" w:rsidRPr="00EE498B">
        <w:rPr>
          <w:sz w:val="24"/>
          <w:szCs w:val="24"/>
          <w:lang w:val="fr-FR"/>
        </w:rPr>
        <w:t>*</w:t>
      </w:r>
      <w:r w:rsidRPr="00EE498B">
        <w:rPr>
          <w:sz w:val="24"/>
          <w:szCs w:val="24"/>
          <w:lang w:val="fr-FR"/>
        </w:rPr>
        <w:t> » sont une option</w:t>
      </w:r>
      <w:r w:rsidR="006E1CE2" w:rsidRPr="00EE498B">
        <w:rPr>
          <w:sz w:val="24"/>
          <w:szCs w:val="24"/>
          <w:lang w:val="fr-FR"/>
        </w:rPr>
        <w:t>. Un</w:t>
      </w:r>
      <w:r w:rsidR="00E73181" w:rsidRPr="00EE498B">
        <w:rPr>
          <w:sz w:val="24"/>
          <w:szCs w:val="24"/>
          <w:lang w:val="fr-FR"/>
        </w:rPr>
        <w:t xml:space="preserve"> </w:t>
      </w:r>
      <w:r w:rsidR="006E1CE2" w:rsidRPr="00EE498B">
        <w:rPr>
          <w:sz w:val="24"/>
          <w:szCs w:val="24"/>
          <w:lang w:val="fr-FR"/>
        </w:rPr>
        <w:t xml:space="preserve">arbre </w:t>
      </w:r>
      <w:proofErr w:type="spellStart"/>
      <w:r w:rsidR="006E1CE2" w:rsidRPr="00EE498B">
        <w:rPr>
          <w:sz w:val="24"/>
          <w:szCs w:val="24"/>
          <w:lang w:val="fr-FR"/>
        </w:rPr>
        <w:t>fertilitaire</w:t>
      </w:r>
      <w:proofErr w:type="spellEnd"/>
      <w:r w:rsidR="006E1CE2" w:rsidRPr="00EE498B">
        <w:rPr>
          <w:sz w:val="24"/>
          <w:szCs w:val="24"/>
          <w:lang w:val="fr-FR"/>
        </w:rPr>
        <w:t xml:space="preserve"> est une espèce dont l’activité enrichit la couche arable d’une terre, en améliore la texture et favorise </w:t>
      </w:r>
      <w:r w:rsidRPr="00EE498B">
        <w:rPr>
          <w:sz w:val="24"/>
          <w:szCs w:val="24"/>
          <w:lang w:val="fr-FR"/>
        </w:rPr>
        <w:t>une bonne structure du sol</w:t>
      </w:r>
      <w:r w:rsidR="006E1CE2" w:rsidRPr="00EE498B">
        <w:rPr>
          <w:sz w:val="24"/>
          <w:szCs w:val="24"/>
          <w:lang w:val="fr-FR"/>
        </w:rPr>
        <w:t>.</w:t>
      </w:r>
      <w:r w:rsidR="006E1CE2" w:rsidRPr="00EE498B">
        <w:rPr>
          <w:lang w:val="fr-FR"/>
        </w:rPr>
        <w:t xml:space="preserve"> </w:t>
      </w:r>
      <w:r w:rsidR="00E27CE0" w:rsidRPr="00EE498B">
        <w:rPr>
          <w:sz w:val="24"/>
          <w:szCs w:val="24"/>
          <w:lang w:val="fr-FR"/>
        </w:rPr>
        <w:t xml:space="preserve">La plantation d’arbres </w:t>
      </w:r>
      <w:proofErr w:type="spellStart"/>
      <w:r w:rsidR="00E27CE0" w:rsidRPr="00EE498B">
        <w:rPr>
          <w:sz w:val="24"/>
          <w:szCs w:val="24"/>
          <w:lang w:val="fr-FR"/>
        </w:rPr>
        <w:t>fertilitaires</w:t>
      </w:r>
      <w:proofErr w:type="spellEnd"/>
      <w:r w:rsidR="00E27CE0" w:rsidRPr="00EE498B">
        <w:rPr>
          <w:sz w:val="24"/>
          <w:szCs w:val="24"/>
          <w:lang w:val="fr-FR"/>
        </w:rPr>
        <w:t xml:space="preserve"> a pour objectif de rendre les champs autonomes en azote.</w:t>
      </w:r>
      <w:r w:rsidRPr="00EE498B">
        <w:rPr>
          <w:sz w:val="24"/>
          <w:szCs w:val="24"/>
          <w:lang w:val="fr-FR"/>
        </w:rPr>
        <w:t xml:space="preserve"> Ils</w:t>
      </w:r>
      <w:r w:rsidR="00E27CE0" w:rsidRPr="00EE498B">
        <w:rPr>
          <w:sz w:val="24"/>
          <w:szCs w:val="24"/>
          <w:lang w:val="fr-FR"/>
        </w:rPr>
        <w:t xml:space="preserve"> fixe</w:t>
      </w:r>
      <w:r w:rsidRPr="00EE498B">
        <w:rPr>
          <w:sz w:val="24"/>
          <w:szCs w:val="24"/>
          <w:lang w:val="fr-FR"/>
        </w:rPr>
        <w:t>nt</w:t>
      </w:r>
      <w:r w:rsidR="00E27CE0" w:rsidRPr="00EE498B">
        <w:rPr>
          <w:sz w:val="24"/>
          <w:szCs w:val="24"/>
          <w:lang w:val="fr-FR"/>
        </w:rPr>
        <w:t xml:space="preserve"> l’azote atmosphérique et enrichi</w:t>
      </w:r>
      <w:r w:rsidR="00F3260E" w:rsidRPr="00EE498B">
        <w:rPr>
          <w:sz w:val="24"/>
          <w:szCs w:val="24"/>
          <w:lang w:val="fr-FR"/>
        </w:rPr>
        <w:t>ssent</w:t>
      </w:r>
      <w:r w:rsidR="00E27CE0" w:rsidRPr="00EE498B">
        <w:rPr>
          <w:sz w:val="24"/>
          <w:szCs w:val="24"/>
          <w:lang w:val="fr-FR"/>
        </w:rPr>
        <w:t xml:space="preserve"> le sol en le transformant en composés</w:t>
      </w:r>
      <w:r w:rsidRPr="00EE498B">
        <w:rPr>
          <w:sz w:val="24"/>
          <w:szCs w:val="24"/>
          <w:lang w:val="fr-FR"/>
        </w:rPr>
        <w:t xml:space="preserve"> plus faciles à</w:t>
      </w:r>
      <w:r w:rsidR="00E27CE0" w:rsidRPr="00EE498B">
        <w:rPr>
          <w:sz w:val="24"/>
          <w:szCs w:val="24"/>
          <w:lang w:val="fr-FR"/>
        </w:rPr>
        <w:t xml:space="preserve"> assimil</w:t>
      </w:r>
      <w:r w:rsidRPr="00EE498B">
        <w:rPr>
          <w:sz w:val="24"/>
          <w:szCs w:val="24"/>
          <w:lang w:val="fr-FR"/>
        </w:rPr>
        <w:t>er</w:t>
      </w:r>
      <w:r w:rsidR="00E27CE0" w:rsidRPr="00EE498B">
        <w:rPr>
          <w:sz w:val="24"/>
          <w:szCs w:val="24"/>
          <w:lang w:val="fr-FR"/>
        </w:rPr>
        <w:t xml:space="preserve"> p</w:t>
      </w:r>
      <w:r w:rsidRPr="00EE498B">
        <w:rPr>
          <w:sz w:val="24"/>
          <w:szCs w:val="24"/>
          <w:lang w:val="fr-FR"/>
        </w:rPr>
        <w:t>ar</w:t>
      </w:r>
      <w:r w:rsidR="00E27CE0" w:rsidRPr="00EE498B">
        <w:rPr>
          <w:sz w:val="24"/>
          <w:szCs w:val="24"/>
          <w:lang w:val="fr-FR"/>
        </w:rPr>
        <w:t xml:space="preserve"> les plantes. </w:t>
      </w:r>
    </w:p>
    <w:p w14:paraId="0E6E161A" w14:textId="77777777" w:rsidR="00C37D30" w:rsidRPr="00EE498B" w:rsidRDefault="006E1CE2" w:rsidP="00BA3B3B">
      <w:pPr>
        <w:spacing w:after="200"/>
        <w:rPr>
          <w:lang w:val="fr-FR"/>
        </w:rPr>
      </w:pPr>
      <w:r w:rsidRPr="00EE498B">
        <w:rPr>
          <w:lang w:val="fr-FR"/>
        </w:rPr>
        <w:lastRenderedPageBreak/>
        <w:t xml:space="preserve">Pour exercer efficacement </w:t>
      </w:r>
      <w:r w:rsidR="00944557" w:rsidRPr="00EE498B">
        <w:rPr>
          <w:lang w:val="fr-FR"/>
        </w:rPr>
        <w:t>leur</w:t>
      </w:r>
      <w:r w:rsidRPr="00EE498B">
        <w:rPr>
          <w:lang w:val="fr-FR"/>
        </w:rPr>
        <w:t xml:space="preserve"> fonction dans les champs, il</w:t>
      </w:r>
      <w:r w:rsidR="00944557" w:rsidRPr="00EE498B">
        <w:rPr>
          <w:lang w:val="fr-FR"/>
        </w:rPr>
        <w:t>s ne</w:t>
      </w:r>
      <w:r w:rsidRPr="00EE498B">
        <w:rPr>
          <w:lang w:val="fr-FR"/>
        </w:rPr>
        <w:t xml:space="preserve"> doi</w:t>
      </w:r>
      <w:r w:rsidR="00944557" w:rsidRPr="00EE498B">
        <w:rPr>
          <w:lang w:val="fr-FR"/>
        </w:rPr>
        <w:t>ven</w:t>
      </w:r>
      <w:r w:rsidRPr="00EE498B">
        <w:rPr>
          <w:lang w:val="fr-FR"/>
        </w:rPr>
        <w:t xml:space="preserve">t </w:t>
      </w:r>
      <w:r w:rsidR="00944557" w:rsidRPr="00EE498B">
        <w:rPr>
          <w:lang w:val="fr-FR"/>
        </w:rPr>
        <w:t xml:space="preserve">pas </w:t>
      </w:r>
      <w:r w:rsidRPr="00EE498B">
        <w:rPr>
          <w:lang w:val="fr-FR"/>
        </w:rPr>
        <w:t>entrer en concurrence forte avec les</w:t>
      </w:r>
      <w:r w:rsidR="00944557" w:rsidRPr="00EE498B">
        <w:rPr>
          <w:lang w:val="fr-FR"/>
        </w:rPr>
        <w:t xml:space="preserve"> cultures produites</w:t>
      </w:r>
      <w:r w:rsidRPr="00EE498B">
        <w:rPr>
          <w:lang w:val="fr-FR"/>
        </w:rPr>
        <w:t xml:space="preserve"> pour </w:t>
      </w:r>
      <w:r w:rsidR="00944557" w:rsidRPr="00EE498B">
        <w:rPr>
          <w:lang w:val="fr-FR"/>
        </w:rPr>
        <w:t>une utilisation</w:t>
      </w:r>
      <w:r w:rsidRPr="00EE498B">
        <w:rPr>
          <w:lang w:val="fr-FR"/>
        </w:rPr>
        <w:t xml:space="preserve"> domestique ou</w:t>
      </w:r>
      <w:r w:rsidR="00944557" w:rsidRPr="00EE498B">
        <w:rPr>
          <w:lang w:val="fr-FR"/>
        </w:rPr>
        <w:t xml:space="preserve"> une production</w:t>
      </w:r>
      <w:r w:rsidRPr="00EE498B">
        <w:rPr>
          <w:lang w:val="fr-FR"/>
        </w:rPr>
        <w:t xml:space="preserve"> marchande. </w:t>
      </w:r>
    </w:p>
    <w:p w14:paraId="30529D37" w14:textId="77777777" w:rsidR="0025126C" w:rsidRPr="00EE498B" w:rsidRDefault="0025126C" w:rsidP="00BA3B3B">
      <w:pPr>
        <w:spacing w:after="200"/>
        <w:rPr>
          <w:bCs/>
          <w:i/>
          <w:lang w:val="fr-FR"/>
        </w:rPr>
      </w:pPr>
      <w:r w:rsidRPr="00EE498B">
        <w:rPr>
          <w:bCs/>
          <w:i/>
          <w:lang w:val="fr-FR"/>
        </w:rPr>
        <w:t xml:space="preserve">En quoi la plantation d’arbres </w:t>
      </w:r>
      <w:proofErr w:type="spellStart"/>
      <w:r w:rsidRPr="00EE498B">
        <w:rPr>
          <w:bCs/>
          <w:i/>
          <w:lang w:val="fr-FR"/>
        </w:rPr>
        <w:t>fertilitaires</w:t>
      </w:r>
      <w:proofErr w:type="spellEnd"/>
      <w:r w:rsidRPr="00EE498B">
        <w:rPr>
          <w:bCs/>
          <w:i/>
          <w:lang w:val="fr-FR"/>
        </w:rPr>
        <w:t xml:space="preserve"> peut- elle remplacer les feux </w:t>
      </w:r>
      <w:proofErr w:type="gramStart"/>
      <w:r w:rsidRPr="00EE498B">
        <w:rPr>
          <w:bCs/>
          <w:i/>
          <w:lang w:val="fr-FR"/>
        </w:rPr>
        <w:t>agricoles?</w:t>
      </w:r>
      <w:proofErr w:type="gramEnd"/>
    </w:p>
    <w:p w14:paraId="6C66228A" w14:textId="4EF94467" w:rsidR="0025126C" w:rsidRPr="00EE498B" w:rsidRDefault="0025126C" w:rsidP="00BA3B3B">
      <w:pPr>
        <w:spacing w:after="200"/>
        <w:textAlignment w:val="baseline"/>
        <w:rPr>
          <w:lang w:val="fr-FR" w:eastAsia="fr-FR"/>
        </w:rPr>
      </w:pPr>
      <w:r w:rsidRPr="00EE498B">
        <w:rPr>
          <w:lang w:val="fr-FR" w:eastAsia="fr-FR"/>
        </w:rPr>
        <w:t>Pour les agriculteurs, le brûlage des résidus</w:t>
      </w:r>
      <w:r w:rsidR="00735B01" w:rsidRPr="00EE498B">
        <w:rPr>
          <w:lang w:val="fr-FR" w:eastAsia="fr-FR"/>
        </w:rPr>
        <w:t xml:space="preserve"> entraîne une évacuation des éléments nutritifs provenant du dépôt de cendre sur le sol</w:t>
      </w:r>
      <w:r w:rsidRPr="00EE498B">
        <w:rPr>
          <w:lang w:val="fr-FR" w:eastAsia="fr-FR"/>
        </w:rPr>
        <w:t xml:space="preserve">. </w:t>
      </w:r>
      <w:r w:rsidR="00735B01" w:rsidRPr="00EE498B">
        <w:rPr>
          <w:lang w:val="fr-FR" w:eastAsia="fr-FR"/>
        </w:rPr>
        <w:t>Cela peut</w:t>
      </w:r>
      <w:r w:rsidRPr="00EE498B">
        <w:rPr>
          <w:lang w:val="fr-FR" w:eastAsia="fr-FR"/>
        </w:rPr>
        <w:t xml:space="preserve"> améliore</w:t>
      </w:r>
      <w:r w:rsidR="00735B01" w:rsidRPr="00EE498B">
        <w:rPr>
          <w:lang w:val="fr-FR" w:eastAsia="fr-FR"/>
        </w:rPr>
        <w:t>r</w:t>
      </w:r>
      <w:r w:rsidRPr="00EE498B">
        <w:rPr>
          <w:lang w:val="fr-FR" w:eastAsia="fr-FR"/>
        </w:rPr>
        <w:t xml:space="preserve"> les rendements durant la saison qui suit le brûlage. Mais la productivité du sol diminue a</w:t>
      </w:r>
      <w:r w:rsidR="00ED5952" w:rsidRPr="00EE498B">
        <w:rPr>
          <w:lang w:val="fr-FR" w:eastAsia="fr-FR"/>
        </w:rPr>
        <w:t>u fil du temps</w:t>
      </w:r>
      <w:r w:rsidRPr="00EE498B">
        <w:rPr>
          <w:lang w:val="fr-FR" w:eastAsia="fr-FR"/>
        </w:rPr>
        <w:t xml:space="preserve"> parce que ses</w:t>
      </w:r>
      <w:r w:rsidR="00ED5952" w:rsidRPr="00EE498B">
        <w:rPr>
          <w:lang w:val="fr-FR" w:eastAsia="fr-FR"/>
        </w:rPr>
        <w:t xml:space="preserve"> éléments</w:t>
      </w:r>
      <w:r w:rsidRPr="00EE498B">
        <w:rPr>
          <w:lang w:val="fr-FR" w:eastAsia="fr-FR"/>
        </w:rPr>
        <w:t xml:space="preserve"> nutri</w:t>
      </w:r>
      <w:r w:rsidR="00ED5952" w:rsidRPr="00EE498B">
        <w:rPr>
          <w:lang w:val="fr-FR" w:eastAsia="fr-FR"/>
        </w:rPr>
        <w:t>tifs</w:t>
      </w:r>
      <w:r w:rsidR="00735B01" w:rsidRPr="00EE498B">
        <w:rPr>
          <w:lang w:val="fr-FR" w:eastAsia="fr-FR"/>
        </w:rPr>
        <w:t xml:space="preserve"> et microorganismes</w:t>
      </w:r>
      <w:r w:rsidRPr="00EE498B">
        <w:rPr>
          <w:lang w:val="fr-FR" w:eastAsia="fr-FR"/>
        </w:rPr>
        <w:t xml:space="preserve"> sont épuisés.</w:t>
      </w:r>
    </w:p>
    <w:p w14:paraId="254806FD" w14:textId="77777777" w:rsidR="0025126C" w:rsidRPr="00EE498B" w:rsidRDefault="0025126C" w:rsidP="00BA3B3B">
      <w:pPr>
        <w:spacing w:after="200"/>
        <w:rPr>
          <w:lang w:val="fr-FR"/>
        </w:rPr>
      </w:pPr>
      <w:r w:rsidRPr="00EE498B">
        <w:rPr>
          <w:lang w:val="fr-FR"/>
        </w:rPr>
        <w:t xml:space="preserve">Les arbres </w:t>
      </w:r>
      <w:proofErr w:type="spellStart"/>
      <w:r w:rsidRPr="00EE498B">
        <w:rPr>
          <w:lang w:val="fr-FR"/>
        </w:rPr>
        <w:t>fertilitaires</w:t>
      </w:r>
      <w:proofErr w:type="spellEnd"/>
      <w:r w:rsidRPr="00EE498B">
        <w:rPr>
          <w:lang w:val="fr-FR"/>
        </w:rPr>
        <w:t xml:space="preserve"> sont des technique</w:t>
      </w:r>
      <w:r w:rsidR="00ED5952" w:rsidRPr="00EE498B">
        <w:rPr>
          <w:lang w:val="fr-FR"/>
        </w:rPr>
        <w:t>s naturelles et</w:t>
      </w:r>
      <w:r w:rsidRPr="00EE498B">
        <w:rPr>
          <w:lang w:val="fr-FR"/>
        </w:rPr>
        <w:t xml:space="preserve"> </w:t>
      </w:r>
      <w:r w:rsidR="00ED5952" w:rsidRPr="00EE498B">
        <w:rPr>
          <w:lang w:val="fr-FR"/>
        </w:rPr>
        <w:t xml:space="preserve">peu onéreuses </w:t>
      </w:r>
      <w:r w:rsidRPr="00EE498B">
        <w:rPr>
          <w:lang w:val="fr-FR"/>
        </w:rPr>
        <w:t>d’enrichissement</w:t>
      </w:r>
      <w:r w:rsidR="00ED5952" w:rsidRPr="00EE498B">
        <w:rPr>
          <w:lang w:val="fr-FR"/>
        </w:rPr>
        <w:t xml:space="preserve"> </w:t>
      </w:r>
      <w:r w:rsidRPr="00EE498B">
        <w:rPr>
          <w:lang w:val="fr-FR"/>
        </w:rPr>
        <w:t>de</w:t>
      </w:r>
      <w:r w:rsidR="00ED5952" w:rsidRPr="00EE498B">
        <w:rPr>
          <w:lang w:val="fr-FR"/>
        </w:rPr>
        <w:t>s</w:t>
      </w:r>
      <w:r w:rsidRPr="00EE498B">
        <w:rPr>
          <w:lang w:val="fr-FR"/>
        </w:rPr>
        <w:t xml:space="preserve"> sols. </w:t>
      </w:r>
    </w:p>
    <w:p w14:paraId="5740DF51" w14:textId="77777777" w:rsidR="00382317" w:rsidRPr="00EE498B" w:rsidRDefault="00382317" w:rsidP="00BA3B3B">
      <w:pPr>
        <w:autoSpaceDE w:val="0"/>
        <w:autoSpaceDN w:val="0"/>
        <w:adjustRightInd w:val="0"/>
        <w:spacing w:after="200"/>
        <w:rPr>
          <w:i/>
          <w:lang w:val="fr-FR"/>
        </w:rPr>
      </w:pPr>
      <w:r w:rsidRPr="00EE498B">
        <w:rPr>
          <w:i/>
          <w:lang w:val="fr-FR"/>
        </w:rPr>
        <w:t xml:space="preserve">Pour avoir de plus amples renseignements, consultez les documents : </w:t>
      </w:r>
      <w:r w:rsidR="002A5EA1" w:rsidRPr="00EE498B">
        <w:rPr>
          <w:i/>
          <w:lang w:val="fr-FR"/>
        </w:rPr>
        <w:t>3, 9, 13, 15 et 17</w:t>
      </w:r>
      <w:r w:rsidR="00515B61" w:rsidRPr="00EE498B">
        <w:rPr>
          <w:i/>
          <w:lang w:val="fr-FR"/>
        </w:rPr>
        <w:t>.</w:t>
      </w:r>
    </w:p>
    <w:p w14:paraId="6EC4043C" w14:textId="77777777" w:rsidR="0039021E" w:rsidRPr="00EE498B" w:rsidRDefault="0039021E" w:rsidP="00BA3B3B">
      <w:pPr>
        <w:pStyle w:val="Heading1"/>
        <w:shd w:val="clear" w:color="auto" w:fill="FFFFFF"/>
        <w:spacing w:before="0"/>
        <w:rPr>
          <w:rFonts w:ascii="Times New Roman" w:hAnsi="Times New Roman"/>
          <w:i w:val="0"/>
          <w:sz w:val="24"/>
          <w:szCs w:val="24"/>
          <w:lang w:val="fr-FR"/>
        </w:rPr>
      </w:pPr>
    </w:p>
    <w:p w14:paraId="70E35B85" w14:textId="77777777" w:rsidR="006E1CE2" w:rsidRPr="00EE498B" w:rsidRDefault="00515B61" w:rsidP="00BA3B3B">
      <w:pPr>
        <w:pStyle w:val="Heading1"/>
        <w:numPr>
          <w:ilvl w:val="0"/>
          <w:numId w:val="30"/>
        </w:numPr>
        <w:shd w:val="clear" w:color="auto" w:fill="FFFFFF"/>
        <w:spacing w:before="0" w:after="200"/>
        <w:rPr>
          <w:rFonts w:ascii="Times New Roman" w:hAnsi="Times New Roman"/>
          <w:bCs w:val="0"/>
          <w:i w:val="0"/>
          <w:sz w:val="24"/>
          <w:szCs w:val="24"/>
          <w:lang w:val="fr-FR"/>
        </w:rPr>
      </w:pPr>
      <w:r w:rsidRPr="00EE498B">
        <w:rPr>
          <w:rFonts w:ascii="Times New Roman" w:hAnsi="Times New Roman"/>
          <w:i w:val="0"/>
          <w:sz w:val="24"/>
          <w:szCs w:val="24"/>
          <w:lang w:val="fr-FR"/>
        </w:rPr>
        <w:t>L</w:t>
      </w:r>
      <w:r w:rsidR="00224F85" w:rsidRPr="00EE498B">
        <w:rPr>
          <w:rFonts w:ascii="Times New Roman" w:hAnsi="Times New Roman"/>
          <w:i w:val="0"/>
          <w:sz w:val="24"/>
          <w:szCs w:val="24"/>
          <w:lang w:val="fr-FR"/>
        </w:rPr>
        <w:t xml:space="preserve">égumineuses </w:t>
      </w:r>
      <w:r w:rsidR="00842B42" w:rsidRPr="00EE498B">
        <w:rPr>
          <w:rFonts w:ascii="Times New Roman" w:hAnsi="Times New Roman"/>
          <w:i w:val="0"/>
          <w:sz w:val="24"/>
          <w:szCs w:val="24"/>
          <w:lang w:val="fr-FR"/>
        </w:rPr>
        <w:t>à</w:t>
      </w:r>
      <w:r w:rsidR="00224F85" w:rsidRPr="00EE498B">
        <w:rPr>
          <w:rFonts w:ascii="Times New Roman" w:hAnsi="Times New Roman"/>
          <w:i w:val="0"/>
          <w:sz w:val="24"/>
          <w:szCs w:val="24"/>
          <w:lang w:val="fr-FR"/>
        </w:rPr>
        <w:t xml:space="preserve"> croissance rapide comme engrais verts/cultures de couverture (</w:t>
      </w:r>
      <w:proofErr w:type="spellStart"/>
      <w:r w:rsidR="00224F85" w:rsidRPr="00EE498B">
        <w:rPr>
          <w:rFonts w:ascii="Times New Roman" w:hAnsi="Times New Roman"/>
          <w:i w:val="0"/>
          <w:sz w:val="24"/>
          <w:szCs w:val="24"/>
          <w:lang w:val="fr-FR"/>
        </w:rPr>
        <w:t>ev</w:t>
      </w:r>
      <w:proofErr w:type="spellEnd"/>
      <w:r w:rsidR="00224F85" w:rsidRPr="00EE498B">
        <w:rPr>
          <w:rFonts w:ascii="Times New Roman" w:hAnsi="Times New Roman"/>
          <w:i w:val="0"/>
          <w:sz w:val="24"/>
          <w:szCs w:val="24"/>
          <w:lang w:val="fr-FR"/>
        </w:rPr>
        <w:t>/</w:t>
      </w:r>
      <w:proofErr w:type="gramStart"/>
      <w:r w:rsidR="00224F85" w:rsidRPr="00EE498B">
        <w:rPr>
          <w:rFonts w:ascii="Times New Roman" w:hAnsi="Times New Roman"/>
          <w:i w:val="0"/>
          <w:sz w:val="24"/>
          <w:szCs w:val="24"/>
          <w:lang w:val="fr-FR"/>
        </w:rPr>
        <w:t>cc)*</w:t>
      </w:r>
      <w:proofErr w:type="gramEnd"/>
    </w:p>
    <w:p w14:paraId="5D3AE28B" w14:textId="01C0619B" w:rsidR="006E1CE2" w:rsidRPr="00EE498B" w:rsidRDefault="006E1CE2" w:rsidP="00BA3B3B">
      <w:pPr>
        <w:spacing w:after="200"/>
        <w:rPr>
          <w:b/>
          <w:i/>
          <w:lang w:val="fr-FR"/>
        </w:rPr>
      </w:pPr>
      <w:r w:rsidRPr="00EE498B">
        <w:rPr>
          <w:rStyle w:val="Emphasis"/>
          <w:b w:val="0"/>
          <w:i w:val="0"/>
          <w:lang w:val="fr-FR"/>
        </w:rPr>
        <w:t xml:space="preserve">L’intégration de légumineuses dans les systèmes agricoles permet aux </w:t>
      </w:r>
      <w:proofErr w:type="spellStart"/>
      <w:r w:rsidRPr="00EE498B">
        <w:rPr>
          <w:rStyle w:val="Emphasis"/>
          <w:b w:val="0"/>
          <w:i w:val="0"/>
          <w:lang w:val="fr-FR"/>
        </w:rPr>
        <w:t>griculteurs</w:t>
      </w:r>
      <w:proofErr w:type="spellEnd"/>
      <w:r w:rsidR="00842B42" w:rsidRPr="00EE498B">
        <w:rPr>
          <w:rStyle w:val="Emphasis"/>
          <w:b w:val="0"/>
          <w:i w:val="0"/>
          <w:lang w:val="fr-FR"/>
        </w:rPr>
        <w:t>(</w:t>
      </w:r>
      <w:proofErr w:type="spellStart"/>
      <w:r w:rsidR="00842B42" w:rsidRPr="00EE498B">
        <w:rPr>
          <w:rStyle w:val="Emphasis"/>
          <w:b w:val="0"/>
          <w:i w:val="0"/>
          <w:lang w:val="fr-FR"/>
        </w:rPr>
        <w:t>rices</w:t>
      </w:r>
      <w:proofErr w:type="spellEnd"/>
      <w:r w:rsidR="00842B42" w:rsidRPr="00EE498B">
        <w:rPr>
          <w:rStyle w:val="Emphasis"/>
          <w:b w:val="0"/>
          <w:i w:val="0"/>
          <w:lang w:val="fr-FR"/>
        </w:rPr>
        <w:t>) d’exploitations familiales</w:t>
      </w:r>
      <w:r w:rsidRPr="00EE498B">
        <w:rPr>
          <w:rStyle w:val="Emphasis"/>
          <w:b w:val="0"/>
          <w:i w:val="0"/>
          <w:lang w:val="fr-FR"/>
        </w:rPr>
        <w:t xml:space="preserve"> qui disposent de peu de ressources d’améliorer la</w:t>
      </w:r>
      <w:r w:rsidR="00053149" w:rsidRPr="00EE498B">
        <w:rPr>
          <w:rStyle w:val="Emphasis"/>
          <w:b w:val="0"/>
          <w:i w:val="0"/>
          <w:lang w:val="fr-FR"/>
        </w:rPr>
        <w:t xml:space="preserve"> fertilité, la</w:t>
      </w:r>
      <w:r w:rsidRPr="00EE498B">
        <w:rPr>
          <w:rStyle w:val="Emphasis"/>
          <w:b w:val="0"/>
          <w:i w:val="0"/>
          <w:lang w:val="fr-FR"/>
        </w:rPr>
        <w:t xml:space="preserve"> santé et la résilience à long terme de leurs sols. </w:t>
      </w:r>
      <w:r w:rsidR="00053149" w:rsidRPr="00EE498B">
        <w:rPr>
          <w:rStyle w:val="Emphasis"/>
          <w:b w:val="0"/>
          <w:i w:val="0"/>
          <w:lang w:val="fr-FR"/>
        </w:rPr>
        <w:t>Elle permet aux agriculteurs (</w:t>
      </w:r>
      <w:proofErr w:type="spellStart"/>
      <w:r w:rsidR="00053149" w:rsidRPr="00EE498B">
        <w:rPr>
          <w:rStyle w:val="Emphasis"/>
          <w:b w:val="0"/>
          <w:i w:val="0"/>
          <w:lang w:val="fr-FR"/>
        </w:rPr>
        <w:t>rices</w:t>
      </w:r>
      <w:proofErr w:type="spellEnd"/>
      <w:r w:rsidR="00053149" w:rsidRPr="00EE498B">
        <w:rPr>
          <w:rStyle w:val="Emphasis"/>
          <w:b w:val="0"/>
          <w:i w:val="0"/>
          <w:lang w:val="fr-FR"/>
        </w:rPr>
        <w:t>) d’enrichir leurs terres sans recourir aux feux agricoles. Cependant, l</w:t>
      </w:r>
      <w:r w:rsidRPr="00EE498B">
        <w:rPr>
          <w:rStyle w:val="Emphasis"/>
          <w:b w:val="0"/>
          <w:i w:val="0"/>
          <w:lang w:val="fr-FR"/>
        </w:rPr>
        <w:t xml:space="preserve">e succès ou l’échec de cette </w:t>
      </w:r>
      <w:r w:rsidR="00842B42" w:rsidRPr="00EE498B">
        <w:rPr>
          <w:rStyle w:val="Emphasis"/>
          <w:b w:val="0"/>
          <w:i w:val="0"/>
          <w:lang w:val="fr-FR"/>
        </w:rPr>
        <w:t>pratique</w:t>
      </w:r>
      <w:r w:rsidRPr="00EE498B">
        <w:rPr>
          <w:rStyle w:val="Emphasis"/>
          <w:b w:val="0"/>
          <w:i w:val="0"/>
          <w:lang w:val="fr-FR"/>
        </w:rPr>
        <w:t xml:space="preserve"> dépend dans une large mesure d</w:t>
      </w:r>
      <w:r w:rsidR="00842B42" w:rsidRPr="00EE498B">
        <w:rPr>
          <w:rStyle w:val="Emphasis"/>
          <w:b w:val="0"/>
          <w:i w:val="0"/>
          <w:lang w:val="fr-FR"/>
        </w:rPr>
        <w:t>u choix</w:t>
      </w:r>
      <w:r w:rsidRPr="00EE498B">
        <w:rPr>
          <w:rStyle w:val="Emphasis"/>
          <w:b w:val="0"/>
          <w:i w:val="0"/>
          <w:lang w:val="fr-FR"/>
        </w:rPr>
        <w:t xml:space="preserve"> de légumineuses adéquates.</w:t>
      </w:r>
    </w:p>
    <w:p w14:paraId="3711D79F" w14:textId="77777777" w:rsidR="006E1CE2" w:rsidRPr="00EE498B" w:rsidRDefault="006E1CE2" w:rsidP="00BA3B3B">
      <w:pPr>
        <w:pStyle w:val="Heading2"/>
        <w:shd w:val="clear" w:color="auto" w:fill="FFFFFF"/>
        <w:spacing w:before="0" w:after="200"/>
        <w:rPr>
          <w:rFonts w:ascii="Times New Roman" w:hAnsi="Times New Roman"/>
          <w:b w:val="0"/>
          <w:sz w:val="24"/>
          <w:szCs w:val="24"/>
          <w:lang w:val="fr-FR"/>
        </w:rPr>
      </w:pPr>
      <w:r w:rsidRPr="00EE498B">
        <w:rPr>
          <w:rFonts w:ascii="Times New Roman" w:hAnsi="Times New Roman"/>
          <w:b w:val="0"/>
          <w:bCs w:val="0"/>
          <w:sz w:val="24"/>
          <w:szCs w:val="24"/>
          <w:lang w:val="fr-FR"/>
        </w:rPr>
        <w:t xml:space="preserve">Que sont les </w:t>
      </w:r>
      <w:proofErr w:type="spellStart"/>
      <w:r w:rsidRPr="00EE498B">
        <w:rPr>
          <w:rFonts w:ascii="Times New Roman" w:hAnsi="Times New Roman"/>
          <w:b w:val="0"/>
          <w:bCs w:val="0"/>
          <w:sz w:val="24"/>
          <w:szCs w:val="24"/>
          <w:lang w:val="fr-FR"/>
        </w:rPr>
        <w:t>ev</w:t>
      </w:r>
      <w:proofErr w:type="spellEnd"/>
      <w:r w:rsidRPr="00EE498B">
        <w:rPr>
          <w:rFonts w:ascii="Times New Roman" w:hAnsi="Times New Roman"/>
          <w:b w:val="0"/>
          <w:bCs w:val="0"/>
          <w:sz w:val="24"/>
          <w:szCs w:val="24"/>
          <w:lang w:val="fr-FR"/>
        </w:rPr>
        <w:t>/</w:t>
      </w:r>
      <w:proofErr w:type="gramStart"/>
      <w:r w:rsidRPr="00EE498B">
        <w:rPr>
          <w:rFonts w:ascii="Times New Roman" w:hAnsi="Times New Roman"/>
          <w:b w:val="0"/>
          <w:bCs w:val="0"/>
          <w:sz w:val="24"/>
          <w:szCs w:val="24"/>
          <w:lang w:val="fr-FR"/>
        </w:rPr>
        <w:t>cc?</w:t>
      </w:r>
      <w:proofErr w:type="gramEnd"/>
    </w:p>
    <w:p w14:paraId="4289C288" w14:textId="105D51BC" w:rsidR="006E1CE2" w:rsidRPr="00EE498B" w:rsidRDefault="006E1CE2" w:rsidP="00BA3B3B">
      <w:pPr>
        <w:pStyle w:val="NormalWeb"/>
        <w:shd w:val="clear" w:color="auto" w:fill="FFFFFF"/>
        <w:spacing w:before="0" w:beforeAutospacing="0" w:after="200" w:afterAutospacing="0"/>
        <w:rPr>
          <w:lang w:val="fr-FR"/>
        </w:rPr>
      </w:pPr>
      <w:r w:rsidRPr="00EE498B">
        <w:rPr>
          <w:lang w:val="fr-FR"/>
        </w:rPr>
        <w:t xml:space="preserve">Les </w:t>
      </w:r>
      <w:proofErr w:type="spellStart"/>
      <w:r w:rsidRPr="00EE498B">
        <w:rPr>
          <w:lang w:val="fr-FR"/>
        </w:rPr>
        <w:t>ev</w:t>
      </w:r>
      <w:proofErr w:type="spellEnd"/>
      <w:r w:rsidRPr="00EE498B">
        <w:rPr>
          <w:lang w:val="fr-FR"/>
        </w:rPr>
        <w:t xml:space="preserve">/cc (engrais verts/cultures de couverture) sont des plantes cultivées pour couvrir et améliorer le sol ainsi que pour produire des effets bénéfiques sur </w:t>
      </w:r>
      <w:r w:rsidR="00053149" w:rsidRPr="00EE498B">
        <w:rPr>
          <w:lang w:val="fr-FR"/>
        </w:rPr>
        <w:t>les</w:t>
      </w:r>
      <w:r w:rsidRPr="00EE498B">
        <w:rPr>
          <w:lang w:val="fr-FR"/>
        </w:rPr>
        <w:t xml:space="preserve"> cultures. On peut utiliser de nombreuses plantes comme </w:t>
      </w:r>
      <w:proofErr w:type="spellStart"/>
      <w:r w:rsidRPr="00EE498B">
        <w:rPr>
          <w:lang w:val="fr-FR"/>
        </w:rPr>
        <w:t>ev</w:t>
      </w:r>
      <w:proofErr w:type="spellEnd"/>
      <w:r w:rsidRPr="00EE498B">
        <w:rPr>
          <w:lang w:val="fr-FR"/>
        </w:rPr>
        <w:t xml:space="preserve">/cc, </w:t>
      </w:r>
      <w:r w:rsidR="00842B42" w:rsidRPr="00EE498B">
        <w:rPr>
          <w:lang w:val="fr-FR"/>
        </w:rPr>
        <w:t>y compris par exemple :</w:t>
      </w:r>
      <w:r w:rsidR="00F3260E" w:rsidRPr="00EE498B">
        <w:rPr>
          <w:lang w:val="fr-FR"/>
        </w:rPr>
        <w:t xml:space="preserve"> </w:t>
      </w:r>
      <w:r w:rsidRPr="00EE498B">
        <w:rPr>
          <w:lang w:val="fr-FR"/>
        </w:rPr>
        <w:t xml:space="preserve">celles appartenant à la famille des </w:t>
      </w:r>
      <w:r w:rsidRPr="00EE498B">
        <w:rPr>
          <w:i/>
          <w:iCs/>
          <w:lang w:val="fr-FR"/>
        </w:rPr>
        <w:t>Fabacées</w:t>
      </w:r>
      <w:r w:rsidR="00842B42" w:rsidRPr="00EE498B">
        <w:rPr>
          <w:lang w:val="fr-FR"/>
        </w:rPr>
        <w:t xml:space="preserve"> (légumineuses, pois et haricots)</w:t>
      </w:r>
      <w:r w:rsidRPr="00EE498B">
        <w:rPr>
          <w:lang w:val="fr-FR"/>
        </w:rPr>
        <w:t>. En symbiose</w:t>
      </w:r>
      <w:r w:rsidR="00842B42" w:rsidRPr="00EE498B">
        <w:rPr>
          <w:lang w:val="fr-FR"/>
        </w:rPr>
        <w:t>*</w:t>
      </w:r>
      <w:r w:rsidRPr="00EE498B">
        <w:rPr>
          <w:lang w:val="fr-FR"/>
        </w:rPr>
        <w:t xml:space="preserve"> avec </w:t>
      </w:r>
      <w:r w:rsidR="00053149" w:rsidRPr="00EE498B">
        <w:rPr>
          <w:lang w:val="fr-FR"/>
        </w:rPr>
        <w:t>des</w:t>
      </w:r>
      <w:r w:rsidRPr="00EE498B">
        <w:rPr>
          <w:lang w:val="fr-FR"/>
        </w:rPr>
        <w:t xml:space="preserve"> bactéries</w:t>
      </w:r>
      <w:r w:rsidR="00053149" w:rsidRPr="00EE498B">
        <w:rPr>
          <w:lang w:val="fr-FR"/>
        </w:rPr>
        <w:t xml:space="preserve"> spécifiques</w:t>
      </w:r>
      <w:r w:rsidRPr="00EE498B">
        <w:rPr>
          <w:lang w:val="fr-FR"/>
        </w:rPr>
        <w:t xml:space="preserve"> du sol, les légumineuses </w:t>
      </w:r>
      <w:r w:rsidR="00842B42" w:rsidRPr="00EE498B">
        <w:rPr>
          <w:lang w:val="fr-FR"/>
        </w:rPr>
        <w:t>peuvent</w:t>
      </w:r>
      <w:r w:rsidRPr="00EE498B">
        <w:rPr>
          <w:lang w:val="fr-FR"/>
        </w:rPr>
        <w:t xml:space="preserve"> convertir l’azote atmosphérique en azote « fixé » que les plantes peuvent assimiler. Ce processus s’appelle fixation biologique de l’azote.</w:t>
      </w:r>
    </w:p>
    <w:p w14:paraId="39F8B818" w14:textId="04EF71D6" w:rsidR="00E701C8" w:rsidRPr="00EE498B" w:rsidRDefault="00E701C8" w:rsidP="00BA3B3B">
      <w:pPr>
        <w:pStyle w:val="p1"/>
        <w:spacing w:before="0" w:beforeAutospacing="0" w:after="200" w:afterAutospacing="0"/>
        <w:textAlignment w:val="baseline"/>
        <w:rPr>
          <w:bCs/>
          <w:i/>
        </w:rPr>
      </w:pPr>
      <w:r w:rsidRPr="00EE498B">
        <w:rPr>
          <w:bCs/>
          <w:i/>
        </w:rPr>
        <w:t>Comment cultiver des</w:t>
      </w:r>
      <w:r w:rsidR="00053149" w:rsidRPr="00EE498B">
        <w:rPr>
          <w:bCs/>
          <w:i/>
        </w:rPr>
        <w:t xml:space="preserve"> cultures qui fournissent de</w:t>
      </w:r>
      <w:r w:rsidRPr="00EE498B">
        <w:rPr>
          <w:bCs/>
          <w:i/>
        </w:rPr>
        <w:t xml:space="preserve"> </w:t>
      </w:r>
      <w:r w:rsidR="00053149" w:rsidRPr="00EE498B">
        <w:rPr>
          <w:bCs/>
          <w:i/>
        </w:rPr>
        <w:t>l’</w:t>
      </w:r>
      <w:r w:rsidRPr="00EE498B">
        <w:rPr>
          <w:bCs/>
          <w:i/>
        </w:rPr>
        <w:t xml:space="preserve">engrais </w:t>
      </w:r>
      <w:proofErr w:type="gramStart"/>
      <w:r w:rsidRPr="00EE498B">
        <w:rPr>
          <w:bCs/>
          <w:i/>
        </w:rPr>
        <w:t>verts?</w:t>
      </w:r>
      <w:proofErr w:type="gramEnd"/>
    </w:p>
    <w:p w14:paraId="15BB3EA6" w14:textId="53F5EBA7" w:rsidR="00E701C8" w:rsidRPr="00EE498B" w:rsidRDefault="00E701C8" w:rsidP="00BA3B3B">
      <w:pPr>
        <w:pStyle w:val="p1"/>
        <w:spacing w:before="0" w:beforeAutospacing="0" w:after="200" w:afterAutospacing="0"/>
        <w:textAlignment w:val="baseline"/>
      </w:pPr>
      <w:r w:rsidRPr="00EE498B">
        <w:t>Il est recommandé de semer les</w:t>
      </w:r>
      <w:r w:rsidR="00053149" w:rsidRPr="00EE498B">
        <w:t xml:space="preserve"> cultures qui fournissent des</w:t>
      </w:r>
      <w:r w:rsidRPr="00EE498B">
        <w:t xml:space="preserve"> engrais verts en sillons, ou</w:t>
      </w:r>
      <w:r w:rsidR="00F3260E" w:rsidRPr="00EE498B">
        <w:t xml:space="preserve"> de</w:t>
      </w:r>
      <w:r w:rsidRPr="00EE498B">
        <w:t xml:space="preserve"> les incorporer légèrement dans le sol. Si les semences sont laissées en surface, la germination sera grandement réduite, surtout s’il ne pleut pas dans les jours qui suivent. </w:t>
      </w:r>
    </w:p>
    <w:p w14:paraId="4B5F162F" w14:textId="77777777" w:rsidR="00E701C8" w:rsidRPr="00EE498B" w:rsidRDefault="00E701C8" w:rsidP="00BA3B3B">
      <w:pPr>
        <w:pStyle w:val="p2"/>
        <w:spacing w:before="0" w:beforeAutospacing="0" w:after="200" w:afterAutospacing="0"/>
        <w:textAlignment w:val="baseline"/>
      </w:pPr>
      <w:r w:rsidRPr="00EE498B">
        <w:rPr>
          <w:rStyle w:val="s1"/>
          <w:bdr w:val="none" w:sz="0" w:space="0" w:color="auto" w:frame="1"/>
        </w:rPr>
        <w:t xml:space="preserve">Pour l’établissement d’une culture de couverture en intercalaire d’une céréale comme le sorgho ou le mil, l’herbe </w:t>
      </w:r>
      <w:proofErr w:type="spellStart"/>
      <w:r w:rsidRPr="00EE498B">
        <w:rPr>
          <w:rStyle w:val="s1"/>
          <w:bdr w:val="none" w:sz="0" w:space="0" w:color="auto" w:frame="1"/>
        </w:rPr>
        <w:t>fataque</w:t>
      </w:r>
      <w:proofErr w:type="spellEnd"/>
      <w:r w:rsidRPr="00EE498B">
        <w:rPr>
          <w:i/>
        </w:rPr>
        <w:t>*</w:t>
      </w:r>
      <w:r w:rsidRPr="00EE498B">
        <w:rPr>
          <w:rStyle w:val="s1"/>
          <w:bdr w:val="none" w:sz="0" w:space="0" w:color="auto" w:frame="1"/>
        </w:rPr>
        <w:t xml:space="preserve">, </w:t>
      </w:r>
      <w:proofErr w:type="spellStart"/>
      <w:r w:rsidRPr="00EE498B">
        <w:rPr>
          <w:rStyle w:val="s1"/>
          <w:bdr w:val="none" w:sz="0" w:space="0" w:color="auto" w:frame="1"/>
        </w:rPr>
        <w:t>brachiaria</w:t>
      </w:r>
      <w:proofErr w:type="spellEnd"/>
      <w:r w:rsidRPr="00EE498B">
        <w:rPr>
          <w:i/>
        </w:rPr>
        <w:t>*</w:t>
      </w:r>
      <w:r w:rsidRPr="00EE498B">
        <w:rPr>
          <w:rStyle w:val="s1"/>
          <w:bdr w:val="none" w:sz="0" w:space="0" w:color="auto" w:frame="1"/>
        </w:rPr>
        <w:t xml:space="preserve"> ou le </w:t>
      </w:r>
      <w:proofErr w:type="spellStart"/>
      <w:r w:rsidR="009A2702" w:rsidRPr="00EE498B">
        <w:rPr>
          <w:rStyle w:val="s1"/>
          <w:i/>
          <w:bdr w:val="none" w:sz="0" w:space="0" w:color="auto" w:frame="1"/>
        </w:rPr>
        <w:t>S</w:t>
      </w:r>
      <w:r w:rsidR="009A2702" w:rsidRPr="00EE498B">
        <w:rPr>
          <w:i/>
          <w:iCs/>
        </w:rPr>
        <w:t>tylosanthes</w:t>
      </w:r>
      <w:proofErr w:type="spellEnd"/>
      <w:r w:rsidR="009A2702" w:rsidRPr="00EE498B">
        <w:rPr>
          <w:i/>
          <w:iCs/>
        </w:rPr>
        <w:t xml:space="preserve"> </w:t>
      </w:r>
      <w:proofErr w:type="spellStart"/>
      <w:r w:rsidR="009A2702" w:rsidRPr="00EE498B">
        <w:rPr>
          <w:i/>
          <w:iCs/>
        </w:rPr>
        <w:t>guianensis</w:t>
      </w:r>
      <w:proofErr w:type="spellEnd"/>
      <w:r w:rsidRPr="00EE498B">
        <w:rPr>
          <w:i/>
        </w:rPr>
        <w:t>*</w:t>
      </w:r>
      <w:r w:rsidR="000D239E" w:rsidRPr="00EE498B">
        <w:t xml:space="preserve"> </w:t>
      </w:r>
      <w:r w:rsidRPr="00EE498B">
        <w:rPr>
          <w:rStyle w:val="s1"/>
          <w:bdr w:val="none" w:sz="0" w:space="0" w:color="auto" w:frame="1"/>
        </w:rPr>
        <w:t xml:space="preserve">peuvent </w:t>
      </w:r>
      <w:r w:rsidR="00515B61" w:rsidRPr="00EE498B">
        <w:rPr>
          <w:rStyle w:val="s1"/>
          <w:bdr w:val="none" w:sz="0" w:space="0" w:color="auto" w:frame="1"/>
        </w:rPr>
        <w:t>être</w:t>
      </w:r>
      <w:r w:rsidRPr="00EE498B">
        <w:rPr>
          <w:rStyle w:val="s1"/>
          <w:bdr w:val="none" w:sz="0" w:space="0" w:color="auto" w:frame="1"/>
        </w:rPr>
        <w:t xml:space="preserve"> utilisées. </w:t>
      </w:r>
    </w:p>
    <w:p w14:paraId="19E2E58A" w14:textId="77777777" w:rsidR="00CB324F" w:rsidRPr="00EE498B" w:rsidRDefault="00CB324F" w:rsidP="00BA3B3B">
      <w:pPr>
        <w:spacing w:after="200"/>
        <w:rPr>
          <w:lang w:val="fr-CA" w:eastAsia="fr-FR"/>
        </w:rPr>
      </w:pPr>
      <w:r w:rsidRPr="00EE498B">
        <w:rPr>
          <w:lang w:val="fr-FR" w:eastAsia="fr-FR"/>
        </w:rPr>
        <w:t>Ces espèces doivent être associés aux cultures</w:t>
      </w:r>
      <w:r w:rsidR="00BA3317" w:rsidRPr="00EE498B">
        <w:rPr>
          <w:lang w:val="fr-FR" w:eastAsia="fr-FR"/>
        </w:rPr>
        <w:t xml:space="preserve"> vivrières et aux plantes à fibres</w:t>
      </w:r>
      <w:r w:rsidRPr="00EE498B">
        <w:rPr>
          <w:lang w:val="fr-FR" w:eastAsia="fr-FR"/>
        </w:rPr>
        <w:t xml:space="preserve"> avec précaution. La compétition entre les cultures et les </w:t>
      </w:r>
      <w:proofErr w:type="spellStart"/>
      <w:r w:rsidRPr="00EE498B">
        <w:rPr>
          <w:lang w:val="fr-FR" w:eastAsia="fr-FR"/>
        </w:rPr>
        <w:t>brachiarias</w:t>
      </w:r>
      <w:proofErr w:type="spellEnd"/>
      <w:r w:rsidRPr="00EE498B">
        <w:rPr>
          <w:lang w:val="fr-FR" w:eastAsia="fr-FR"/>
        </w:rPr>
        <w:t xml:space="preserve"> peut être évitée de différentes façons. </w:t>
      </w:r>
      <w:r w:rsidR="00BA3317" w:rsidRPr="00EE498B">
        <w:rPr>
          <w:lang w:val="fr-FR" w:eastAsia="fr-FR"/>
        </w:rPr>
        <w:t xml:space="preserve">Par exemple : </w:t>
      </w:r>
      <w:r w:rsidRPr="00EE498B">
        <w:rPr>
          <w:lang w:val="fr-CA" w:eastAsia="fr-FR"/>
        </w:rPr>
        <w:t xml:space="preserve"> </w:t>
      </w:r>
    </w:p>
    <w:p w14:paraId="308C9828" w14:textId="77777777" w:rsidR="00CB324F" w:rsidRPr="00EE498B" w:rsidRDefault="00BA3317" w:rsidP="00BA3B3B">
      <w:pPr>
        <w:pStyle w:val="ListParagraph"/>
        <w:numPr>
          <w:ilvl w:val="0"/>
          <w:numId w:val="44"/>
        </w:numPr>
        <w:spacing w:after="200"/>
        <w:rPr>
          <w:lang w:val="fr-FR" w:eastAsia="fr-FR"/>
        </w:rPr>
      </w:pPr>
      <w:r w:rsidRPr="00EE498B">
        <w:rPr>
          <w:lang w:val="fr-FR" w:eastAsia="fr-FR"/>
        </w:rPr>
        <w:t xml:space="preserve">Cultiver les </w:t>
      </w:r>
      <w:proofErr w:type="spellStart"/>
      <w:r w:rsidRPr="00EE498B">
        <w:rPr>
          <w:lang w:val="fr-FR" w:eastAsia="fr-FR"/>
        </w:rPr>
        <w:t>brachiarias</w:t>
      </w:r>
      <w:proofErr w:type="spellEnd"/>
      <w:r w:rsidRPr="00EE498B">
        <w:rPr>
          <w:lang w:val="fr-FR" w:eastAsia="fr-FR"/>
        </w:rPr>
        <w:t xml:space="preserve"> à une période différente que celle de</w:t>
      </w:r>
      <w:r w:rsidR="00CB324F" w:rsidRPr="00EE498B">
        <w:rPr>
          <w:lang w:val="fr-FR" w:eastAsia="fr-FR"/>
        </w:rPr>
        <w:t xml:space="preserve"> la culture principale</w:t>
      </w:r>
      <w:r w:rsidRPr="00EE498B">
        <w:rPr>
          <w:lang w:val="fr-FR" w:eastAsia="fr-FR"/>
        </w:rPr>
        <w:t>.</w:t>
      </w:r>
      <w:r w:rsidR="00CB324F" w:rsidRPr="00EE498B">
        <w:rPr>
          <w:lang w:val="fr-FR" w:eastAsia="fr-FR"/>
        </w:rPr>
        <w:t xml:space="preserve"> </w:t>
      </w:r>
    </w:p>
    <w:p w14:paraId="1CB5F2C7" w14:textId="77777777" w:rsidR="00CB324F" w:rsidRPr="00EE498B" w:rsidRDefault="00BA3317" w:rsidP="00BA3B3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lang w:val="fr-FR" w:eastAsia="fr-FR"/>
        </w:rPr>
        <w:t>Planter</w:t>
      </w:r>
      <w:r w:rsidR="00CB324F" w:rsidRPr="00EE498B">
        <w:rPr>
          <w:lang w:val="fr-FR" w:eastAsia="fr-FR"/>
        </w:rPr>
        <w:t xml:space="preserve"> les semences de </w:t>
      </w:r>
      <w:proofErr w:type="spellStart"/>
      <w:r w:rsidR="00CB324F" w:rsidRPr="00EE498B">
        <w:rPr>
          <w:lang w:val="fr-FR" w:eastAsia="fr-FR"/>
        </w:rPr>
        <w:t>brachiaria</w:t>
      </w:r>
      <w:proofErr w:type="spellEnd"/>
      <w:r w:rsidR="00CB324F" w:rsidRPr="00EE498B">
        <w:rPr>
          <w:lang w:val="fr-FR" w:eastAsia="fr-FR"/>
        </w:rPr>
        <w:t xml:space="preserve"> </w:t>
      </w:r>
      <w:r w:rsidRPr="00EE498B">
        <w:rPr>
          <w:lang w:val="fr-FR" w:eastAsia="fr-FR"/>
        </w:rPr>
        <w:t>en profondeur</w:t>
      </w:r>
      <w:r w:rsidR="00CB324F" w:rsidRPr="00EE498B">
        <w:rPr>
          <w:lang w:val="fr-FR" w:eastAsia="fr-FR"/>
        </w:rPr>
        <w:t xml:space="preserve"> (4 à 7 c</w:t>
      </w:r>
      <w:r w:rsidRPr="00EE498B">
        <w:rPr>
          <w:lang w:val="fr-FR" w:eastAsia="fr-FR"/>
        </w:rPr>
        <w:t>entimètres</w:t>
      </w:r>
      <w:r w:rsidR="00CB324F" w:rsidRPr="00EE498B">
        <w:rPr>
          <w:lang w:val="fr-FR" w:eastAsia="fr-FR"/>
        </w:rPr>
        <w:t>) pour en retarder l’émergence.</w:t>
      </w:r>
    </w:p>
    <w:p w14:paraId="0B2F7145" w14:textId="77777777" w:rsidR="00CB324F" w:rsidRPr="00EE498B" w:rsidRDefault="00BA3317" w:rsidP="00BA3B3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lang w:val="fr-FR" w:eastAsia="fr-FR"/>
        </w:rPr>
        <w:t>A</w:t>
      </w:r>
      <w:r w:rsidR="00CB324F" w:rsidRPr="00EE498B">
        <w:rPr>
          <w:lang w:val="fr-FR" w:eastAsia="fr-FR"/>
        </w:rPr>
        <w:t>dapter l</w:t>
      </w:r>
      <w:r w:rsidRPr="00EE498B">
        <w:rPr>
          <w:lang w:val="fr-FR" w:eastAsia="fr-FR"/>
        </w:rPr>
        <w:t>’</w:t>
      </w:r>
      <w:r w:rsidR="00CB324F" w:rsidRPr="00EE498B">
        <w:rPr>
          <w:lang w:val="fr-FR" w:eastAsia="fr-FR"/>
        </w:rPr>
        <w:t>espacement entre</w:t>
      </w:r>
      <w:r w:rsidRPr="00EE498B">
        <w:rPr>
          <w:lang w:val="fr-FR" w:eastAsia="fr-FR"/>
        </w:rPr>
        <w:t xml:space="preserve"> la</w:t>
      </w:r>
      <w:r w:rsidR="00CB324F" w:rsidRPr="00EE498B">
        <w:rPr>
          <w:lang w:val="fr-FR" w:eastAsia="fr-FR"/>
        </w:rPr>
        <w:t xml:space="preserve"> culture et </w:t>
      </w:r>
      <w:r w:rsidRPr="00EE498B">
        <w:rPr>
          <w:lang w:val="fr-FR" w:eastAsia="fr-FR"/>
        </w:rPr>
        <w:t xml:space="preserve">le </w:t>
      </w:r>
      <w:proofErr w:type="spellStart"/>
      <w:r w:rsidR="00CB324F" w:rsidRPr="00EE498B">
        <w:rPr>
          <w:lang w:val="fr-FR" w:eastAsia="fr-FR"/>
        </w:rPr>
        <w:t>brachiaria</w:t>
      </w:r>
      <w:proofErr w:type="spellEnd"/>
      <w:r w:rsidRPr="00EE498B">
        <w:rPr>
          <w:lang w:val="fr-FR" w:eastAsia="fr-FR"/>
        </w:rPr>
        <w:t>.</w:t>
      </w:r>
    </w:p>
    <w:p w14:paraId="361927A7" w14:textId="77777777" w:rsidR="00CB324F" w:rsidRPr="00EE498B" w:rsidRDefault="00BA3317" w:rsidP="00BA3B3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lang w:val="fr-FR" w:eastAsia="fr-FR"/>
        </w:rPr>
        <w:t>Épandre l’engrais</w:t>
      </w:r>
      <w:r w:rsidR="00CB324F" w:rsidRPr="00EE498B">
        <w:rPr>
          <w:lang w:val="fr-FR" w:eastAsia="fr-FR"/>
        </w:rPr>
        <w:t xml:space="preserve"> au pied de la culture pour la favoriser</w:t>
      </w:r>
      <w:r w:rsidRPr="00EE498B">
        <w:rPr>
          <w:lang w:val="fr-FR" w:eastAsia="fr-FR"/>
        </w:rPr>
        <w:t xml:space="preserve"> par rapport au </w:t>
      </w:r>
      <w:proofErr w:type="spellStart"/>
      <w:r w:rsidRPr="00EE498B">
        <w:rPr>
          <w:lang w:val="fr-FR" w:eastAsia="fr-FR"/>
        </w:rPr>
        <w:t>brachiaria</w:t>
      </w:r>
      <w:proofErr w:type="spellEnd"/>
      <w:r w:rsidRPr="00EE498B">
        <w:rPr>
          <w:lang w:val="fr-FR" w:eastAsia="fr-FR"/>
        </w:rPr>
        <w:t>.</w:t>
      </w:r>
    </w:p>
    <w:p w14:paraId="7E13055C" w14:textId="77777777" w:rsidR="00CB324F" w:rsidRPr="00EE498B" w:rsidRDefault="00BA3317" w:rsidP="00BA3B3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lang w:val="fr-FR" w:eastAsia="fr-FR"/>
        </w:rPr>
        <w:lastRenderedPageBreak/>
        <w:t>F</w:t>
      </w:r>
      <w:r w:rsidR="00CB324F" w:rsidRPr="00EE498B">
        <w:rPr>
          <w:lang w:val="fr-FR" w:eastAsia="fr-FR"/>
        </w:rPr>
        <w:t xml:space="preserve">aucher régulièrement le </w:t>
      </w:r>
      <w:proofErr w:type="spellStart"/>
      <w:r w:rsidR="00CB324F" w:rsidRPr="00EE498B">
        <w:rPr>
          <w:lang w:val="fr-FR" w:eastAsia="fr-FR"/>
        </w:rPr>
        <w:t>brachiaria</w:t>
      </w:r>
      <w:proofErr w:type="spellEnd"/>
      <w:r w:rsidR="00CB324F" w:rsidRPr="00EE498B">
        <w:rPr>
          <w:lang w:val="fr-FR" w:eastAsia="fr-FR"/>
        </w:rPr>
        <w:t>.</w:t>
      </w:r>
    </w:p>
    <w:p w14:paraId="3AC19681" w14:textId="77777777" w:rsidR="0025126C" w:rsidRPr="00EE498B" w:rsidRDefault="0025126C" w:rsidP="00BA3B3B">
      <w:pPr>
        <w:spacing w:after="200"/>
        <w:rPr>
          <w:bCs/>
          <w:i/>
          <w:lang w:val="fr-FR"/>
        </w:rPr>
      </w:pPr>
      <w:r w:rsidRPr="00EE498B">
        <w:rPr>
          <w:bCs/>
          <w:i/>
          <w:lang w:val="fr-FR"/>
        </w:rPr>
        <w:t xml:space="preserve">En quoi les engrais verts et/ou les légumineuses peuvent- ils remplacer les feux </w:t>
      </w:r>
      <w:proofErr w:type="gramStart"/>
      <w:r w:rsidRPr="00EE498B">
        <w:rPr>
          <w:bCs/>
          <w:i/>
          <w:lang w:val="fr-FR"/>
        </w:rPr>
        <w:t>agricoles?</w:t>
      </w:r>
      <w:proofErr w:type="gramEnd"/>
    </w:p>
    <w:p w14:paraId="2FB7A4E9" w14:textId="77777777" w:rsidR="0025126C" w:rsidRPr="00EE498B" w:rsidRDefault="0025126C" w:rsidP="00BA3B3B">
      <w:pPr>
        <w:spacing w:after="200"/>
        <w:rPr>
          <w:lang w:val="fr-FR"/>
        </w:rPr>
      </w:pPr>
      <w:r w:rsidRPr="00EE498B">
        <w:rPr>
          <w:lang w:val="fr-FR" w:eastAsia="fr-FR"/>
        </w:rPr>
        <w:t xml:space="preserve">Les </w:t>
      </w:r>
      <w:r w:rsidR="000D239E" w:rsidRPr="00EE498B">
        <w:rPr>
          <w:lang w:val="fr-FR" w:eastAsia="fr-FR"/>
        </w:rPr>
        <w:t>agriculteurs(</w:t>
      </w:r>
      <w:proofErr w:type="spellStart"/>
      <w:r w:rsidR="000D239E" w:rsidRPr="00EE498B">
        <w:rPr>
          <w:lang w:val="fr-FR" w:eastAsia="fr-FR"/>
        </w:rPr>
        <w:t>rices</w:t>
      </w:r>
      <w:proofErr w:type="spellEnd"/>
      <w:r w:rsidR="000D239E" w:rsidRPr="00EE498B">
        <w:rPr>
          <w:lang w:val="fr-FR" w:eastAsia="fr-FR"/>
        </w:rPr>
        <w:t>)</w:t>
      </w:r>
      <w:r w:rsidRPr="00EE498B">
        <w:rPr>
          <w:lang w:val="fr-FR" w:eastAsia="fr-FR"/>
        </w:rPr>
        <w:t xml:space="preserve"> qui utilisent les feux dans leurs champs soutiennent que le brûlage réduit les invasions de parasites après les semis</w:t>
      </w:r>
      <w:r w:rsidR="0025567F" w:rsidRPr="00EE498B">
        <w:rPr>
          <w:lang w:val="fr-FR" w:eastAsia="fr-FR"/>
        </w:rPr>
        <w:t>,</w:t>
      </w:r>
      <w:r w:rsidR="001D79E1" w:rsidRPr="00EE498B">
        <w:rPr>
          <w:lang w:val="fr-FR" w:eastAsia="fr-FR"/>
        </w:rPr>
        <w:t xml:space="preserve"> et que c</w:t>
      </w:r>
      <w:r w:rsidRPr="00EE498B">
        <w:rPr>
          <w:lang w:val="fr-FR" w:eastAsia="fr-FR"/>
        </w:rPr>
        <w:t>ela leur permet de contrôler les mauvaises herbes.</w:t>
      </w:r>
    </w:p>
    <w:p w14:paraId="333E5483" w14:textId="77777777" w:rsidR="0025126C" w:rsidRPr="00EE498B" w:rsidRDefault="001D79E1" w:rsidP="00BA3B3B">
      <w:pPr>
        <w:spacing w:after="200"/>
        <w:rPr>
          <w:lang w:val="fr-FR" w:eastAsia="fr-FR"/>
        </w:rPr>
      </w:pPr>
      <w:r w:rsidRPr="00EE498B">
        <w:rPr>
          <w:lang w:val="fr-FR" w:eastAsia="fr-FR"/>
        </w:rPr>
        <w:t>L</w:t>
      </w:r>
      <w:r w:rsidR="0025126C" w:rsidRPr="00EE498B">
        <w:rPr>
          <w:lang w:val="fr-FR" w:eastAsia="fr-FR"/>
        </w:rPr>
        <w:t>es engrais verts sont des cultures de couverture</w:t>
      </w:r>
      <w:r w:rsidRPr="00EE498B">
        <w:rPr>
          <w:lang w:val="fr-FR" w:eastAsia="fr-FR"/>
        </w:rPr>
        <w:t xml:space="preserve"> qui</w:t>
      </w:r>
      <w:r w:rsidR="0025126C" w:rsidRPr="00EE498B">
        <w:rPr>
          <w:lang w:val="fr-FR" w:eastAsia="fr-FR"/>
        </w:rPr>
        <w:t xml:space="preserve"> renforce</w:t>
      </w:r>
      <w:r w:rsidRPr="00EE498B">
        <w:rPr>
          <w:lang w:val="fr-FR" w:eastAsia="fr-FR"/>
        </w:rPr>
        <w:t>nt</w:t>
      </w:r>
      <w:r w:rsidR="0025126C" w:rsidRPr="00EE498B">
        <w:rPr>
          <w:lang w:val="fr-FR" w:eastAsia="fr-FR"/>
        </w:rPr>
        <w:t xml:space="preserve"> les matières organiques des sols, améliorant ainsi leur fertilité globale</w:t>
      </w:r>
      <w:r w:rsidRPr="00EE498B">
        <w:rPr>
          <w:lang w:val="fr-FR" w:eastAsia="fr-FR"/>
        </w:rPr>
        <w:t>.</w:t>
      </w:r>
    </w:p>
    <w:p w14:paraId="793D0592" w14:textId="77777777" w:rsidR="0025126C" w:rsidRPr="00EE498B" w:rsidRDefault="0025126C" w:rsidP="00BA3B3B">
      <w:p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bCs/>
          <w:lang w:val="fr-FR" w:eastAsia="fr-FR"/>
        </w:rPr>
        <w:t xml:space="preserve">Ils </w:t>
      </w:r>
      <w:r w:rsidR="001D79E1" w:rsidRPr="00EE498B">
        <w:rPr>
          <w:lang w:val="fr-FR" w:eastAsia="fr-FR"/>
        </w:rPr>
        <w:t>éliminent</w:t>
      </w:r>
      <w:r w:rsidRPr="00EE498B">
        <w:rPr>
          <w:lang w:val="fr-FR" w:eastAsia="fr-FR"/>
        </w:rPr>
        <w:t xml:space="preserve"> </w:t>
      </w:r>
      <w:r w:rsidR="001D79E1" w:rsidRPr="00EE498B">
        <w:rPr>
          <w:lang w:val="fr-FR" w:eastAsia="fr-FR"/>
        </w:rPr>
        <w:t>l</w:t>
      </w:r>
      <w:r w:rsidRPr="00EE498B">
        <w:rPr>
          <w:lang w:val="fr-FR" w:eastAsia="fr-FR"/>
        </w:rPr>
        <w:t>es mauvaises herbes, soit directement (en bloquant la lumière), soit indirectement (grâce à</w:t>
      </w:r>
      <w:r w:rsidR="001D79E1" w:rsidRPr="00EE498B">
        <w:rPr>
          <w:lang w:val="fr-FR" w:eastAsia="fr-FR"/>
        </w:rPr>
        <w:t xml:space="preserve"> un processus appelé allélopathie</w:t>
      </w:r>
      <w:r w:rsidR="0025567F" w:rsidRPr="00EE498B">
        <w:rPr>
          <w:lang w:val="fr-FR" w:eastAsia="fr-FR"/>
        </w:rPr>
        <w:t>*</w:t>
      </w:r>
      <w:r w:rsidRPr="00EE498B">
        <w:rPr>
          <w:lang w:val="fr-FR" w:eastAsia="fr-FR"/>
        </w:rPr>
        <w:t>)</w:t>
      </w:r>
      <w:r w:rsidR="0025567F" w:rsidRPr="00EE498B">
        <w:rPr>
          <w:lang w:val="fr-FR" w:eastAsia="fr-FR"/>
        </w:rPr>
        <w:t>.</w:t>
      </w:r>
    </w:p>
    <w:p w14:paraId="350BA607" w14:textId="77777777" w:rsidR="0025126C" w:rsidRPr="00EE498B" w:rsidRDefault="00A550E3" w:rsidP="00BA3B3B">
      <w:p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bCs/>
          <w:lang w:val="fr-FR" w:eastAsia="fr-FR"/>
        </w:rPr>
        <w:t>Les engrais verts</w:t>
      </w:r>
      <w:r w:rsidR="0025126C" w:rsidRPr="00EE498B">
        <w:rPr>
          <w:b/>
          <w:bCs/>
          <w:lang w:val="fr-FR" w:eastAsia="fr-FR"/>
        </w:rPr>
        <w:t xml:space="preserve"> </w:t>
      </w:r>
      <w:r w:rsidR="00520CC2" w:rsidRPr="00EE498B">
        <w:rPr>
          <w:lang w:val="fr-FR" w:eastAsia="fr-FR"/>
        </w:rPr>
        <w:t>enrichissent</w:t>
      </w:r>
      <w:r w:rsidR="0025126C" w:rsidRPr="00EE498B">
        <w:rPr>
          <w:lang w:val="fr-FR" w:eastAsia="fr-FR"/>
        </w:rPr>
        <w:t xml:space="preserve"> </w:t>
      </w:r>
      <w:r w:rsidR="00E73181" w:rsidRPr="00EE498B">
        <w:rPr>
          <w:lang w:val="fr-FR" w:eastAsia="fr-FR"/>
        </w:rPr>
        <w:t>le</w:t>
      </w:r>
      <w:r w:rsidR="0025126C" w:rsidRPr="00EE498B">
        <w:rPr>
          <w:lang w:val="fr-FR" w:eastAsia="fr-FR"/>
        </w:rPr>
        <w:t xml:space="preserve"> sol avec de l’azote et d’autres nutriments. Ils contribuent aussi à la formation de la matière organique et de l’humus du sol.</w:t>
      </w:r>
    </w:p>
    <w:p w14:paraId="1AED3B47" w14:textId="77777777" w:rsidR="0025126C" w:rsidRPr="00EE498B" w:rsidRDefault="0025126C" w:rsidP="00BA3B3B">
      <w:pPr>
        <w:pStyle w:val="NormalWeb"/>
        <w:shd w:val="clear" w:color="auto" w:fill="FFFFFF"/>
        <w:spacing w:before="0" w:beforeAutospacing="0" w:after="200" w:afterAutospacing="0"/>
        <w:rPr>
          <w:lang w:val="fr-FR"/>
        </w:rPr>
      </w:pPr>
      <w:r w:rsidRPr="00EE498B">
        <w:rPr>
          <w:lang w:val="fr-FR"/>
        </w:rPr>
        <w:t xml:space="preserve">Les plantes de couverture présentent des avantages supplémentaires qui varient en fonction des espèces. Par exemple, les légumineuses enrichissent le sol en éléments nutritifs, tandis que les </w:t>
      </w:r>
      <w:r w:rsidR="00A550E3" w:rsidRPr="00EE498B">
        <w:rPr>
          <w:lang w:val="fr-FR"/>
        </w:rPr>
        <w:t>cultures-abri</w:t>
      </w:r>
      <w:r w:rsidRPr="00EE498B">
        <w:rPr>
          <w:lang w:val="fr-FR"/>
        </w:rPr>
        <w:t xml:space="preserve"> ayant des racines profondes brisent le sol compact.</w:t>
      </w:r>
    </w:p>
    <w:p w14:paraId="1A07D961" w14:textId="77777777" w:rsidR="00382317" w:rsidRPr="00EE498B" w:rsidRDefault="00382317" w:rsidP="00BA3B3B">
      <w:pPr>
        <w:spacing w:after="200"/>
        <w:rPr>
          <w:i/>
          <w:lang w:val="fr-FR"/>
        </w:rPr>
      </w:pPr>
      <w:r w:rsidRPr="00EE498B">
        <w:rPr>
          <w:i/>
          <w:lang w:val="fr-FR"/>
        </w:rPr>
        <w:t>Pour avoir de plus amples renseignements, consultez les documents </w:t>
      </w:r>
      <w:r w:rsidR="00035F89" w:rsidRPr="00EE498B">
        <w:rPr>
          <w:i/>
          <w:lang w:val="fr-FR"/>
        </w:rPr>
        <w:t>: 4</w:t>
      </w:r>
      <w:r w:rsidRPr="00EE498B">
        <w:rPr>
          <w:i/>
          <w:lang w:val="fr-FR"/>
        </w:rPr>
        <w:t xml:space="preserve">, </w:t>
      </w:r>
      <w:r w:rsidR="002A5EA1" w:rsidRPr="00EE498B">
        <w:rPr>
          <w:i/>
          <w:lang w:val="fr-FR"/>
        </w:rPr>
        <w:t>5</w:t>
      </w:r>
      <w:r w:rsidRPr="00EE498B">
        <w:rPr>
          <w:i/>
          <w:lang w:val="fr-FR"/>
        </w:rPr>
        <w:t>, 1</w:t>
      </w:r>
      <w:r w:rsidR="002A5EA1" w:rsidRPr="00EE498B">
        <w:rPr>
          <w:i/>
          <w:lang w:val="fr-FR"/>
        </w:rPr>
        <w:t>0</w:t>
      </w:r>
      <w:r w:rsidR="00515B61" w:rsidRPr="00EE498B">
        <w:rPr>
          <w:i/>
          <w:lang w:val="fr-FR"/>
        </w:rPr>
        <w:t xml:space="preserve"> et </w:t>
      </w:r>
      <w:r w:rsidRPr="00EE498B">
        <w:rPr>
          <w:i/>
          <w:lang w:val="fr-FR"/>
        </w:rPr>
        <w:t>1</w:t>
      </w:r>
      <w:r w:rsidR="002A5EA1" w:rsidRPr="00EE498B">
        <w:rPr>
          <w:i/>
          <w:lang w:val="fr-FR"/>
        </w:rPr>
        <w:t>2</w:t>
      </w:r>
      <w:r w:rsidR="00515B61" w:rsidRPr="00EE498B">
        <w:rPr>
          <w:i/>
          <w:lang w:val="fr-FR"/>
        </w:rPr>
        <w:t>.</w:t>
      </w:r>
    </w:p>
    <w:p w14:paraId="3A2B15C3" w14:textId="77777777" w:rsidR="00382317" w:rsidRPr="00EE498B" w:rsidRDefault="00382317" w:rsidP="00BA3B3B">
      <w:pPr>
        <w:rPr>
          <w:lang w:val="fr-FR"/>
        </w:rPr>
      </w:pPr>
    </w:p>
    <w:p w14:paraId="21EEA42C" w14:textId="77777777" w:rsidR="006E1CE2" w:rsidRPr="00EE498B" w:rsidRDefault="00224F85" w:rsidP="00BA3B3B">
      <w:pPr>
        <w:numPr>
          <w:ilvl w:val="0"/>
          <w:numId w:val="30"/>
        </w:numPr>
        <w:spacing w:after="200"/>
        <w:rPr>
          <w:b/>
          <w:lang w:val="fr-FR"/>
        </w:rPr>
      </w:pPr>
      <w:r w:rsidRPr="00EE498B">
        <w:rPr>
          <w:b/>
          <w:lang w:val="fr-FR"/>
        </w:rPr>
        <w:t xml:space="preserve">Sylviculture (agroforesterie) / système agrosylvopastoral </w:t>
      </w:r>
    </w:p>
    <w:p w14:paraId="5B1CE6A7" w14:textId="1511FDB6" w:rsidR="006E1CE2" w:rsidRPr="00EE498B" w:rsidRDefault="006E1CE2" w:rsidP="00BA3B3B">
      <w:pPr>
        <w:spacing w:after="200"/>
        <w:rPr>
          <w:lang w:val="fr-FR"/>
        </w:rPr>
      </w:pPr>
      <w:r w:rsidRPr="00EE498B">
        <w:rPr>
          <w:lang w:val="fr-FR"/>
        </w:rPr>
        <w:t xml:space="preserve">Il s’agit de l’introduction des arbres </w:t>
      </w:r>
      <w:proofErr w:type="spellStart"/>
      <w:r w:rsidRPr="00EE498B">
        <w:rPr>
          <w:lang w:val="fr-FR"/>
        </w:rPr>
        <w:t>fertilitaires</w:t>
      </w:r>
      <w:proofErr w:type="spellEnd"/>
      <w:r w:rsidRPr="00EE498B">
        <w:rPr>
          <w:lang w:val="fr-FR"/>
        </w:rPr>
        <w:t xml:space="preserve"> ou forestiers dans les champs des paysans, par reboisement ou en appliquant les techniques de régénération naturelle</w:t>
      </w:r>
      <w:r w:rsidR="003B6EC1" w:rsidRPr="00EE498B">
        <w:rPr>
          <w:lang w:val="fr-FR"/>
        </w:rPr>
        <w:t xml:space="preserve"> (voir</w:t>
      </w:r>
      <w:r w:rsidR="00053149" w:rsidRPr="00EE498B">
        <w:rPr>
          <w:lang w:val="fr-FR"/>
        </w:rPr>
        <w:t xml:space="preserve"> RNA</w:t>
      </w:r>
      <w:r w:rsidR="003B6EC1" w:rsidRPr="00EE498B">
        <w:rPr>
          <w:lang w:val="fr-FR"/>
        </w:rPr>
        <w:t xml:space="preserve"> ci-dessous)</w:t>
      </w:r>
      <w:r w:rsidRPr="00EE498B">
        <w:rPr>
          <w:lang w:val="fr-FR"/>
        </w:rPr>
        <w:t>.</w:t>
      </w:r>
    </w:p>
    <w:p w14:paraId="7EC9771F" w14:textId="67155AEF" w:rsidR="00A12BCD" w:rsidRPr="00EE498B" w:rsidRDefault="007A0BDC" w:rsidP="00BA3B3B">
      <w:pPr>
        <w:pStyle w:val="CommentText"/>
        <w:spacing w:after="200"/>
        <w:rPr>
          <w:bCs/>
          <w:sz w:val="24"/>
          <w:szCs w:val="24"/>
          <w:lang w:val="fr-FR" w:eastAsia="fr-FR"/>
        </w:rPr>
      </w:pPr>
      <w:r w:rsidRPr="00EE498B">
        <w:rPr>
          <w:bCs/>
          <w:sz w:val="24"/>
          <w:szCs w:val="24"/>
          <w:lang w:val="fr-FR" w:eastAsia="fr-FR"/>
        </w:rPr>
        <w:t>Pour obtenir de bons ré</w:t>
      </w:r>
      <w:r w:rsidR="00A12BCD" w:rsidRPr="00EE498B">
        <w:rPr>
          <w:bCs/>
          <w:sz w:val="24"/>
          <w:szCs w:val="24"/>
          <w:lang w:val="fr-FR" w:eastAsia="fr-FR"/>
        </w:rPr>
        <w:t>sultats avec cette technique, l’agriculteur doit tenir compte de certains critères :</w:t>
      </w:r>
    </w:p>
    <w:p w14:paraId="11EBD407" w14:textId="77777777" w:rsidR="00A12BCD" w:rsidRPr="00EE498B" w:rsidRDefault="00A12BCD" w:rsidP="00BA3B3B">
      <w:pPr>
        <w:pStyle w:val="CommentText"/>
        <w:spacing w:after="200"/>
        <w:rPr>
          <w:bCs/>
          <w:i/>
          <w:sz w:val="24"/>
          <w:szCs w:val="24"/>
          <w:lang w:eastAsia="fr-FR"/>
        </w:rPr>
      </w:pPr>
      <w:proofErr w:type="spellStart"/>
      <w:r w:rsidRPr="00EE498B">
        <w:rPr>
          <w:bCs/>
          <w:i/>
          <w:sz w:val="24"/>
          <w:szCs w:val="24"/>
          <w:lang w:eastAsia="fr-FR"/>
        </w:rPr>
        <w:t>Choix</w:t>
      </w:r>
      <w:proofErr w:type="spellEnd"/>
      <w:r w:rsidRPr="00EE498B">
        <w:rPr>
          <w:bCs/>
          <w:i/>
          <w:sz w:val="24"/>
          <w:szCs w:val="24"/>
          <w:lang w:eastAsia="fr-FR"/>
        </w:rPr>
        <w:t xml:space="preserve"> des </w:t>
      </w:r>
      <w:proofErr w:type="spellStart"/>
      <w:r w:rsidRPr="00EE498B">
        <w:rPr>
          <w:bCs/>
          <w:i/>
          <w:sz w:val="24"/>
          <w:szCs w:val="24"/>
          <w:lang w:eastAsia="fr-FR"/>
        </w:rPr>
        <w:t>végétaux</w:t>
      </w:r>
      <w:proofErr w:type="spellEnd"/>
    </w:p>
    <w:p w14:paraId="1F31DC73" w14:textId="77777777" w:rsidR="00A12BCD" w:rsidRPr="00EE498B" w:rsidRDefault="00A12BCD" w:rsidP="00BA3B3B">
      <w:pPr>
        <w:numPr>
          <w:ilvl w:val="0"/>
          <w:numId w:val="21"/>
        </w:numPr>
        <w:autoSpaceDE w:val="0"/>
        <w:autoSpaceDN w:val="0"/>
        <w:adjustRightInd w:val="0"/>
        <w:rPr>
          <w:lang w:val="fr-FR" w:eastAsia="fr-FR"/>
        </w:rPr>
      </w:pPr>
      <w:r w:rsidRPr="00EE498B">
        <w:rPr>
          <w:lang w:val="fr-FR" w:eastAsia="fr-FR"/>
        </w:rPr>
        <w:t>Utilisation exclusive de végétaux indigènes</w:t>
      </w:r>
      <w:r w:rsidR="00BB5C94" w:rsidRPr="00EE498B">
        <w:rPr>
          <w:lang w:val="fr-FR" w:eastAsia="fr-FR"/>
        </w:rPr>
        <w:t xml:space="preserve"> bien</w:t>
      </w:r>
      <w:r w:rsidRPr="00EE498B">
        <w:rPr>
          <w:lang w:val="fr-FR" w:eastAsia="fr-FR"/>
        </w:rPr>
        <w:t xml:space="preserve"> adaptés aux conditions locales.</w:t>
      </w:r>
    </w:p>
    <w:p w14:paraId="56E2DB54" w14:textId="77777777" w:rsidR="00A12BCD" w:rsidRPr="00EE498B" w:rsidRDefault="00BB5C94" w:rsidP="00BA3B3B">
      <w:pPr>
        <w:numPr>
          <w:ilvl w:val="0"/>
          <w:numId w:val="21"/>
        </w:numPr>
        <w:autoSpaceDE w:val="0"/>
        <w:autoSpaceDN w:val="0"/>
        <w:adjustRightInd w:val="0"/>
        <w:rPr>
          <w:lang w:val="fr-FR" w:eastAsia="fr-FR"/>
        </w:rPr>
      </w:pPr>
      <w:r w:rsidRPr="00EE498B">
        <w:rPr>
          <w:lang w:val="fr-FR" w:eastAsia="fr-FR"/>
        </w:rPr>
        <w:t>C</w:t>
      </w:r>
      <w:r w:rsidR="00A12BCD" w:rsidRPr="00EE498B">
        <w:rPr>
          <w:lang w:val="fr-FR" w:eastAsia="fr-FR"/>
        </w:rPr>
        <w:t>hoi</w:t>
      </w:r>
      <w:r w:rsidRPr="00EE498B">
        <w:rPr>
          <w:lang w:val="fr-FR" w:eastAsia="fr-FR"/>
        </w:rPr>
        <w:t>x</w:t>
      </w:r>
      <w:r w:rsidR="00A12BCD" w:rsidRPr="00EE498B">
        <w:rPr>
          <w:lang w:val="fr-FR" w:eastAsia="fr-FR"/>
        </w:rPr>
        <w:t xml:space="preserve"> </w:t>
      </w:r>
      <w:r w:rsidRPr="00EE498B">
        <w:rPr>
          <w:lang w:val="fr-FR" w:eastAsia="fr-FR"/>
        </w:rPr>
        <w:t>d</w:t>
      </w:r>
      <w:r w:rsidR="00A12BCD" w:rsidRPr="00EE498B">
        <w:rPr>
          <w:lang w:val="fr-FR" w:eastAsia="fr-FR"/>
        </w:rPr>
        <w:t>es espèces en fonction de l’emplacement</w:t>
      </w:r>
      <w:r w:rsidR="00D06DEE" w:rsidRPr="00EE498B">
        <w:rPr>
          <w:lang w:val="fr-FR" w:eastAsia="fr-FR"/>
        </w:rPr>
        <w:t xml:space="preserve"> </w:t>
      </w:r>
      <w:r w:rsidR="00A12BCD" w:rsidRPr="00EE498B">
        <w:rPr>
          <w:lang w:val="fr-FR" w:eastAsia="fr-FR"/>
        </w:rPr>
        <w:t>(</w:t>
      </w:r>
      <w:r w:rsidRPr="00EE498B">
        <w:rPr>
          <w:lang w:val="fr-FR" w:eastAsia="fr-FR"/>
        </w:rPr>
        <w:t xml:space="preserve">p. </w:t>
      </w:r>
      <w:r w:rsidR="00A12BCD" w:rsidRPr="00EE498B">
        <w:rPr>
          <w:lang w:val="fr-FR" w:eastAsia="fr-FR"/>
        </w:rPr>
        <w:t xml:space="preserve">ex. : type de sol, humidité, ensoleillement) et des </w:t>
      </w:r>
      <w:r w:rsidRPr="00EE498B">
        <w:rPr>
          <w:lang w:val="fr-FR" w:eastAsia="fr-FR"/>
        </w:rPr>
        <w:t>fonctions qu’elles rempliront (p. ex. : brise-vent, haie, fixation de l’azote, ombrage, etc.)</w:t>
      </w:r>
      <w:r w:rsidR="00A12BCD" w:rsidRPr="00EE498B">
        <w:rPr>
          <w:lang w:val="fr-FR" w:eastAsia="fr-FR"/>
        </w:rPr>
        <w:t>.</w:t>
      </w:r>
    </w:p>
    <w:p w14:paraId="5804FE28" w14:textId="77777777" w:rsidR="00A12BCD" w:rsidRPr="00EE498B" w:rsidRDefault="0025567F" w:rsidP="00BA3B3B">
      <w:pPr>
        <w:numPr>
          <w:ilvl w:val="0"/>
          <w:numId w:val="21"/>
        </w:num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lang w:val="fr-FR" w:eastAsia="fr-FR"/>
        </w:rPr>
        <w:t>La plantation d’</w:t>
      </w:r>
      <w:r w:rsidR="00A12BCD" w:rsidRPr="00EE498B">
        <w:rPr>
          <w:lang w:val="fr-FR" w:eastAsia="fr-FR"/>
        </w:rPr>
        <w:t xml:space="preserve">espèces sensibles aux maladies </w:t>
      </w:r>
      <w:r w:rsidR="004C211D" w:rsidRPr="00EE498B">
        <w:rPr>
          <w:lang w:val="fr-FR" w:eastAsia="fr-FR"/>
        </w:rPr>
        <w:t>doit être restreinte pour éviter la propagation des maladies aux plants sains.</w:t>
      </w:r>
    </w:p>
    <w:p w14:paraId="529719CD" w14:textId="77777777" w:rsidR="00A12BCD" w:rsidRPr="00EE498B" w:rsidRDefault="00A12BCD" w:rsidP="00BA3B3B">
      <w:pPr>
        <w:pStyle w:val="ListParagraph"/>
        <w:autoSpaceDE w:val="0"/>
        <w:autoSpaceDN w:val="0"/>
        <w:adjustRightInd w:val="0"/>
        <w:spacing w:after="200"/>
        <w:ind w:left="0"/>
        <w:rPr>
          <w:bCs/>
          <w:i/>
          <w:lang w:eastAsia="fr-FR"/>
        </w:rPr>
      </w:pPr>
      <w:proofErr w:type="spellStart"/>
      <w:r w:rsidRPr="00EE498B">
        <w:rPr>
          <w:bCs/>
          <w:i/>
          <w:lang w:eastAsia="fr-FR"/>
        </w:rPr>
        <w:t>Choix</w:t>
      </w:r>
      <w:proofErr w:type="spellEnd"/>
      <w:r w:rsidRPr="00EE498B">
        <w:rPr>
          <w:bCs/>
          <w:i/>
          <w:lang w:eastAsia="fr-FR"/>
        </w:rPr>
        <w:t xml:space="preserve"> de </w:t>
      </w:r>
      <w:proofErr w:type="spellStart"/>
      <w:r w:rsidRPr="00EE498B">
        <w:rPr>
          <w:bCs/>
          <w:i/>
          <w:lang w:eastAsia="fr-FR"/>
        </w:rPr>
        <w:t>l’emplacement</w:t>
      </w:r>
      <w:proofErr w:type="spellEnd"/>
    </w:p>
    <w:p w14:paraId="09C59C13" w14:textId="77777777" w:rsidR="00A12BCD" w:rsidRPr="00EE498B" w:rsidRDefault="00963AEE" w:rsidP="00354F9C">
      <w:pPr>
        <w:numPr>
          <w:ilvl w:val="0"/>
          <w:numId w:val="35"/>
        </w:numPr>
        <w:autoSpaceDE w:val="0"/>
        <w:autoSpaceDN w:val="0"/>
        <w:adjustRightInd w:val="0"/>
        <w:rPr>
          <w:lang w:val="fr-FR" w:eastAsia="fr-FR"/>
        </w:rPr>
      </w:pPr>
      <w:r w:rsidRPr="00EE498B">
        <w:rPr>
          <w:lang w:val="fr-FR" w:eastAsia="fr-FR"/>
        </w:rPr>
        <w:t>P</w:t>
      </w:r>
      <w:r w:rsidR="00A12BCD" w:rsidRPr="00EE498B">
        <w:rPr>
          <w:lang w:val="fr-FR" w:eastAsia="fr-FR"/>
        </w:rPr>
        <w:t xml:space="preserve">rivilégier les sites qui </w:t>
      </w:r>
      <w:r w:rsidRPr="00EE498B">
        <w:rPr>
          <w:lang w:val="fr-FR" w:eastAsia="fr-FR"/>
        </w:rPr>
        <w:t>sont connectés à</w:t>
      </w:r>
      <w:r w:rsidR="00A12BCD" w:rsidRPr="00EE498B">
        <w:rPr>
          <w:lang w:val="fr-FR" w:eastAsia="fr-FR"/>
        </w:rPr>
        <w:t xml:space="preserve"> d’autres espaces </w:t>
      </w:r>
      <w:r w:rsidRPr="00EE498B">
        <w:rPr>
          <w:lang w:val="fr-FR" w:eastAsia="fr-FR"/>
        </w:rPr>
        <w:t>biodiversifiés</w:t>
      </w:r>
      <w:r w:rsidR="00A12BCD" w:rsidRPr="00EE498B">
        <w:rPr>
          <w:lang w:val="fr-FR" w:eastAsia="fr-FR"/>
        </w:rPr>
        <w:t xml:space="preserve"> (ex</w:t>
      </w:r>
      <w:r w:rsidR="00B66943" w:rsidRPr="00EE498B">
        <w:rPr>
          <w:lang w:val="fr-FR" w:eastAsia="fr-FR"/>
        </w:rPr>
        <w:t> :</w:t>
      </w:r>
      <w:r w:rsidR="00A12BCD" w:rsidRPr="00EE498B">
        <w:rPr>
          <w:lang w:val="fr-FR" w:eastAsia="fr-FR"/>
        </w:rPr>
        <w:t xml:space="preserve"> vergers</w:t>
      </w:r>
      <w:r w:rsidRPr="00EE498B">
        <w:rPr>
          <w:lang w:val="fr-FR" w:eastAsia="fr-FR"/>
        </w:rPr>
        <w:t xml:space="preserve"> et</w:t>
      </w:r>
      <w:r w:rsidR="00A12BCD" w:rsidRPr="00EE498B">
        <w:rPr>
          <w:lang w:val="fr-FR" w:eastAsia="fr-FR"/>
        </w:rPr>
        <w:t xml:space="preserve"> prairies).</w:t>
      </w:r>
    </w:p>
    <w:p w14:paraId="7D014D21" w14:textId="77777777" w:rsidR="00A12BCD" w:rsidRPr="00EE498B" w:rsidRDefault="00B66943" w:rsidP="00BA3B3B">
      <w:pPr>
        <w:numPr>
          <w:ilvl w:val="0"/>
          <w:numId w:val="35"/>
        </w:numPr>
        <w:autoSpaceDE w:val="0"/>
        <w:autoSpaceDN w:val="0"/>
        <w:adjustRightInd w:val="0"/>
        <w:spacing w:after="200"/>
        <w:rPr>
          <w:lang w:val="fr-FR"/>
        </w:rPr>
      </w:pPr>
      <w:r w:rsidRPr="00EE498B">
        <w:rPr>
          <w:lang w:val="fr-FR" w:eastAsia="fr-FR"/>
        </w:rPr>
        <w:t>L</w:t>
      </w:r>
      <w:r w:rsidR="00A12BCD" w:rsidRPr="00EE498B">
        <w:rPr>
          <w:lang w:val="fr-FR" w:eastAsia="fr-FR"/>
        </w:rPr>
        <w:t xml:space="preserve">e choix de l’emplacement d’une haie doit être </w:t>
      </w:r>
      <w:r w:rsidRPr="00EE498B">
        <w:rPr>
          <w:lang w:val="fr-FR" w:eastAsia="fr-FR"/>
        </w:rPr>
        <w:t>effectué</w:t>
      </w:r>
      <w:r w:rsidR="00A12BCD" w:rsidRPr="00EE498B">
        <w:rPr>
          <w:lang w:val="fr-FR" w:eastAsia="fr-FR"/>
        </w:rPr>
        <w:t xml:space="preserve"> judicieusement</w:t>
      </w:r>
      <w:r w:rsidR="0052685A" w:rsidRPr="00EE498B">
        <w:rPr>
          <w:lang w:val="fr-FR" w:eastAsia="fr-FR"/>
        </w:rPr>
        <w:t xml:space="preserve"> pour atteindre les objectifs spécifiques de la haie et ne pas interférer avec les autres fonctions de l’exploitation.</w:t>
      </w:r>
      <w:r w:rsidR="00A12BCD" w:rsidRPr="00EE498B">
        <w:rPr>
          <w:lang w:val="fr-FR" w:eastAsia="fr-FR"/>
        </w:rPr>
        <w:t xml:space="preserve"> </w:t>
      </w:r>
    </w:p>
    <w:p w14:paraId="35F8EF16" w14:textId="394E6129" w:rsidR="006E1CE2" w:rsidRPr="00EE498B" w:rsidRDefault="006E1CE2" w:rsidP="00BD1EDD">
      <w:pPr>
        <w:pStyle w:val="NormalWeb"/>
        <w:spacing w:after="200"/>
        <w:rPr>
          <w:lang w:val="fr-FR"/>
        </w:rPr>
      </w:pPr>
      <w:r w:rsidRPr="00EE498B">
        <w:rPr>
          <w:lang w:val="fr-FR"/>
        </w:rPr>
        <w:t xml:space="preserve">Chaque arbre </w:t>
      </w:r>
      <w:proofErr w:type="spellStart"/>
      <w:r w:rsidRPr="00EE498B">
        <w:rPr>
          <w:lang w:val="fr-FR"/>
        </w:rPr>
        <w:t>fertilitaire</w:t>
      </w:r>
      <w:proofErr w:type="spellEnd"/>
      <w:r w:rsidRPr="00EE498B">
        <w:rPr>
          <w:lang w:val="fr-FR"/>
        </w:rPr>
        <w:t xml:space="preserve"> fertilise (à partir de la </w:t>
      </w:r>
      <w:r w:rsidR="002445BE" w:rsidRPr="00EE498B">
        <w:rPr>
          <w:lang w:val="fr-FR"/>
        </w:rPr>
        <w:t>troisième</w:t>
      </w:r>
      <w:r w:rsidRPr="00EE498B">
        <w:rPr>
          <w:lang w:val="fr-FR"/>
        </w:rPr>
        <w:t xml:space="preserve"> année qui suit </w:t>
      </w:r>
      <w:r w:rsidR="002445BE" w:rsidRPr="00EE498B">
        <w:rPr>
          <w:lang w:val="fr-FR"/>
        </w:rPr>
        <w:t>la</w:t>
      </w:r>
      <w:r w:rsidRPr="00EE498B">
        <w:rPr>
          <w:lang w:val="fr-FR"/>
        </w:rPr>
        <w:t xml:space="preserve"> plantation) </w:t>
      </w:r>
      <w:r w:rsidR="00BD1EDD" w:rsidRPr="00EE498B">
        <w:rPr>
          <w:lang w:val="fr-FR"/>
        </w:rPr>
        <w:t xml:space="preserve">dans un rayon de cinq mètres de l'arbre. </w:t>
      </w:r>
      <w:r w:rsidR="001D1BC9" w:rsidRPr="00EE498B">
        <w:rPr>
          <w:lang w:val="fr-FR"/>
        </w:rPr>
        <w:t>De plus, l</w:t>
      </w:r>
      <w:r w:rsidR="00BD1EDD" w:rsidRPr="00EE498B">
        <w:rPr>
          <w:lang w:val="fr-FR"/>
        </w:rPr>
        <w:t>es feuilles qui tombent couvrent plus de surface à mesure que l'arbre grandit.</w:t>
      </w:r>
      <w:r w:rsidRPr="00EE498B">
        <w:rPr>
          <w:lang w:val="fr-CA"/>
        </w:rPr>
        <w:t xml:space="preserve"> </w:t>
      </w:r>
      <w:r w:rsidRPr="00EE498B">
        <w:rPr>
          <w:lang w:val="fr-FR"/>
        </w:rPr>
        <w:t>Les feuilles tombent, s’accumulent, se dégradent, et forment l’humus, pendant que les racines</w:t>
      </w:r>
      <w:r w:rsidR="001D1BC9" w:rsidRPr="00EE498B">
        <w:rPr>
          <w:lang w:val="fr-FR"/>
        </w:rPr>
        <w:t xml:space="preserve"> des arbres</w:t>
      </w:r>
      <w:r w:rsidRPr="00EE498B">
        <w:rPr>
          <w:lang w:val="fr-FR"/>
        </w:rPr>
        <w:t xml:space="preserve"> font remonter les nutriments des profondeurs du sol. </w:t>
      </w:r>
    </w:p>
    <w:p w14:paraId="29F901D3" w14:textId="77777777" w:rsidR="00BC7BBE" w:rsidRPr="00EE498B" w:rsidRDefault="00BC7BBE" w:rsidP="00BA3B3B">
      <w:pPr>
        <w:pStyle w:val="Default"/>
        <w:spacing w:after="200"/>
        <w:rPr>
          <w:rFonts w:ascii="Times New Roman" w:hAnsi="Times New Roman" w:cs="Times New Roman"/>
          <w:color w:val="auto"/>
        </w:rPr>
      </w:pPr>
      <w:r w:rsidRPr="00EE498B">
        <w:rPr>
          <w:rFonts w:ascii="Times New Roman" w:hAnsi="Times New Roman" w:cs="Times New Roman"/>
          <w:color w:val="auto"/>
        </w:rPr>
        <w:lastRenderedPageBreak/>
        <w:t xml:space="preserve">Les </w:t>
      </w:r>
      <w:r w:rsidR="006E1CE2" w:rsidRPr="00EE498B">
        <w:rPr>
          <w:rFonts w:ascii="Times New Roman" w:hAnsi="Times New Roman" w:cs="Times New Roman"/>
          <w:color w:val="auto"/>
        </w:rPr>
        <w:t xml:space="preserve">champs agroforestiers et les pâturages agroforestiers rotatifs </w:t>
      </w:r>
      <w:r w:rsidRPr="00EE498B">
        <w:rPr>
          <w:rFonts w:ascii="Times New Roman" w:hAnsi="Times New Roman" w:cs="Times New Roman"/>
          <w:color w:val="auto"/>
        </w:rPr>
        <w:t>sont importants</w:t>
      </w:r>
      <w:r w:rsidR="00493E1E" w:rsidRPr="00EE498B">
        <w:rPr>
          <w:rFonts w:ascii="Times New Roman" w:hAnsi="Times New Roman" w:cs="Times New Roman"/>
          <w:color w:val="auto"/>
        </w:rPr>
        <w:t>, car</w:t>
      </w:r>
      <w:r w:rsidRPr="00EE498B">
        <w:rPr>
          <w:rFonts w:ascii="Times New Roman" w:hAnsi="Times New Roman" w:cs="Times New Roman"/>
          <w:color w:val="auto"/>
        </w:rPr>
        <w:t> :</w:t>
      </w:r>
    </w:p>
    <w:p w14:paraId="50C7C588" w14:textId="77777777" w:rsidR="00BA1505" w:rsidRPr="00EE498B" w:rsidRDefault="00BC7BBE" w:rsidP="00354F9C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r w:rsidRPr="00EE498B">
        <w:rPr>
          <w:rFonts w:ascii="Times New Roman" w:hAnsi="Times New Roman" w:cs="Times New Roman"/>
          <w:color w:val="auto"/>
        </w:rPr>
        <w:t>Ils</w:t>
      </w:r>
      <w:r w:rsidR="006E1CE2" w:rsidRPr="00EE498B">
        <w:rPr>
          <w:rFonts w:ascii="Times New Roman" w:hAnsi="Times New Roman" w:cs="Times New Roman"/>
          <w:color w:val="auto"/>
        </w:rPr>
        <w:t xml:space="preserve"> rédu</w:t>
      </w:r>
      <w:r w:rsidR="00493E1E" w:rsidRPr="00EE498B">
        <w:rPr>
          <w:rFonts w:ascii="Times New Roman" w:hAnsi="Times New Roman" w:cs="Times New Roman"/>
          <w:color w:val="auto"/>
        </w:rPr>
        <w:t>isent</w:t>
      </w:r>
      <w:r w:rsidR="006E1CE2" w:rsidRPr="00EE498B">
        <w:rPr>
          <w:rFonts w:ascii="Times New Roman" w:hAnsi="Times New Roman" w:cs="Times New Roman"/>
          <w:color w:val="auto"/>
        </w:rPr>
        <w:t xml:space="preserve"> l’érosion des sols. </w:t>
      </w:r>
    </w:p>
    <w:p w14:paraId="1AF1CFFF" w14:textId="77777777" w:rsidR="00BA1505" w:rsidRPr="00EE498B" w:rsidRDefault="006E1CE2" w:rsidP="00354F9C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r w:rsidRPr="00EE498B">
        <w:rPr>
          <w:rFonts w:ascii="Times New Roman" w:hAnsi="Times New Roman" w:cs="Times New Roman"/>
          <w:color w:val="auto"/>
        </w:rPr>
        <w:t xml:space="preserve">Ils renforcent la fertilité des sols </w:t>
      </w:r>
      <w:r w:rsidR="00493E1E" w:rsidRPr="00EE498B">
        <w:rPr>
          <w:rFonts w:ascii="Times New Roman" w:hAnsi="Times New Roman" w:cs="Times New Roman"/>
          <w:color w:val="auto"/>
        </w:rPr>
        <w:t>en</w:t>
      </w:r>
      <w:r w:rsidRPr="00EE498B">
        <w:rPr>
          <w:rFonts w:ascii="Times New Roman" w:hAnsi="Times New Roman" w:cs="Times New Roman"/>
          <w:color w:val="auto"/>
        </w:rPr>
        <w:t xml:space="preserve"> fix</w:t>
      </w:r>
      <w:r w:rsidR="00493E1E" w:rsidRPr="00EE498B">
        <w:rPr>
          <w:rFonts w:ascii="Times New Roman" w:hAnsi="Times New Roman" w:cs="Times New Roman"/>
          <w:color w:val="auto"/>
        </w:rPr>
        <w:t>a</w:t>
      </w:r>
      <w:r w:rsidRPr="00EE498B">
        <w:rPr>
          <w:rFonts w:ascii="Times New Roman" w:hAnsi="Times New Roman" w:cs="Times New Roman"/>
          <w:color w:val="auto"/>
        </w:rPr>
        <w:t xml:space="preserve">nt l’azote. </w:t>
      </w:r>
    </w:p>
    <w:p w14:paraId="49C51818" w14:textId="77777777" w:rsidR="00BA1505" w:rsidRPr="00EE498B" w:rsidRDefault="004B5215" w:rsidP="00BA3B3B">
      <w:pPr>
        <w:pStyle w:val="Default"/>
        <w:numPr>
          <w:ilvl w:val="0"/>
          <w:numId w:val="29"/>
        </w:numPr>
        <w:spacing w:after="200"/>
        <w:rPr>
          <w:rFonts w:ascii="Times New Roman" w:hAnsi="Times New Roman" w:cs="Times New Roman"/>
          <w:color w:val="auto"/>
        </w:rPr>
      </w:pPr>
      <w:r w:rsidRPr="00EE498B">
        <w:rPr>
          <w:rFonts w:ascii="Times New Roman" w:hAnsi="Times New Roman" w:cs="Times New Roman"/>
          <w:color w:val="auto"/>
        </w:rPr>
        <w:t xml:space="preserve">Les arbres </w:t>
      </w:r>
      <w:proofErr w:type="spellStart"/>
      <w:r w:rsidRPr="00EE498B">
        <w:rPr>
          <w:rFonts w:ascii="Times New Roman" w:hAnsi="Times New Roman" w:cs="Times New Roman"/>
          <w:color w:val="auto"/>
        </w:rPr>
        <w:t>fertilitaires</w:t>
      </w:r>
      <w:proofErr w:type="spellEnd"/>
      <w:r w:rsidR="006E1CE2" w:rsidRPr="00EE498B">
        <w:rPr>
          <w:rFonts w:ascii="Times New Roman" w:hAnsi="Times New Roman" w:cs="Times New Roman"/>
          <w:color w:val="auto"/>
        </w:rPr>
        <w:t xml:space="preserve"> contribuent à la réduction des gaz à effet de serre car ils séquestrent le carbone </w:t>
      </w:r>
    </w:p>
    <w:p w14:paraId="293A1BE0" w14:textId="77777777" w:rsidR="00382317" w:rsidRPr="00EE498B" w:rsidRDefault="00382317" w:rsidP="00BA3B3B">
      <w:pPr>
        <w:pStyle w:val="ListParagraph"/>
        <w:spacing w:after="200"/>
        <w:ind w:left="0"/>
        <w:rPr>
          <w:i/>
          <w:lang w:val="fr-FR"/>
        </w:rPr>
      </w:pPr>
      <w:r w:rsidRPr="00EE498B">
        <w:rPr>
          <w:i/>
          <w:lang w:val="fr-FR"/>
        </w:rPr>
        <w:t xml:space="preserve">Pour avoir de plus amples renseignements, consultez les documents : </w:t>
      </w:r>
      <w:r w:rsidR="002A5EA1" w:rsidRPr="00EE498B">
        <w:rPr>
          <w:i/>
          <w:lang w:val="fr-FR"/>
        </w:rPr>
        <w:t>8</w:t>
      </w:r>
      <w:r w:rsidRPr="00EE498B">
        <w:rPr>
          <w:i/>
          <w:lang w:val="fr-FR"/>
        </w:rPr>
        <w:t xml:space="preserve">, </w:t>
      </w:r>
      <w:r w:rsidR="00F73D5C" w:rsidRPr="00EE498B">
        <w:rPr>
          <w:i/>
          <w:lang w:val="fr-FR"/>
        </w:rPr>
        <w:t>1</w:t>
      </w:r>
      <w:r w:rsidR="002A5EA1" w:rsidRPr="00EE498B">
        <w:rPr>
          <w:i/>
          <w:lang w:val="fr-FR"/>
        </w:rPr>
        <w:t>1</w:t>
      </w:r>
      <w:r w:rsidR="00F73D5C" w:rsidRPr="00EE498B">
        <w:rPr>
          <w:i/>
          <w:lang w:val="fr-FR"/>
        </w:rPr>
        <w:t>, 1</w:t>
      </w:r>
      <w:r w:rsidR="002A5EA1" w:rsidRPr="00EE498B">
        <w:rPr>
          <w:i/>
          <w:lang w:val="fr-FR"/>
        </w:rPr>
        <w:t>6,</w:t>
      </w:r>
      <w:r w:rsidRPr="00EE498B">
        <w:rPr>
          <w:i/>
          <w:lang w:val="fr-FR"/>
        </w:rPr>
        <w:t xml:space="preserve"> </w:t>
      </w:r>
      <w:r w:rsidR="002A5EA1" w:rsidRPr="00EE498B">
        <w:rPr>
          <w:i/>
          <w:lang w:val="fr-FR"/>
        </w:rPr>
        <w:t>18</w:t>
      </w:r>
      <w:r w:rsidR="00F73D5C" w:rsidRPr="00EE498B">
        <w:rPr>
          <w:i/>
          <w:lang w:val="fr-FR"/>
        </w:rPr>
        <w:t xml:space="preserve"> et 21.</w:t>
      </w:r>
    </w:p>
    <w:p w14:paraId="354C1AF8" w14:textId="77777777" w:rsidR="00382317" w:rsidRPr="00EE498B" w:rsidRDefault="00382317" w:rsidP="00354F9C">
      <w:pPr>
        <w:rPr>
          <w:b/>
          <w:lang w:val="fr-FR"/>
        </w:rPr>
      </w:pPr>
    </w:p>
    <w:p w14:paraId="43B37795" w14:textId="77777777" w:rsidR="006E1CE2" w:rsidRPr="00EE498B" w:rsidRDefault="00426DE8" w:rsidP="00BA3B3B">
      <w:pPr>
        <w:numPr>
          <w:ilvl w:val="0"/>
          <w:numId w:val="30"/>
        </w:numPr>
        <w:spacing w:after="200"/>
        <w:rPr>
          <w:b/>
          <w:lang w:val="fr-FR"/>
        </w:rPr>
      </w:pPr>
      <w:r w:rsidRPr="00EE498B">
        <w:rPr>
          <w:b/>
          <w:lang w:val="fr-FR"/>
        </w:rPr>
        <w:t xml:space="preserve">Régénération naturelle assistée (RNA) </w:t>
      </w:r>
    </w:p>
    <w:p w14:paraId="56FF60A6" w14:textId="0EF22FAC" w:rsidR="008B21FF" w:rsidRPr="00EE498B" w:rsidRDefault="008B21FF" w:rsidP="00BA3B3B">
      <w:pPr>
        <w:pStyle w:val="NormalWeb"/>
        <w:spacing w:before="0" w:beforeAutospacing="0" w:after="200" w:afterAutospacing="0"/>
        <w:textAlignment w:val="baseline"/>
        <w:rPr>
          <w:lang w:val="fr-FR"/>
        </w:rPr>
      </w:pPr>
      <w:r w:rsidRPr="00EE498B">
        <w:rPr>
          <w:shd w:val="clear" w:color="auto" w:fill="FFFFFF"/>
          <w:lang w:val="fr-FR"/>
        </w:rPr>
        <w:t>La</w:t>
      </w:r>
      <w:r w:rsidR="00230CFE" w:rsidRPr="00EE498B">
        <w:rPr>
          <w:shd w:val="clear" w:color="auto" w:fill="FFFFFF"/>
          <w:lang w:val="fr-FR"/>
        </w:rPr>
        <w:t xml:space="preserve"> </w:t>
      </w:r>
      <w:r w:rsidRPr="00EE498B">
        <w:rPr>
          <w:bCs/>
          <w:bdr w:val="none" w:sz="0" w:space="0" w:color="auto" w:frame="1"/>
          <w:shd w:val="clear" w:color="auto" w:fill="FFFFFF"/>
          <w:lang w:val="fr-FR"/>
        </w:rPr>
        <w:t>régénération naturelle assistée</w:t>
      </w:r>
      <w:r w:rsidR="00230CFE" w:rsidRPr="00EE498B">
        <w:rPr>
          <w:shd w:val="clear" w:color="auto" w:fill="FFFFFF"/>
          <w:lang w:val="fr-FR"/>
        </w:rPr>
        <w:t xml:space="preserve"> </w:t>
      </w:r>
      <w:r w:rsidRPr="00EE498B">
        <w:rPr>
          <w:shd w:val="clear" w:color="auto" w:fill="FFFFFF"/>
          <w:lang w:val="fr-FR"/>
        </w:rPr>
        <w:t xml:space="preserve">RNA est une technique </w:t>
      </w:r>
      <w:r w:rsidR="00230CFE" w:rsidRPr="00EE498B">
        <w:rPr>
          <w:bdr w:val="none" w:sz="0" w:space="0" w:color="auto" w:frame="1"/>
          <w:shd w:val="clear" w:color="auto" w:fill="FFFFFF"/>
          <w:lang w:val="fr-FR"/>
        </w:rPr>
        <w:t xml:space="preserve">agroforestière </w:t>
      </w:r>
      <w:r w:rsidR="00230CFE" w:rsidRPr="00EE498B">
        <w:rPr>
          <w:shd w:val="clear" w:color="auto" w:fill="FFFFFF"/>
          <w:lang w:val="fr-FR"/>
        </w:rPr>
        <w:t xml:space="preserve">pratiquée spécialement </w:t>
      </w:r>
      <w:r w:rsidRPr="00EE498B">
        <w:rPr>
          <w:shd w:val="clear" w:color="auto" w:fill="FFFFFF"/>
          <w:lang w:val="fr-FR"/>
        </w:rPr>
        <w:t>dans les zones arides ou semi-arides, pour</w:t>
      </w:r>
      <w:r w:rsidR="00230CFE" w:rsidRPr="00EE498B">
        <w:rPr>
          <w:shd w:val="clear" w:color="auto" w:fill="FFFFFF"/>
          <w:lang w:val="fr-FR"/>
        </w:rPr>
        <w:t xml:space="preserve"> </w:t>
      </w:r>
      <w:r w:rsidRPr="00EE498B">
        <w:rPr>
          <w:bdr w:val="none" w:sz="0" w:space="0" w:color="auto" w:frame="1"/>
          <w:shd w:val="clear" w:color="auto" w:fill="FFFFFF"/>
          <w:lang w:val="fr-FR"/>
        </w:rPr>
        <w:t>reboiser</w:t>
      </w:r>
      <w:r w:rsidR="00230CFE" w:rsidRPr="00EE498B">
        <w:rPr>
          <w:shd w:val="clear" w:color="auto" w:fill="FFFFFF"/>
          <w:lang w:val="fr-FR"/>
        </w:rPr>
        <w:t xml:space="preserve"> </w:t>
      </w:r>
      <w:r w:rsidRPr="00EE498B">
        <w:rPr>
          <w:shd w:val="clear" w:color="auto" w:fill="FFFFFF"/>
          <w:lang w:val="fr-FR"/>
        </w:rPr>
        <w:t xml:space="preserve">un terrain dont les arbres ont été coupés. Elle </w:t>
      </w:r>
      <w:r w:rsidRPr="00EE498B">
        <w:rPr>
          <w:lang w:val="fr-FR"/>
        </w:rPr>
        <w:t>nécessite très peu de matériel</w:t>
      </w:r>
      <w:r w:rsidR="001D1BC9" w:rsidRPr="00EE498B">
        <w:rPr>
          <w:lang w:val="fr-FR"/>
        </w:rPr>
        <w:t xml:space="preserve"> ou</w:t>
      </w:r>
      <w:r w:rsidRPr="00EE498B">
        <w:rPr>
          <w:lang w:val="fr-FR"/>
        </w:rPr>
        <w:t xml:space="preserve"> d'investissement et pas d'irrigation.</w:t>
      </w:r>
    </w:p>
    <w:p w14:paraId="1E2BB220" w14:textId="77777777" w:rsidR="008B21FF" w:rsidRPr="00EE498B" w:rsidRDefault="008B21FF" w:rsidP="00BA3B3B">
      <w:pPr>
        <w:pStyle w:val="NormalWeb"/>
        <w:spacing w:before="0" w:beforeAutospacing="0" w:after="200" w:afterAutospacing="0"/>
        <w:textAlignment w:val="baseline"/>
        <w:rPr>
          <w:lang w:val="fr-FR"/>
        </w:rPr>
      </w:pPr>
      <w:r w:rsidRPr="00EE498B">
        <w:rPr>
          <w:lang w:val="fr-FR"/>
        </w:rPr>
        <w:t xml:space="preserve">Le principe de la </w:t>
      </w:r>
      <w:r w:rsidR="00230CFE" w:rsidRPr="00EE498B">
        <w:rPr>
          <w:lang w:val="fr-FR"/>
        </w:rPr>
        <w:t>RNA consiste à</w:t>
      </w:r>
      <w:r w:rsidRPr="00EE498B">
        <w:rPr>
          <w:lang w:val="fr-FR"/>
        </w:rPr>
        <w:t xml:space="preserve"> sélection</w:t>
      </w:r>
      <w:r w:rsidR="00230CFE" w:rsidRPr="00EE498B">
        <w:rPr>
          <w:lang w:val="fr-FR"/>
        </w:rPr>
        <w:t>ner</w:t>
      </w:r>
      <w:r w:rsidRPr="00EE498B">
        <w:rPr>
          <w:lang w:val="fr-FR"/>
        </w:rPr>
        <w:t xml:space="preserve"> </w:t>
      </w:r>
      <w:r w:rsidR="00230CFE" w:rsidRPr="00EE498B">
        <w:rPr>
          <w:lang w:val="fr-FR"/>
        </w:rPr>
        <w:t xml:space="preserve">la tige </w:t>
      </w:r>
      <w:r w:rsidR="00520CC2" w:rsidRPr="00EE498B">
        <w:rPr>
          <w:lang w:val="fr-FR"/>
        </w:rPr>
        <w:t>l</w:t>
      </w:r>
      <w:r w:rsidR="00230CFE" w:rsidRPr="00EE498B">
        <w:rPr>
          <w:lang w:val="fr-FR"/>
        </w:rPr>
        <w:t>a</w:t>
      </w:r>
      <w:r w:rsidRPr="00EE498B">
        <w:rPr>
          <w:lang w:val="fr-FR"/>
        </w:rPr>
        <w:t xml:space="preserve"> plus favorisé</w:t>
      </w:r>
      <w:r w:rsidR="00230CFE" w:rsidRPr="00EE498B">
        <w:rPr>
          <w:lang w:val="fr-FR"/>
        </w:rPr>
        <w:t>e</w:t>
      </w:r>
      <w:r w:rsidRPr="00EE498B">
        <w:rPr>
          <w:lang w:val="fr-FR"/>
        </w:rPr>
        <w:t xml:space="preserve"> d'une souche</w:t>
      </w:r>
      <w:r w:rsidR="00230CFE" w:rsidRPr="00EE498B">
        <w:rPr>
          <w:lang w:val="fr-FR"/>
        </w:rPr>
        <w:t>, souvent la plus solide et la plus droite</w:t>
      </w:r>
      <w:r w:rsidRPr="00EE498B">
        <w:rPr>
          <w:lang w:val="fr-FR"/>
        </w:rPr>
        <w:t xml:space="preserve">. Les autres </w:t>
      </w:r>
      <w:r w:rsidR="00230CFE" w:rsidRPr="00EE498B">
        <w:rPr>
          <w:lang w:val="fr-FR"/>
        </w:rPr>
        <w:t>tiges et branches latérales</w:t>
      </w:r>
      <w:r w:rsidRPr="00EE498B">
        <w:rPr>
          <w:lang w:val="fr-FR"/>
        </w:rPr>
        <w:t xml:space="preserve"> sont ensuite coupés pour que la croissance s'intensifie dans le rejet restant.</w:t>
      </w:r>
      <w:r w:rsidR="00230CFE" w:rsidRPr="00EE498B">
        <w:rPr>
          <w:lang w:val="fr-FR"/>
        </w:rPr>
        <w:t xml:space="preserve"> La gestion de la repousse consiste à éliminer périodiquement les branches latérales pour garder seulement quelques tiges importantes.</w:t>
      </w:r>
    </w:p>
    <w:p w14:paraId="0D5D25BB" w14:textId="77777777" w:rsidR="008B21FF" w:rsidRPr="00EE498B" w:rsidRDefault="008B21FF" w:rsidP="00BA3B3B">
      <w:pPr>
        <w:pStyle w:val="texte"/>
        <w:shd w:val="clear" w:color="auto" w:fill="FFFFFF"/>
        <w:spacing w:before="0" w:beforeAutospacing="0" w:after="200" w:afterAutospacing="0"/>
        <w:rPr>
          <w:i/>
        </w:rPr>
      </w:pPr>
      <w:r w:rsidRPr="00EE498B">
        <w:rPr>
          <w:i/>
        </w:rPr>
        <w:t xml:space="preserve">Comment pratiquer la </w:t>
      </w:r>
      <w:proofErr w:type="gramStart"/>
      <w:r w:rsidRPr="00EE498B">
        <w:rPr>
          <w:i/>
        </w:rPr>
        <w:t>RNA?</w:t>
      </w:r>
      <w:proofErr w:type="gramEnd"/>
    </w:p>
    <w:p w14:paraId="497D41F0" w14:textId="77777777" w:rsidR="008B21FF" w:rsidRPr="00EE498B" w:rsidRDefault="008915F8" w:rsidP="00BA3B3B">
      <w:pPr>
        <w:pStyle w:val="texte"/>
        <w:shd w:val="clear" w:color="auto" w:fill="FFFFFF"/>
        <w:spacing w:before="0" w:beforeAutospacing="0" w:after="200" w:afterAutospacing="0"/>
      </w:pPr>
      <w:r w:rsidRPr="00EE498B">
        <w:t>L</w:t>
      </w:r>
      <w:r w:rsidR="008B21FF" w:rsidRPr="00EE498B">
        <w:t xml:space="preserve">es étapes indispensables </w:t>
      </w:r>
      <w:r w:rsidRPr="00EE498B">
        <w:t>incluent</w:t>
      </w:r>
      <w:r w:rsidR="008B21FF" w:rsidRPr="00EE498B">
        <w:t xml:space="preserve"> :</w:t>
      </w:r>
    </w:p>
    <w:p w14:paraId="65576735" w14:textId="77777777" w:rsidR="008B21FF" w:rsidRPr="00EE498B" w:rsidRDefault="008B21FF" w:rsidP="00354F9C">
      <w:pPr>
        <w:pStyle w:val="texte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 w:rsidRPr="00EE498B">
        <w:t xml:space="preserve">Repérage et sélection des </w:t>
      </w:r>
      <w:r w:rsidR="007031C7" w:rsidRPr="00EE498B">
        <w:t>tiges</w:t>
      </w:r>
      <w:r w:rsidRPr="00EE498B">
        <w:t xml:space="preserve"> à </w:t>
      </w:r>
      <w:proofErr w:type="gramStart"/>
      <w:r w:rsidRPr="00EE498B">
        <w:t>protéger;</w:t>
      </w:r>
      <w:proofErr w:type="gramEnd"/>
    </w:p>
    <w:p w14:paraId="651F3FFB" w14:textId="77777777" w:rsidR="008B21FF" w:rsidRPr="00EE498B" w:rsidRDefault="008B21FF" w:rsidP="00354F9C">
      <w:pPr>
        <w:pStyle w:val="texte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 w:rsidRPr="00EE498B">
        <w:t xml:space="preserve">Coupe des </w:t>
      </w:r>
      <w:r w:rsidR="007031C7" w:rsidRPr="00EE498B">
        <w:t>tiges et des branches latérales</w:t>
      </w:r>
      <w:r w:rsidRPr="00EE498B">
        <w:t xml:space="preserve"> non </w:t>
      </w:r>
      <w:proofErr w:type="gramStart"/>
      <w:r w:rsidRPr="00EE498B">
        <w:t>sélectionnés;</w:t>
      </w:r>
      <w:proofErr w:type="gramEnd"/>
    </w:p>
    <w:p w14:paraId="7AE67751" w14:textId="77777777" w:rsidR="008B21FF" w:rsidRPr="00EE498B" w:rsidRDefault="008B21FF" w:rsidP="00354F9C">
      <w:pPr>
        <w:pStyle w:val="texte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 w:rsidRPr="00EE498B">
        <w:t xml:space="preserve">Entretien et élagage des </w:t>
      </w:r>
      <w:r w:rsidR="007031C7" w:rsidRPr="00EE498B">
        <w:t>tiges</w:t>
      </w:r>
      <w:r w:rsidRPr="00EE498B">
        <w:t xml:space="preserve"> sélectionnés chaque </w:t>
      </w:r>
      <w:proofErr w:type="gramStart"/>
      <w:r w:rsidRPr="00EE498B">
        <w:t>année;</w:t>
      </w:r>
      <w:proofErr w:type="gramEnd"/>
    </w:p>
    <w:p w14:paraId="767C5748" w14:textId="77777777" w:rsidR="008B21FF" w:rsidRPr="00EE498B" w:rsidRDefault="008B21FF" w:rsidP="00BA3B3B">
      <w:pPr>
        <w:pStyle w:val="texte"/>
        <w:numPr>
          <w:ilvl w:val="0"/>
          <w:numId w:val="41"/>
        </w:numPr>
        <w:shd w:val="clear" w:color="auto" w:fill="FFFFFF"/>
        <w:spacing w:before="0" w:beforeAutospacing="0" w:after="200" w:afterAutospacing="0"/>
      </w:pPr>
      <w:r w:rsidRPr="00EE498B">
        <w:t xml:space="preserve">Exploitation </w:t>
      </w:r>
      <w:r w:rsidR="007031C7" w:rsidRPr="00EE498B">
        <w:t xml:space="preserve">raisonnable </w:t>
      </w:r>
      <w:r w:rsidRPr="00EE498B">
        <w:t>des branches issues des arbres régénérés en fonction des espèces et des besoins (fourrages, bois, matière organique, etc.).</w:t>
      </w:r>
    </w:p>
    <w:p w14:paraId="1B2D64E9" w14:textId="77777777" w:rsidR="00F91A96" w:rsidRPr="00EE498B" w:rsidRDefault="00F91A96" w:rsidP="00BA3B3B">
      <w:pPr>
        <w:spacing w:after="200"/>
        <w:rPr>
          <w:lang w:val="fr-FR"/>
        </w:rPr>
      </w:pPr>
      <w:r w:rsidRPr="00EE498B">
        <w:rPr>
          <w:lang w:val="fr-FR"/>
        </w:rPr>
        <w:t>Un avantage de l</w:t>
      </w:r>
      <w:r w:rsidR="00A6183A" w:rsidRPr="00EE498B">
        <w:rPr>
          <w:lang w:val="fr-FR"/>
        </w:rPr>
        <w:t xml:space="preserve">a </w:t>
      </w:r>
      <w:r w:rsidR="00277EED" w:rsidRPr="00EE498B">
        <w:rPr>
          <w:lang w:val="fr-FR"/>
        </w:rPr>
        <w:t>RNA</w:t>
      </w:r>
      <w:r w:rsidRPr="00EE498B">
        <w:rPr>
          <w:lang w:val="fr-FR"/>
        </w:rPr>
        <w:t xml:space="preserve"> est l'augmentation des rendements. Une fois que les </w:t>
      </w:r>
      <w:r w:rsidR="00C26484" w:rsidRPr="00EE498B">
        <w:rPr>
          <w:lang w:val="fr-FR"/>
        </w:rPr>
        <w:t>tiges</w:t>
      </w:r>
      <w:r w:rsidRPr="00EE498B">
        <w:rPr>
          <w:lang w:val="fr-FR"/>
        </w:rPr>
        <w:t xml:space="preserve"> ont repoussé</w:t>
      </w:r>
      <w:r w:rsidR="00C26484" w:rsidRPr="00EE498B">
        <w:rPr>
          <w:lang w:val="fr-FR"/>
        </w:rPr>
        <w:t xml:space="preserve"> et</w:t>
      </w:r>
      <w:r w:rsidRPr="00EE498B">
        <w:rPr>
          <w:lang w:val="fr-FR"/>
        </w:rPr>
        <w:t xml:space="preserve"> que l</w:t>
      </w:r>
      <w:r w:rsidR="00C26484" w:rsidRPr="00EE498B">
        <w:rPr>
          <w:lang w:val="fr-FR"/>
        </w:rPr>
        <w:t>es</w:t>
      </w:r>
      <w:r w:rsidRPr="00EE498B">
        <w:rPr>
          <w:lang w:val="fr-FR"/>
        </w:rPr>
        <w:t xml:space="preserve"> feuilles</w:t>
      </w:r>
      <w:r w:rsidR="00C26484" w:rsidRPr="00EE498B">
        <w:rPr>
          <w:lang w:val="fr-FR"/>
        </w:rPr>
        <w:t xml:space="preserve"> tombées et la bouse des animaux</w:t>
      </w:r>
      <w:r w:rsidRPr="00EE498B">
        <w:rPr>
          <w:lang w:val="fr-FR"/>
        </w:rPr>
        <w:t xml:space="preserve"> </w:t>
      </w:r>
      <w:r w:rsidR="00C26484" w:rsidRPr="00EE498B">
        <w:rPr>
          <w:lang w:val="fr-FR"/>
        </w:rPr>
        <w:t>ont</w:t>
      </w:r>
      <w:r w:rsidRPr="00EE498B">
        <w:rPr>
          <w:lang w:val="fr-FR"/>
        </w:rPr>
        <w:t xml:space="preserve"> nourri</w:t>
      </w:r>
      <w:r w:rsidR="00C26484" w:rsidRPr="00EE498B">
        <w:rPr>
          <w:lang w:val="fr-FR"/>
        </w:rPr>
        <w:t xml:space="preserve"> et enrichi</w:t>
      </w:r>
      <w:r w:rsidRPr="00EE498B">
        <w:rPr>
          <w:lang w:val="fr-FR"/>
        </w:rPr>
        <w:t xml:space="preserve"> le sol, des cultures peuvent être plantées </w:t>
      </w:r>
      <w:r w:rsidR="000B27DF" w:rsidRPr="00EE498B">
        <w:rPr>
          <w:lang w:val="fr-FR"/>
        </w:rPr>
        <w:t>près</w:t>
      </w:r>
      <w:r w:rsidRPr="00EE498B">
        <w:rPr>
          <w:lang w:val="fr-FR"/>
        </w:rPr>
        <w:t xml:space="preserve"> des arbres régénérés.</w:t>
      </w:r>
    </w:p>
    <w:p w14:paraId="37850CF2" w14:textId="77777777" w:rsidR="008B21FF" w:rsidRPr="00EE498B" w:rsidRDefault="00F91A96" w:rsidP="00BA3B3B">
      <w:pPr>
        <w:spacing w:after="200"/>
        <w:rPr>
          <w:lang w:val="fr-FR" w:eastAsia="fr-FR"/>
        </w:rPr>
      </w:pPr>
      <w:r w:rsidRPr="00EE498B">
        <w:rPr>
          <w:lang w:val="fr-FR"/>
        </w:rPr>
        <w:t xml:space="preserve">Un autre avantage est qu'après </w:t>
      </w:r>
      <w:r w:rsidR="00F55C7A" w:rsidRPr="00EE498B">
        <w:rPr>
          <w:lang w:val="fr-FR"/>
        </w:rPr>
        <w:t>un certain nombre</w:t>
      </w:r>
      <w:r w:rsidRPr="00EE498B">
        <w:rPr>
          <w:lang w:val="fr-FR"/>
        </w:rPr>
        <w:t xml:space="preserve"> </w:t>
      </w:r>
      <w:r w:rsidR="00F55C7A" w:rsidRPr="00EE498B">
        <w:rPr>
          <w:lang w:val="fr-FR"/>
        </w:rPr>
        <w:t>d’</w:t>
      </w:r>
      <w:r w:rsidRPr="00EE498B">
        <w:rPr>
          <w:lang w:val="fr-FR"/>
        </w:rPr>
        <w:t>an</w:t>
      </w:r>
      <w:r w:rsidR="00F55C7A" w:rsidRPr="00EE498B">
        <w:rPr>
          <w:lang w:val="fr-FR"/>
        </w:rPr>
        <w:t>née</w:t>
      </w:r>
      <w:r w:rsidRPr="00EE498B">
        <w:rPr>
          <w:lang w:val="fr-FR"/>
        </w:rPr>
        <w:t>s de repousse, les grands arbres empêchent le vent de soulever et de transporter la poussière, bloquant ainsi l</w:t>
      </w:r>
      <w:r w:rsidR="00F55C7A" w:rsidRPr="00EE498B">
        <w:rPr>
          <w:lang w:val="fr-FR"/>
        </w:rPr>
        <w:t>a</w:t>
      </w:r>
      <w:r w:rsidRPr="00EE498B">
        <w:rPr>
          <w:lang w:val="fr-FR"/>
        </w:rPr>
        <w:t xml:space="preserve"> désertification et </w:t>
      </w:r>
      <w:r w:rsidR="00F55C7A" w:rsidRPr="00EE498B">
        <w:rPr>
          <w:lang w:val="fr-FR"/>
        </w:rPr>
        <w:t xml:space="preserve">la </w:t>
      </w:r>
      <w:r w:rsidRPr="00EE498B">
        <w:rPr>
          <w:lang w:val="fr-FR"/>
        </w:rPr>
        <w:t>prot</w:t>
      </w:r>
      <w:r w:rsidR="00F55C7A" w:rsidRPr="00EE498B">
        <w:rPr>
          <w:lang w:val="fr-FR"/>
        </w:rPr>
        <w:t>ection</w:t>
      </w:r>
      <w:r w:rsidRPr="00EE498B">
        <w:rPr>
          <w:lang w:val="fr-FR"/>
        </w:rPr>
        <w:t xml:space="preserve"> </w:t>
      </w:r>
      <w:r w:rsidR="00F55C7A" w:rsidRPr="00EE498B">
        <w:rPr>
          <w:lang w:val="fr-FR"/>
        </w:rPr>
        <w:t>d</w:t>
      </w:r>
      <w:r w:rsidRPr="00EE498B">
        <w:rPr>
          <w:lang w:val="fr-FR"/>
        </w:rPr>
        <w:t xml:space="preserve">es plants contre </w:t>
      </w:r>
      <w:r w:rsidR="00F55C7A" w:rsidRPr="00EE498B">
        <w:rPr>
          <w:lang w:val="fr-FR"/>
        </w:rPr>
        <w:t>les</w:t>
      </w:r>
      <w:r w:rsidRPr="00EE498B">
        <w:rPr>
          <w:lang w:val="fr-FR"/>
        </w:rPr>
        <w:t xml:space="preserve"> vents.</w:t>
      </w:r>
    </w:p>
    <w:p w14:paraId="064E72A4" w14:textId="77777777" w:rsidR="00545602" w:rsidRPr="00EE498B" w:rsidRDefault="00545602" w:rsidP="00BA3B3B">
      <w:pPr>
        <w:spacing w:after="200"/>
        <w:rPr>
          <w:bCs/>
          <w:i/>
          <w:lang w:val="fr-FR"/>
        </w:rPr>
      </w:pPr>
      <w:r w:rsidRPr="00EE498B">
        <w:rPr>
          <w:bCs/>
          <w:i/>
          <w:lang w:val="fr-FR"/>
        </w:rPr>
        <w:t xml:space="preserve">En quoi la pratique de la RNA peut- elle remplacer les feux </w:t>
      </w:r>
      <w:proofErr w:type="gramStart"/>
      <w:r w:rsidRPr="00EE498B">
        <w:rPr>
          <w:bCs/>
          <w:i/>
          <w:lang w:val="fr-FR"/>
        </w:rPr>
        <w:t>agricoles?</w:t>
      </w:r>
      <w:proofErr w:type="gramEnd"/>
    </w:p>
    <w:p w14:paraId="0A909F13" w14:textId="5888D5A0" w:rsidR="00545602" w:rsidRPr="00EE498B" w:rsidRDefault="00545602" w:rsidP="00BA3B3B">
      <w:pPr>
        <w:spacing w:after="200"/>
        <w:textAlignment w:val="baseline"/>
        <w:rPr>
          <w:lang w:val="fr-FR"/>
        </w:rPr>
      </w:pPr>
      <w:r w:rsidRPr="00EE498B">
        <w:rPr>
          <w:lang w:val="fr-FR" w:eastAsia="fr-FR"/>
        </w:rPr>
        <w:t>Pour les agriculteurs</w:t>
      </w:r>
      <w:r w:rsidR="001D1BC9" w:rsidRPr="00EE498B">
        <w:rPr>
          <w:lang w:val="fr-FR" w:eastAsia="fr-FR"/>
        </w:rPr>
        <w:t>(</w:t>
      </w:r>
      <w:proofErr w:type="spellStart"/>
      <w:r w:rsidR="001D1BC9" w:rsidRPr="00EE498B">
        <w:rPr>
          <w:lang w:val="fr-FR" w:eastAsia="fr-FR"/>
        </w:rPr>
        <w:t>rices</w:t>
      </w:r>
      <w:proofErr w:type="spellEnd"/>
      <w:r w:rsidR="001D1BC9" w:rsidRPr="00EE498B">
        <w:rPr>
          <w:lang w:val="fr-FR" w:eastAsia="fr-FR"/>
        </w:rPr>
        <w:t>)</w:t>
      </w:r>
      <w:r w:rsidRPr="00EE498B">
        <w:rPr>
          <w:lang w:val="fr-FR" w:eastAsia="fr-FR"/>
        </w:rPr>
        <w:t xml:space="preserve">, le brûlage des résidus </w:t>
      </w:r>
      <w:r w:rsidR="001D1BC9" w:rsidRPr="00EE498B">
        <w:rPr>
          <w:lang w:val="fr-FR" w:eastAsia="fr-FR"/>
        </w:rPr>
        <w:t>semble améliorer les rendements en luttant contre les mauvaises herbes et en améliorant la fertilité</w:t>
      </w:r>
      <w:r w:rsidRPr="00EE498B">
        <w:rPr>
          <w:lang w:val="fr-FR" w:eastAsia="fr-FR"/>
        </w:rPr>
        <w:t xml:space="preserve">. </w:t>
      </w:r>
    </w:p>
    <w:p w14:paraId="693356CB" w14:textId="6CB87035" w:rsidR="00545602" w:rsidRPr="00EE498B" w:rsidRDefault="00545602" w:rsidP="00BA3B3B">
      <w:pPr>
        <w:spacing w:after="200"/>
        <w:rPr>
          <w:shd w:val="clear" w:color="auto" w:fill="FFFFFF"/>
          <w:lang w:val="fr-FR"/>
        </w:rPr>
      </w:pPr>
      <w:r w:rsidRPr="00EE498B">
        <w:rPr>
          <w:shd w:val="clear" w:color="auto" w:fill="FFFFFF"/>
          <w:lang w:val="fr-FR"/>
        </w:rPr>
        <w:t xml:space="preserve">La </w:t>
      </w:r>
      <w:r w:rsidR="008A6778" w:rsidRPr="00EE498B">
        <w:rPr>
          <w:shd w:val="clear" w:color="auto" w:fill="FFFFFF"/>
          <w:lang w:val="fr-FR"/>
        </w:rPr>
        <w:t>RNA</w:t>
      </w:r>
      <w:r w:rsidR="001D1BC9" w:rsidRPr="00EE498B">
        <w:rPr>
          <w:shd w:val="clear" w:color="auto" w:fill="FFFFFF"/>
          <w:lang w:val="fr-FR"/>
        </w:rPr>
        <w:t xml:space="preserve"> offre ces avantages sans la dégradation à long terme associée aux feux agricoles, et offre d’autres avantages, dont</w:t>
      </w:r>
      <w:r w:rsidRPr="00EE498B">
        <w:rPr>
          <w:shd w:val="clear" w:color="auto" w:fill="FFFFFF"/>
          <w:lang w:val="fr-FR"/>
        </w:rPr>
        <w:t xml:space="preserve"> l’amélioration de la fertilité des sols à long terme la protection des cultures contre l’érosion.</w:t>
      </w:r>
    </w:p>
    <w:p w14:paraId="7195A11B" w14:textId="77777777" w:rsidR="00D06DEE" w:rsidRPr="00EE498B" w:rsidRDefault="00520CC2" w:rsidP="00BA3B3B">
      <w:pPr>
        <w:spacing w:after="200"/>
        <w:rPr>
          <w:i/>
          <w:shd w:val="clear" w:color="auto" w:fill="FFFFFF"/>
          <w:lang w:val="fr-FR"/>
        </w:rPr>
      </w:pPr>
      <w:r w:rsidRPr="00EE498B">
        <w:rPr>
          <w:i/>
          <w:shd w:val="clear" w:color="auto" w:fill="FFFFFF"/>
          <w:lang w:val="fr-FR"/>
        </w:rPr>
        <w:t xml:space="preserve">Pour avoir de plus amples renseignements, consultez les documents : </w:t>
      </w:r>
      <w:r w:rsidR="002A5EA1" w:rsidRPr="00EE498B">
        <w:rPr>
          <w:i/>
          <w:shd w:val="clear" w:color="auto" w:fill="FFFFFF"/>
          <w:lang w:val="fr-FR"/>
        </w:rPr>
        <w:t>8</w:t>
      </w:r>
      <w:r w:rsidRPr="00EE498B">
        <w:rPr>
          <w:i/>
          <w:shd w:val="clear" w:color="auto" w:fill="FFFFFF"/>
          <w:lang w:val="fr-FR"/>
        </w:rPr>
        <w:t>, 1</w:t>
      </w:r>
      <w:r w:rsidR="002A5EA1" w:rsidRPr="00EE498B">
        <w:rPr>
          <w:i/>
          <w:shd w:val="clear" w:color="auto" w:fill="FFFFFF"/>
          <w:lang w:val="fr-FR"/>
        </w:rPr>
        <w:t>1</w:t>
      </w:r>
      <w:r w:rsidRPr="00EE498B">
        <w:rPr>
          <w:i/>
          <w:shd w:val="clear" w:color="auto" w:fill="FFFFFF"/>
          <w:lang w:val="fr-FR"/>
        </w:rPr>
        <w:t>, 1</w:t>
      </w:r>
      <w:r w:rsidR="002A5EA1" w:rsidRPr="00EE498B">
        <w:rPr>
          <w:i/>
          <w:shd w:val="clear" w:color="auto" w:fill="FFFFFF"/>
          <w:lang w:val="fr-FR"/>
        </w:rPr>
        <w:t>6</w:t>
      </w:r>
      <w:r w:rsidRPr="00EE498B">
        <w:rPr>
          <w:i/>
          <w:shd w:val="clear" w:color="auto" w:fill="FFFFFF"/>
          <w:lang w:val="fr-FR"/>
        </w:rPr>
        <w:t xml:space="preserve">, </w:t>
      </w:r>
      <w:r w:rsidR="002A5EA1" w:rsidRPr="00EE498B">
        <w:rPr>
          <w:i/>
          <w:shd w:val="clear" w:color="auto" w:fill="FFFFFF"/>
          <w:lang w:val="fr-FR"/>
        </w:rPr>
        <w:t>18</w:t>
      </w:r>
      <w:r w:rsidRPr="00EE498B">
        <w:rPr>
          <w:i/>
          <w:shd w:val="clear" w:color="auto" w:fill="FFFFFF"/>
          <w:lang w:val="fr-FR"/>
        </w:rPr>
        <w:t xml:space="preserve"> et 21.</w:t>
      </w:r>
    </w:p>
    <w:p w14:paraId="14527036" w14:textId="77777777" w:rsidR="00520CC2" w:rsidRPr="00EE498B" w:rsidRDefault="00520CC2" w:rsidP="00354F9C">
      <w:pPr>
        <w:rPr>
          <w:shd w:val="clear" w:color="auto" w:fill="FFFFFF"/>
          <w:lang w:val="fr-FR"/>
        </w:rPr>
      </w:pPr>
    </w:p>
    <w:p w14:paraId="39A79492" w14:textId="77777777" w:rsidR="006E1CE2" w:rsidRPr="00EE498B" w:rsidRDefault="00224F85" w:rsidP="00BA3B3B">
      <w:pPr>
        <w:numPr>
          <w:ilvl w:val="0"/>
          <w:numId w:val="30"/>
        </w:numPr>
        <w:spacing w:after="200"/>
        <w:rPr>
          <w:b/>
          <w:lang w:val="fr-FR"/>
        </w:rPr>
      </w:pPr>
      <w:r w:rsidRPr="00EE498B">
        <w:rPr>
          <w:b/>
          <w:lang w:val="fr-FR"/>
        </w:rPr>
        <w:t xml:space="preserve">Production du compost de biomasse </w:t>
      </w:r>
      <w:r w:rsidR="00916113" w:rsidRPr="00EE498B">
        <w:rPr>
          <w:b/>
          <w:lang w:val="fr-FR"/>
        </w:rPr>
        <w:t>végétale</w:t>
      </w:r>
      <w:r w:rsidRPr="00EE498B">
        <w:rPr>
          <w:b/>
          <w:lang w:val="fr-FR"/>
        </w:rPr>
        <w:t xml:space="preserve"> non </w:t>
      </w:r>
      <w:r w:rsidR="00916113" w:rsidRPr="00EE498B">
        <w:rPr>
          <w:b/>
          <w:lang w:val="fr-FR"/>
        </w:rPr>
        <w:t>utilisée</w:t>
      </w:r>
      <w:r w:rsidRPr="00EE498B">
        <w:rPr>
          <w:b/>
          <w:lang w:val="fr-FR"/>
        </w:rPr>
        <w:t xml:space="preserve"> </w:t>
      </w:r>
    </w:p>
    <w:p w14:paraId="6CFB6D6B" w14:textId="100E2CDF" w:rsidR="006E1CE2" w:rsidRPr="00EE498B" w:rsidRDefault="006E1CE2" w:rsidP="00BA3B3B">
      <w:pPr>
        <w:shd w:val="clear" w:color="auto" w:fill="FFFFFF"/>
        <w:spacing w:after="200"/>
        <w:rPr>
          <w:bCs/>
          <w:lang w:val="fr-FR"/>
        </w:rPr>
      </w:pPr>
      <w:r w:rsidRPr="00EE498B">
        <w:rPr>
          <w:bCs/>
          <w:lang w:val="fr-FR"/>
        </w:rPr>
        <w:t xml:space="preserve">Le compost est </w:t>
      </w:r>
      <w:r w:rsidR="008A6778" w:rsidRPr="00EE498B">
        <w:rPr>
          <w:bCs/>
          <w:lang w:val="fr-FR"/>
        </w:rPr>
        <w:t>une</w:t>
      </w:r>
      <w:r w:rsidRPr="00EE498B">
        <w:rPr>
          <w:bCs/>
          <w:lang w:val="fr-FR"/>
        </w:rPr>
        <w:t xml:space="preserve"> clé de voûte de la fertilité du sol. En recyclant les déchets du </w:t>
      </w:r>
      <w:r w:rsidR="001D1BC9" w:rsidRPr="00EE498B">
        <w:rPr>
          <w:bCs/>
          <w:lang w:val="fr-FR"/>
        </w:rPr>
        <w:t>champ</w:t>
      </w:r>
      <w:r w:rsidRPr="00EE498B">
        <w:rPr>
          <w:bCs/>
          <w:lang w:val="fr-FR"/>
        </w:rPr>
        <w:t xml:space="preserve"> et ceux de la cuisine, </w:t>
      </w:r>
      <w:r w:rsidR="001D1BC9" w:rsidRPr="00EE498B">
        <w:rPr>
          <w:bCs/>
          <w:lang w:val="fr-FR"/>
        </w:rPr>
        <w:t>le compost</w:t>
      </w:r>
      <w:r w:rsidRPr="00EE498B">
        <w:rPr>
          <w:bCs/>
          <w:lang w:val="fr-FR"/>
        </w:rPr>
        <w:t xml:space="preserve"> restitue au sol les éléments dont les plantes ont besoin.</w:t>
      </w:r>
    </w:p>
    <w:p w14:paraId="04A18D8C" w14:textId="77777777" w:rsidR="006E1CE2" w:rsidRPr="00EE498B" w:rsidRDefault="008A6778" w:rsidP="00BA3B3B">
      <w:pPr>
        <w:pStyle w:val="zeta"/>
        <w:shd w:val="clear" w:color="auto" w:fill="FFFFFF"/>
        <w:spacing w:before="0" w:beforeAutospacing="0" w:after="200" w:afterAutospacing="0"/>
      </w:pPr>
      <w:r w:rsidRPr="00EE498B">
        <w:lastRenderedPageBreak/>
        <w:t>Si l</w:t>
      </w:r>
      <w:r w:rsidR="006E1CE2" w:rsidRPr="00EE498B">
        <w:t>e</w:t>
      </w:r>
      <w:r w:rsidRPr="00EE498B">
        <w:t xml:space="preserve">s </w:t>
      </w:r>
      <w:r w:rsidR="006E1CE2" w:rsidRPr="00EE498B">
        <w:t>champ</w:t>
      </w:r>
      <w:r w:rsidRPr="00EE498B">
        <w:t>s</w:t>
      </w:r>
      <w:r w:rsidR="006E1CE2" w:rsidRPr="00EE498B">
        <w:t xml:space="preserve"> o</w:t>
      </w:r>
      <w:r w:rsidRPr="00EE498B">
        <w:t>nt</w:t>
      </w:r>
      <w:r w:rsidR="006E1CE2" w:rsidRPr="00EE498B">
        <w:t xml:space="preserve"> besoin d'engrais</w:t>
      </w:r>
      <w:r w:rsidRPr="00EE498B">
        <w:t>,</w:t>
      </w:r>
      <w:r w:rsidR="006E1CE2" w:rsidRPr="00EE498B">
        <w:t xml:space="preserve"> </w:t>
      </w:r>
      <w:r w:rsidRPr="00EE498B">
        <w:t>l</w:t>
      </w:r>
      <w:r w:rsidR="006E1CE2" w:rsidRPr="00EE498B">
        <w:t>e</w:t>
      </w:r>
      <w:r w:rsidRPr="00EE498B">
        <w:t xml:space="preserve"> </w:t>
      </w:r>
      <w:hyperlink r:id="rId8" w:history="1">
        <w:r w:rsidR="006E1CE2" w:rsidRPr="00EE498B">
          <w:rPr>
            <w:rStyle w:val="link-wrapper"/>
          </w:rPr>
          <w:t>compost</w:t>
        </w:r>
      </w:hyperlink>
      <w:r w:rsidRPr="00EE498B">
        <w:t xml:space="preserve"> </w:t>
      </w:r>
      <w:r w:rsidR="006E1CE2" w:rsidRPr="00EE498B">
        <w:t xml:space="preserve">est une solution écologique et économique à ce besoin. </w:t>
      </w:r>
    </w:p>
    <w:p w14:paraId="44BFE816" w14:textId="0ADC1BB1" w:rsidR="008822E0" w:rsidRPr="00EE498B" w:rsidRDefault="008822E0" w:rsidP="00BA3B3B">
      <w:pPr>
        <w:spacing w:after="200"/>
        <w:rPr>
          <w:bCs/>
          <w:i/>
          <w:lang w:val="fr-FR"/>
        </w:rPr>
      </w:pPr>
      <w:r w:rsidRPr="00EE498B">
        <w:rPr>
          <w:bCs/>
          <w:i/>
          <w:lang w:val="fr-FR"/>
        </w:rPr>
        <w:t xml:space="preserve">En quoi la production du compost de biomasse végétale peut- elle remplacer les feux </w:t>
      </w:r>
      <w:proofErr w:type="gramStart"/>
      <w:r w:rsidRPr="00EE498B">
        <w:rPr>
          <w:bCs/>
          <w:i/>
          <w:lang w:val="fr-FR"/>
        </w:rPr>
        <w:t>agricoles?</w:t>
      </w:r>
      <w:proofErr w:type="gramEnd"/>
    </w:p>
    <w:p w14:paraId="11375EA0" w14:textId="77777777" w:rsidR="008822E0" w:rsidRPr="00EE498B" w:rsidRDefault="008822E0" w:rsidP="00BA3B3B">
      <w:pPr>
        <w:spacing w:after="200"/>
        <w:rPr>
          <w:lang w:val="fr-FR" w:eastAsia="fr-FR"/>
        </w:rPr>
      </w:pPr>
      <w:r w:rsidRPr="00EE498B">
        <w:rPr>
          <w:lang w:val="fr-FR" w:eastAsia="fr-FR"/>
        </w:rPr>
        <w:t xml:space="preserve">Les </w:t>
      </w:r>
      <w:r w:rsidR="00A72056" w:rsidRPr="00EE498B">
        <w:rPr>
          <w:lang w:val="fr-FR" w:eastAsia="fr-FR"/>
        </w:rPr>
        <w:t xml:space="preserve">éléments </w:t>
      </w:r>
      <w:r w:rsidRPr="00EE498B">
        <w:rPr>
          <w:lang w:val="fr-FR" w:eastAsia="fr-FR"/>
        </w:rPr>
        <w:t>nutri</w:t>
      </w:r>
      <w:r w:rsidR="00A72056" w:rsidRPr="00EE498B">
        <w:rPr>
          <w:lang w:val="fr-FR" w:eastAsia="fr-FR"/>
        </w:rPr>
        <w:t>tifs</w:t>
      </w:r>
      <w:r w:rsidRPr="00EE498B">
        <w:rPr>
          <w:lang w:val="fr-FR" w:eastAsia="fr-FR"/>
        </w:rPr>
        <w:t xml:space="preserve"> qui sont libérés après le brûlage sont </w:t>
      </w:r>
      <w:r w:rsidR="00A72056" w:rsidRPr="00EE498B">
        <w:rPr>
          <w:lang w:val="fr-FR" w:eastAsia="fr-FR"/>
        </w:rPr>
        <w:t>souvent</w:t>
      </w:r>
      <w:r w:rsidRPr="00EE498B">
        <w:rPr>
          <w:lang w:val="fr-FR" w:eastAsia="fr-FR"/>
        </w:rPr>
        <w:t xml:space="preserve"> emportés ou lessivés par la pluie ou érodés par le vent. La productivité du sol diminue après le brûlage</w:t>
      </w:r>
      <w:r w:rsidR="00A72056" w:rsidRPr="00EE498B">
        <w:rPr>
          <w:lang w:val="fr-FR" w:eastAsia="fr-FR"/>
        </w:rPr>
        <w:t xml:space="preserve"> continu</w:t>
      </w:r>
      <w:r w:rsidRPr="00EE498B">
        <w:rPr>
          <w:lang w:val="fr-FR" w:eastAsia="fr-FR"/>
        </w:rPr>
        <w:t xml:space="preserve"> parce que ses nutriments sont épuisés</w:t>
      </w:r>
      <w:r w:rsidR="008B2451" w:rsidRPr="00EE498B">
        <w:rPr>
          <w:lang w:val="fr-FR" w:eastAsia="fr-FR"/>
        </w:rPr>
        <w:t>.</w:t>
      </w:r>
    </w:p>
    <w:p w14:paraId="1435D04F" w14:textId="77777777" w:rsidR="008822E0" w:rsidRPr="00EE498B" w:rsidRDefault="00A72056" w:rsidP="00BA3B3B">
      <w:p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lang w:val="fr-FR" w:eastAsia="fr-FR"/>
        </w:rPr>
        <w:t>Le</w:t>
      </w:r>
      <w:r w:rsidR="008822E0" w:rsidRPr="00EE498B">
        <w:rPr>
          <w:lang w:val="fr-FR" w:eastAsia="fr-FR"/>
        </w:rPr>
        <w:t xml:space="preserve"> compost</w:t>
      </w:r>
      <w:r w:rsidRPr="00EE498B">
        <w:rPr>
          <w:lang w:val="fr-FR" w:eastAsia="fr-FR"/>
        </w:rPr>
        <w:t xml:space="preserve"> </w:t>
      </w:r>
      <w:r w:rsidR="008822E0" w:rsidRPr="00EE498B">
        <w:rPr>
          <w:lang w:val="fr-FR" w:eastAsia="fr-FR"/>
        </w:rPr>
        <w:t>est un engrais naturel et gratuit</w:t>
      </w:r>
      <w:r w:rsidRPr="00EE498B">
        <w:rPr>
          <w:lang w:val="fr-FR" w:eastAsia="fr-FR"/>
        </w:rPr>
        <w:t xml:space="preserve"> lorsqu’il</w:t>
      </w:r>
      <w:r w:rsidR="008822E0" w:rsidRPr="00EE498B">
        <w:rPr>
          <w:lang w:val="fr-FR" w:eastAsia="fr-FR"/>
        </w:rPr>
        <w:t xml:space="preserve"> est </w:t>
      </w:r>
      <w:r w:rsidRPr="00EE498B">
        <w:rPr>
          <w:lang w:val="fr-FR" w:eastAsia="fr-FR"/>
        </w:rPr>
        <w:t>« </w:t>
      </w:r>
      <w:r w:rsidR="008822E0" w:rsidRPr="00EE498B">
        <w:rPr>
          <w:lang w:val="fr-FR" w:eastAsia="fr-FR"/>
        </w:rPr>
        <w:t>fait maison</w:t>
      </w:r>
      <w:r w:rsidRPr="00EE498B">
        <w:rPr>
          <w:lang w:val="fr-FR" w:eastAsia="fr-FR"/>
        </w:rPr>
        <w:t>. »</w:t>
      </w:r>
      <w:r w:rsidR="008822E0" w:rsidRPr="00EE498B">
        <w:rPr>
          <w:lang w:val="fr-FR" w:eastAsia="fr-FR"/>
        </w:rPr>
        <w:t xml:space="preserve"> </w:t>
      </w:r>
      <w:r w:rsidRPr="00EE498B">
        <w:rPr>
          <w:lang w:val="fr-FR" w:eastAsia="fr-FR"/>
        </w:rPr>
        <w:t>I</w:t>
      </w:r>
      <w:r w:rsidR="008822E0" w:rsidRPr="00EE498B">
        <w:rPr>
          <w:lang w:val="fr-FR" w:eastAsia="fr-FR"/>
        </w:rPr>
        <w:t xml:space="preserve">l favorise et améliore la fertilité de votre champ et </w:t>
      </w:r>
      <w:r w:rsidRPr="00EE498B">
        <w:rPr>
          <w:lang w:val="fr-FR" w:eastAsia="fr-FR"/>
        </w:rPr>
        <w:t>améliore la</w:t>
      </w:r>
      <w:r w:rsidR="008822E0" w:rsidRPr="00EE498B">
        <w:rPr>
          <w:lang w:val="fr-FR" w:eastAsia="fr-FR"/>
        </w:rPr>
        <w:t xml:space="preserve"> structure </w:t>
      </w:r>
      <w:r w:rsidRPr="00EE498B">
        <w:rPr>
          <w:lang w:val="fr-FR" w:eastAsia="fr-FR"/>
        </w:rPr>
        <w:t>du</w:t>
      </w:r>
      <w:r w:rsidR="008822E0" w:rsidRPr="00EE498B">
        <w:rPr>
          <w:lang w:val="fr-FR" w:eastAsia="fr-FR"/>
        </w:rPr>
        <w:t xml:space="preserve"> sol.</w:t>
      </w:r>
    </w:p>
    <w:p w14:paraId="6F85124E" w14:textId="77777777" w:rsidR="00382317" w:rsidRPr="00EE498B" w:rsidRDefault="00382317" w:rsidP="00BA3B3B">
      <w:pPr>
        <w:spacing w:after="200"/>
        <w:rPr>
          <w:i/>
          <w:lang w:val="fr-FR"/>
        </w:rPr>
      </w:pPr>
      <w:r w:rsidRPr="00EE498B">
        <w:rPr>
          <w:i/>
          <w:lang w:val="fr-FR"/>
        </w:rPr>
        <w:t xml:space="preserve">Pour avoir de plus amples renseignements, consultez le documents </w:t>
      </w:r>
      <w:r w:rsidR="002A5EA1" w:rsidRPr="00EE498B">
        <w:rPr>
          <w:i/>
          <w:lang w:val="fr-FR"/>
        </w:rPr>
        <w:t>7</w:t>
      </w:r>
      <w:r w:rsidR="00111221" w:rsidRPr="00EE498B">
        <w:rPr>
          <w:i/>
          <w:lang w:val="fr-FR"/>
        </w:rPr>
        <w:t>.</w:t>
      </w:r>
    </w:p>
    <w:p w14:paraId="5F1C2F99" w14:textId="77777777" w:rsidR="00382317" w:rsidRPr="00EE498B" w:rsidRDefault="00382317" w:rsidP="00354F9C">
      <w:pPr>
        <w:pStyle w:val="zeta"/>
        <w:shd w:val="clear" w:color="auto" w:fill="FFFFFF"/>
        <w:spacing w:before="0" w:beforeAutospacing="0" w:after="0" w:afterAutospacing="0"/>
      </w:pPr>
    </w:p>
    <w:p w14:paraId="575AE4C3" w14:textId="77777777" w:rsidR="006E1CE2" w:rsidRPr="00EE498B" w:rsidRDefault="00224F85" w:rsidP="00BA3B3B">
      <w:pPr>
        <w:numPr>
          <w:ilvl w:val="0"/>
          <w:numId w:val="30"/>
        </w:numPr>
        <w:spacing w:after="200"/>
        <w:rPr>
          <w:b/>
          <w:lang w:val="fr-FR"/>
        </w:rPr>
      </w:pPr>
      <w:r w:rsidRPr="00EE498B">
        <w:rPr>
          <w:b/>
          <w:lang w:val="fr-FR"/>
        </w:rPr>
        <w:t xml:space="preserve">Rotation des cultures  </w:t>
      </w:r>
    </w:p>
    <w:p w14:paraId="5506E10F" w14:textId="77777777" w:rsidR="006E1CE2" w:rsidRPr="00EE498B" w:rsidRDefault="006364C0" w:rsidP="00BA3B3B">
      <w:pPr>
        <w:pStyle w:val="NormalWeb"/>
        <w:shd w:val="clear" w:color="auto" w:fill="FFFFFF"/>
        <w:spacing w:before="0" w:beforeAutospacing="0" w:after="200" w:afterAutospacing="0"/>
        <w:rPr>
          <w:lang w:val="fr-FR"/>
        </w:rPr>
      </w:pPr>
      <w:r w:rsidRPr="00EE498B">
        <w:rPr>
          <w:lang w:val="fr-FR"/>
        </w:rPr>
        <w:t>La rotation des cultures</w:t>
      </w:r>
      <w:r w:rsidR="006E1CE2" w:rsidRPr="00EE498B">
        <w:rPr>
          <w:lang w:val="fr-FR"/>
        </w:rPr>
        <w:t xml:space="preserve"> consiste à alterner des cultures (céréales, légumineuses, oléagineux</w:t>
      </w:r>
      <w:r w:rsidRPr="00EE498B">
        <w:rPr>
          <w:lang w:val="fr-FR"/>
        </w:rPr>
        <w:t>, etc.</w:t>
      </w:r>
      <w:r w:rsidR="006E1CE2" w:rsidRPr="00EE498B">
        <w:rPr>
          <w:lang w:val="fr-FR"/>
        </w:rPr>
        <w:t>)</w:t>
      </w:r>
      <w:r w:rsidRPr="00EE498B">
        <w:rPr>
          <w:lang w:val="fr-FR"/>
        </w:rPr>
        <w:t xml:space="preserve"> au fil du temps</w:t>
      </w:r>
      <w:r w:rsidR="006E1CE2" w:rsidRPr="00EE498B">
        <w:rPr>
          <w:lang w:val="fr-FR"/>
        </w:rPr>
        <w:t xml:space="preserve"> sur la même parcelle. </w:t>
      </w:r>
      <w:r w:rsidRPr="00EE498B">
        <w:rPr>
          <w:lang w:val="fr-FR"/>
        </w:rPr>
        <w:t>Dans les rotations de cultures, l</w:t>
      </w:r>
      <w:r w:rsidR="006E1CE2" w:rsidRPr="00EE498B">
        <w:rPr>
          <w:lang w:val="fr-FR"/>
        </w:rPr>
        <w:t>es cultures de légumineuses permettent</w:t>
      </w:r>
      <w:r w:rsidRPr="00EE498B">
        <w:rPr>
          <w:lang w:val="fr-FR"/>
        </w:rPr>
        <w:t xml:space="preserve"> souvent</w:t>
      </w:r>
      <w:r w:rsidR="006E1CE2" w:rsidRPr="00EE498B">
        <w:rPr>
          <w:lang w:val="fr-FR"/>
        </w:rPr>
        <w:t xml:space="preserve"> de maintenir ou améliorer la fertilité des sols et</w:t>
      </w:r>
      <w:r w:rsidR="00532B2F" w:rsidRPr="00EE498B">
        <w:rPr>
          <w:lang w:val="fr-FR"/>
        </w:rPr>
        <w:t xml:space="preserve"> </w:t>
      </w:r>
      <w:r w:rsidR="006E1CE2" w:rsidRPr="00EE498B">
        <w:rPr>
          <w:lang w:val="fr-FR"/>
        </w:rPr>
        <w:t>augmenter les rendements.</w:t>
      </w:r>
    </w:p>
    <w:p w14:paraId="03F4DC96" w14:textId="77777777" w:rsidR="00545602" w:rsidRPr="00EE498B" w:rsidRDefault="00545602" w:rsidP="00BA3B3B">
      <w:pPr>
        <w:spacing w:after="200"/>
        <w:rPr>
          <w:bCs/>
          <w:i/>
          <w:lang w:val="fr-FR"/>
        </w:rPr>
      </w:pPr>
      <w:r w:rsidRPr="00EE498B">
        <w:rPr>
          <w:bCs/>
          <w:i/>
          <w:lang w:val="fr-FR"/>
        </w:rPr>
        <w:t xml:space="preserve">En quoi la rotation des cultures peut- elle remplacer les feux </w:t>
      </w:r>
      <w:proofErr w:type="gramStart"/>
      <w:r w:rsidRPr="00EE498B">
        <w:rPr>
          <w:bCs/>
          <w:i/>
          <w:lang w:val="fr-FR"/>
        </w:rPr>
        <w:t>agricoles?</w:t>
      </w:r>
      <w:proofErr w:type="gramEnd"/>
    </w:p>
    <w:p w14:paraId="63BF1BB0" w14:textId="77777777" w:rsidR="008B21FF" w:rsidRPr="00EE498B" w:rsidRDefault="00F36F29" w:rsidP="00BA3B3B">
      <w:pPr>
        <w:spacing w:after="200"/>
        <w:rPr>
          <w:lang w:val="fr-FR"/>
        </w:rPr>
      </w:pPr>
      <w:r w:rsidRPr="00EE498B">
        <w:rPr>
          <w:lang w:val="fr-FR" w:eastAsia="fr-FR"/>
        </w:rPr>
        <w:t>Une des raisons pour lesquelles les agriculteurs(</w:t>
      </w:r>
      <w:proofErr w:type="spellStart"/>
      <w:r w:rsidRPr="00EE498B">
        <w:rPr>
          <w:lang w:val="fr-FR" w:eastAsia="fr-FR"/>
        </w:rPr>
        <w:t>rices</w:t>
      </w:r>
      <w:proofErr w:type="spellEnd"/>
      <w:r w:rsidRPr="00EE498B">
        <w:rPr>
          <w:lang w:val="fr-FR" w:eastAsia="fr-FR"/>
        </w:rPr>
        <w:t>) brûlent les cultures est de réduire les populations d’organismes nuisibles avant</w:t>
      </w:r>
      <w:r w:rsidR="00545602" w:rsidRPr="00EE498B">
        <w:rPr>
          <w:lang w:val="fr-FR" w:eastAsia="fr-FR"/>
        </w:rPr>
        <w:t xml:space="preserve"> la plantation</w:t>
      </w:r>
      <w:r w:rsidRPr="00EE498B">
        <w:rPr>
          <w:lang w:val="fr-FR" w:eastAsia="fr-FR"/>
        </w:rPr>
        <w:t xml:space="preserve">, y compris par la destruction des </w:t>
      </w:r>
      <w:r w:rsidR="008B21FF" w:rsidRPr="00EE498B">
        <w:rPr>
          <w:lang w:val="fr-FR"/>
        </w:rPr>
        <w:t xml:space="preserve">mauvaises herbes qui </w:t>
      </w:r>
      <w:r w:rsidRPr="00EE498B">
        <w:rPr>
          <w:lang w:val="fr-FR"/>
        </w:rPr>
        <w:t>pourraient</w:t>
      </w:r>
      <w:r w:rsidR="008B21FF" w:rsidRPr="00EE498B">
        <w:rPr>
          <w:lang w:val="fr-FR"/>
        </w:rPr>
        <w:t xml:space="preserve"> attirer les </w:t>
      </w:r>
      <w:r w:rsidRPr="00EE498B">
        <w:rPr>
          <w:lang w:val="fr-FR"/>
        </w:rPr>
        <w:t>organismes nuisibles</w:t>
      </w:r>
      <w:r w:rsidR="008B21FF" w:rsidRPr="00EE498B">
        <w:rPr>
          <w:lang w:val="fr-FR"/>
        </w:rPr>
        <w:t>.</w:t>
      </w:r>
    </w:p>
    <w:p w14:paraId="35962DCB" w14:textId="09B74EAA" w:rsidR="00545602" w:rsidRPr="00EE498B" w:rsidRDefault="009403B3" w:rsidP="00BA3B3B">
      <w:pPr>
        <w:spacing w:after="200"/>
        <w:textAlignment w:val="baseline"/>
        <w:rPr>
          <w:lang w:val="fr-FR" w:eastAsia="fr-FR"/>
        </w:rPr>
      </w:pPr>
      <w:r w:rsidRPr="00EE498B">
        <w:rPr>
          <w:lang w:val="fr-FR" w:eastAsia="fr-FR"/>
        </w:rPr>
        <w:t xml:space="preserve">Le brûlage détruit également plusieurs semences de mauvaises herbes et fournit de la cendre qui est riche </w:t>
      </w:r>
      <w:r w:rsidR="00545602" w:rsidRPr="00EE498B">
        <w:rPr>
          <w:lang w:val="fr-FR" w:eastAsia="fr-FR"/>
        </w:rPr>
        <w:t xml:space="preserve">en potassium et en </w:t>
      </w:r>
      <w:r w:rsidR="00520CC2" w:rsidRPr="00EE498B">
        <w:rPr>
          <w:lang w:val="fr-FR" w:eastAsia="fr-FR"/>
        </w:rPr>
        <w:t>calcium</w:t>
      </w:r>
      <w:r w:rsidRPr="00EE498B">
        <w:rPr>
          <w:lang w:val="fr-FR" w:eastAsia="fr-FR"/>
        </w:rPr>
        <w:t>.</w:t>
      </w:r>
      <w:r w:rsidR="00545602" w:rsidRPr="00EE498B">
        <w:rPr>
          <w:lang w:val="fr-FR" w:eastAsia="fr-FR"/>
        </w:rPr>
        <w:t xml:space="preserve"> </w:t>
      </w:r>
      <w:r w:rsidRPr="00EE498B">
        <w:rPr>
          <w:lang w:val="fr-FR" w:eastAsia="fr-FR"/>
        </w:rPr>
        <w:t>C</w:t>
      </w:r>
      <w:r w:rsidR="00545602" w:rsidRPr="00EE498B">
        <w:rPr>
          <w:lang w:val="fr-FR" w:eastAsia="fr-FR"/>
        </w:rPr>
        <w:t>ela</w:t>
      </w:r>
      <w:r w:rsidR="001D1BC9" w:rsidRPr="00EE498B">
        <w:rPr>
          <w:lang w:val="fr-FR" w:eastAsia="fr-FR"/>
        </w:rPr>
        <w:t xml:space="preserve"> peut</w:t>
      </w:r>
      <w:r w:rsidR="00545602" w:rsidRPr="00EE498B">
        <w:rPr>
          <w:lang w:val="fr-FR" w:eastAsia="fr-FR"/>
        </w:rPr>
        <w:t xml:space="preserve"> ajoute</w:t>
      </w:r>
      <w:r w:rsidR="001D1BC9" w:rsidRPr="00EE498B">
        <w:rPr>
          <w:lang w:val="fr-FR" w:eastAsia="fr-FR"/>
        </w:rPr>
        <w:t>r</w:t>
      </w:r>
      <w:r w:rsidR="00545602" w:rsidRPr="00EE498B">
        <w:rPr>
          <w:lang w:val="fr-FR" w:eastAsia="fr-FR"/>
        </w:rPr>
        <w:t xml:space="preserve"> de la valeur au sol et profite à la culture</w:t>
      </w:r>
      <w:r w:rsidR="001D1BC9" w:rsidRPr="00EE498B">
        <w:rPr>
          <w:lang w:val="fr-FR" w:eastAsia="fr-FR"/>
        </w:rPr>
        <w:t>, du moins à court terme</w:t>
      </w:r>
      <w:r w:rsidR="00545602" w:rsidRPr="00EE498B">
        <w:rPr>
          <w:lang w:val="fr-FR" w:eastAsia="fr-FR"/>
        </w:rPr>
        <w:t>.</w:t>
      </w:r>
    </w:p>
    <w:p w14:paraId="5D678C14" w14:textId="77777777" w:rsidR="00545602" w:rsidRPr="00EE498B" w:rsidRDefault="00EE56CB" w:rsidP="00BA3B3B">
      <w:pPr>
        <w:autoSpaceDE w:val="0"/>
        <w:autoSpaceDN w:val="0"/>
        <w:adjustRightInd w:val="0"/>
        <w:spacing w:after="200"/>
        <w:rPr>
          <w:lang w:val="fr-FR" w:eastAsia="fr-FR"/>
        </w:rPr>
      </w:pPr>
      <w:r w:rsidRPr="00EE498B">
        <w:rPr>
          <w:lang w:val="fr-FR" w:eastAsia="fr-FR"/>
        </w:rPr>
        <w:t>Dans de nombreux types d'agriculture,</w:t>
      </w:r>
      <w:r w:rsidR="00545602" w:rsidRPr="00EE498B">
        <w:rPr>
          <w:lang w:val="fr-FR" w:eastAsia="fr-FR"/>
        </w:rPr>
        <w:t xml:space="preserve"> la rotation</w:t>
      </w:r>
      <w:r w:rsidR="00FF6CE5" w:rsidRPr="00EE498B">
        <w:rPr>
          <w:lang w:val="fr-FR" w:eastAsia="fr-FR"/>
        </w:rPr>
        <w:t xml:space="preserve"> des cultures</w:t>
      </w:r>
      <w:r w:rsidR="00545602" w:rsidRPr="00EE498B">
        <w:rPr>
          <w:lang w:val="fr-FR" w:eastAsia="fr-FR"/>
        </w:rPr>
        <w:t xml:space="preserve"> est</w:t>
      </w:r>
      <w:r w:rsidR="00FF6CE5" w:rsidRPr="00EE498B">
        <w:rPr>
          <w:lang w:val="fr-FR" w:eastAsia="fr-FR"/>
        </w:rPr>
        <w:t xml:space="preserve"> une pratique essentielle pour le maintien de</w:t>
      </w:r>
      <w:r w:rsidR="00545602" w:rsidRPr="00EE498B">
        <w:rPr>
          <w:lang w:val="fr-FR" w:eastAsia="fr-FR"/>
        </w:rPr>
        <w:t xml:space="preserve"> la fertilité de</w:t>
      </w:r>
      <w:r w:rsidR="00FF6CE5" w:rsidRPr="00EE498B">
        <w:rPr>
          <w:lang w:val="fr-FR" w:eastAsia="fr-FR"/>
        </w:rPr>
        <w:t>s</w:t>
      </w:r>
      <w:r w:rsidR="00545602" w:rsidRPr="00EE498B">
        <w:rPr>
          <w:lang w:val="fr-FR" w:eastAsia="fr-FR"/>
        </w:rPr>
        <w:t xml:space="preserve"> sols et </w:t>
      </w:r>
      <w:r w:rsidR="00FF6CE5" w:rsidRPr="00EE498B">
        <w:rPr>
          <w:lang w:val="fr-FR" w:eastAsia="fr-FR"/>
        </w:rPr>
        <w:t xml:space="preserve">une </w:t>
      </w:r>
      <w:r w:rsidR="00545602" w:rsidRPr="00EE498B">
        <w:rPr>
          <w:lang w:val="fr-FR" w:eastAsia="fr-FR"/>
        </w:rPr>
        <w:t xml:space="preserve">maîtrise </w:t>
      </w:r>
      <w:r w:rsidR="00FF6CE5" w:rsidRPr="00EE498B">
        <w:rPr>
          <w:lang w:val="fr-FR" w:eastAsia="fr-FR"/>
        </w:rPr>
        <w:t>d</w:t>
      </w:r>
      <w:r w:rsidR="00545602" w:rsidRPr="00EE498B">
        <w:rPr>
          <w:lang w:val="fr-FR" w:eastAsia="fr-FR"/>
        </w:rPr>
        <w:t xml:space="preserve">es plantes adventices. </w:t>
      </w:r>
      <w:r w:rsidR="00FF6CE5" w:rsidRPr="00EE498B">
        <w:rPr>
          <w:lang w:val="fr-FR" w:eastAsia="fr-FR"/>
        </w:rPr>
        <w:t>Elle réduit également</w:t>
      </w:r>
      <w:r w:rsidR="00545602" w:rsidRPr="00EE498B">
        <w:rPr>
          <w:lang w:val="fr-FR" w:eastAsia="fr-FR"/>
        </w:rPr>
        <w:t xml:space="preserve"> la </w:t>
      </w:r>
      <w:r w:rsidR="00FF6CE5" w:rsidRPr="00EE498B">
        <w:rPr>
          <w:lang w:val="fr-FR" w:eastAsia="fr-FR"/>
        </w:rPr>
        <w:t xml:space="preserve">constitution de population </w:t>
      </w:r>
      <w:r w:rsidR="00545602" w:rsidRPr="00EE498B">
        <w:rPr>
          <w:lang w:val="fr-FR" w:eastAsia="fr-FR"/>
        </w:rPr>
        <w:t>des insectes et</w:t>
      </w:r>
      <w:r w:rsidR="00FF6CE5" w:rsidRPr="00EE498B">
        <w:rPr>
          <w:lang w:val="fr-FR" w:eastAsia="fr-FR"/>
        </w:rPr>
        <w:t xml:space="preserve"> l’incidence</w:t>
      </w:r>
      <w:r w:rsidR="00545602" w:rsidRPr="00EE498B">
        <w:rPr>
          <w:lang w:val="fr-FR" w:eastAsia="fr-FR"/>
        </w:rPr>
        <w:t xml:space="preserve"> des maladies, </w:t>
      </w:r>
      <w:r w:rsidR="00FF6CE5" w:rsidRPr="00EE498B">
        <w:rPr>
          <w:lang w:val="fr-FR" w:eastAsia="fr-FR"/>
        </w:rPr>
        <w:t>lutte contre</w:t>
      </w:r>
      <w:r w:rsidR="00545602" w:rsidRPr="00EE498B">
        <w:rPr>
          <w:lang w:val="fr-FR" w:eastAsia="fr-FR"/>
        </w:rPr>
        <w:t xml:space="preserve"> les populations de mauvaises herbes, maintien</w:t>
      </w:r>
      <w:r w:rsidR="00FF6CE5" w:rsidRPr="00EE498B">
        <w:rPr>
          <w:lang w:val="fr-FR" w:eastAsia="fr-FR"/>
        </w:rPr>
        <w:t>t</w:t>
      </w:r>
      <w:r w:rsidR="00545602" w:rsidRPr="00EE498B">
        <w:rPr>
          <w:lang w:val="fr-FR" w:eastAsia="fr-FR"/>
        </w:rPr>
        <w:t xml:space="preserve"> la fertilité du sol</w:t>
      </w:r>
      <w:r w:rsidR="00FF6CE5" w:rsidRPr="00EE498B">
        <w:rPr>
          <w:lang w:val="fr-FR" w:eastAsia="fr-FR"/>
        </w:rPr>
        <w:t xml:space="preserve"> (notamment si des légumineuses sont incluses dans les rotations) et</w:t>
      </w:r>
      <w:r w:rsidR="00545602" w:rsidRPr="00EE498B">
        <w:rPr>
          <w:lang w:val="fr-FR" w:eastAsia="fr-FR"/>
        </w:rPr>
        <w:t xml:space="preserve"> </w:t>
      </w:r>
      <w:r w:rsidR="00FF6CE5" w:rsidRPr="00EE498B">
        <w:rPr>
          <w:lang w:val="fr-FR" w:eastAsia="fr-FR"/>
        </w:rPr>
        <w:t>améliore</w:t>
      </w:r>
      <w:r w:rsidR="00545602" w:rsidRPr="00EE498B">
        <w:rPr>
          <w:lang w:val="fr-FR" w:eastAsia="fr-FR"/>
        </w:rPr>
        <w:t xml:space="preserve"> les rendements.</w:t>
      </w:r>
    </w:p>
    <w:p w14:paraId="6875B21B" w14:textId="77777777" w:rsidR="00382317" w:rsidRPr="00EE498B" w:rsidRDefault="00382317" w:rsidP="00BA3B3B">
      <w:pPr>
        <w:spacing w:after="200"/>
        <w:rPr>
          <w:i/>
          <w:lang w:val="fr-FR"/>
        </w:rPr>
      </w:pPr>
      <w:r w:rsidRPr="00EE498B">
        <w:rPr>
          <w:i/>
          <w:lang w:val="fr-FR"/>
        </w:rPr>
        <w:t xml:space="preserve">Pour avoir de plus amples renseignements, consultez les documents </w:t>
      </w:r>
      <w:r w:rsidR="002A5EA1" w:rsidRPr="00EE498B">
        <w:rPr>
          <w:i/>
          <w:lang w:val="fr-FR"/>
        </w:rPr>
        <w:t>2</w:t>
      </w:r>
      <w:r w:rsidR="00F91A96" w:rsidRPr="00EE498B">
        <w:rPr>
          <w:i/>
          <w:lang w:val="fr-FR"/>
        </w:rPr>
        <w:t xml:space="preserve"> </w:t>
      </w:r>
      <w:r w:rsidR="008B21FF" w:rsidRPr="00EE498B">
        <w:rPr>
          <w:i/>
          <w:lang w:val="fr-FR"/>
        </w:rPr>
        <w:t>et</w:t>
      </w:r>
      <w:r w:rsidRPr="00EE498B">
        <w:rPr>
          <w:i/>
          <w:lang w:val="fr-FR"/>
        </w:rPr>
        <w:t xml:space="preserve"> </w:t>
      </w:r>
      <w:r w:rsidR="002A5EA1" w:rsidRPr="00EE498B">
        <w:rPr>
          <w:i/>
          <w:lang w:val="fr-FR"/>
        </w:rPr>
        <w:t>19.</w:t>
      </w:r>
    </w:p>
    <w:p w14:paraId="063EA3A8" w14:textId="77777777" w:rsidR="00382317" w:rsidRPr="00EE498B" w:rsidRDefault="00382317" w:rsidP="00354F9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14:paraId="2C192273" w14:textId="77777777" w:rsidR="006E1CE2" w:rsidRPr="00EE498B" w:rsidRDefault="00224F85" w:rsidP="00BA3B3B">
      <w:pPr>
        <w:numPr>
          <w:ilvl w:val="0"/>
          <w:numId w:val="30"/>
        </w:numPr>
        <w:spacing w:after="200"/>
        <w:rPr>
          <w:b/>
          <w:lang w:val="fr-FR"/>
        </w:rPr>
      </w:pPr>
      <w:r w:rsidRPr="00EE498B">
        <w:rPr>
          <w:b/>
          <w:lang w:val="fr-FR"/>
        </w:rPr>
        <w:t xml:space="preserve">Maintien du couvert végétal au moyen de paillis  </w:t>
      </w:r>
    </w:p>
    <w:p w14:paraId="5B4B5504" w14:textId="77777777" w:rsidR="006E1CE2" w:rsidRPr="00EE498B" w:rsidRDefault="006E1CE2" w:rsidP="00BA3B3B">
      <w:pPr>
        <w:pStyle w:val="NormalWeb"/>
        <w:shd w:val="clear" w:color="auto" w:fill="FFFFFF"/>
        <w:spacing w:before="0" w:beforeAutospacing="0" w:after="200" w:afterAutospacing="0"/>
        <w:rPr>
          <w:lang w:val="fr-FR"/>
        </w:rPr>
      </w:pPr>
      <w:r w:rsidRPr="00EE498B">
        <w:rPr>
          <w:lang w:val="fr-FR"/>
        </w:rPr>
        <w:t>Le</w:t>
      </w:r>
      <w:r w:rsidR="00FF6CE5" w:rsidRPr="00EE498B">
        <w:rPr>
          <w:lang w:val="fr-FR"/>
        </w:rPr>
        <w:t xml:space="preserve"> </w:t>
      </w:r>
      <w:r w:rsidRPr="00EE498B">
        <w:rPr>
          <w:rStyle w:val="Emphasis"/>
          <w:b w:val="0"/>
          <w:i w:val="0"/>
          <w:bdr w:val="none" w:sz="0" w:space="0" w:color="auto" w:frame="1"/>
          <w:lang w:val="fr-FR"/>
        </w:rPr>
        <w:t>paillage</w:t>
      </w:r>
      <w:r w:rsidR="00FF6CE5" w:rsidRPr="00EE498B">
        <w:rPr>
          <w:rStyle w:val="Emphasis"/>
          <w:b w:val="0"/>
          <w:i w:val="0"/>
          <w:bdr w:val="none" w:sz="0" w:space="0" w:color="auto" w:frame="1"/>
          <w:lang w:val="fr-FR"/>
        </w:rPr>
        <w:t xml:space="preserve"> </w:t>
      </w:r>
      <w:r w:rsidR="00FF6CE5" w:rsidRPr="00EE498B">
        <w:rPr>
          <w:lang w:val="fr-FR"/>
        </w:rPr>
        <w:t>est la couverture du</w:t>
      </w:r>
      <w:r w:rsidRPr="00EE498B">
        <w:rPr>
          <w:lang w:val="fr-FR"/>
        </w:rPr>
        <w:t xml:space="preserve"> sol avec des matériaux divers.</w:t>
      </w:r>
    </w:p>
    <w:p w14:paraId="74095FFA" w14:textId="77777777" w:rsidR="00EE56CB" w:rsidRPr="00EE498B" w:rsidRDefault="00FF6CE5" w:rsidP="00BA3B3B">
      <w:pPr>
        <w:spacing w:after="200"/>
        <w:rPr>
          <w:lang w:val="fr-FR"/>
        </w:rPr>
      </w:pPr>
      <w:r w:rsidRPr="00EE498B">
        <w:rPr>
          <w:lang w:val="fr-FR"/>
        </w:rPr>
        <w:t>Le paillage</w:t>
      </w:r>
      <w:r w:rsidR="006E1CE2" w:rsidRPr="00EE498B">
        <w:rPr>
          <w:lang w:val="fr-FR"/>
        </w:rPr>
        <w:t xml:space="preserve"> a pour but de protéger les cultures des intempéries</w:t>
      </w:r>
      <w:r w:rsidRPr="00EE498B">
        <w:rPr>
          <w:lang w:val="fr-FR"/>
        </w:rPr>
        <w:t>,</w:t>
      </w:r>
      <w:r w:rsidR="006E1CE2" w:rsidRPr="00EE498B">
        <w:rPr>
          <w:lang w:val="fr-FR"/>
        </w:rPr>
        <w:t xml:space="preserve"> et d’empêcher le développement des</w:t>
      </w:r>
      <w:r w:rsidRPr="00EE498B">
        <w:rPr>
          <w:lang w:val="fr-FR"/>
        </w:rPr>
        <w:t xml:space="preserve"> mauvaises</w:t>
      </w:r>
      <w:r w:rsidR="006E1CE2" w:rsidRPr="00EE498B">
        <w:rPr>
          <w:lang w:val="fr-FR"/>
        </w:rPr>
        <w:t xml:space="preserve"> herbes. Le</w:t>
      </w:r>
      <w:r w:rsidR="008F64A4" w:rsidRPr="00EE498B">
        <w:rPr>
          <w:lang w:val="fr-FR"/>
        </w:rPr>
        <w:t xml:space="preserve"> paillis </w:t>
      </w:r>
      <w:r w:rsidR="006E1CE2" w:rsidRPr="00EE498B">
        <w:rPr>
          <w:lang w:val="fr-FR"/>
        </w:rPr>
        <w:t>organique, en se décomposant</w:t>
      </w:r>
      <w:r w:rsidR="0074689D" w:rsidRPr="00EE498B">
        <w:rPr>
          <w:lang w:val="fr-FR"/>
        </w:rPr>
        <w:t>,</w:t>
      </w:r>
      <w:r w:rsidR="006E1CE2" w:rsidRPr="00EE498B">
        <w:rPr>
          <w:lang w:val="fr-FR"/>
        </w:rPr>
        <w:t xml:space="preserve"> </w:t>
      </w:r>
      <w:r w:rsidR="0074689D" w:rsidRPr="00EE498B">
        <w:rPr>
          <w:lang w:val="fr-FR"/>
        </w:rPr>
        <w:t>enrichit</w:t>
      </w:r>
      <w:r w:rsidR="006E1CE2" w:rsidRPr="00EE498B">
        <w:rPr>
          <w:lang w:val="fr-FR"/>
        </w:rPr>
        <w:t xml:space="preserve"> également le sol.</w:t>
      </w:r>
    </w:p>
    <w:p w14:paraId="26B3FEBF" w14:textId="77777777" w:rsidR="009B042B" w:rsidRPr="00EE498B" w:rsidRDefault="009B042B" w:rsidP="00BA3B3B">
      <w:pPr>
        <w:spacing w:after="200"/>
        <w:rPr>
          <w:i/>
          <w:lang w:val="fr-FR"/>
        </w:rPr>
      </w:pPr>
      <w:r w:rsidRPr="00EE498B">
        <w:rPr>
          <w:i/>
          <w:lang w:val="fr-FR"/>
        </w:rPr>
        <w:t xml:space="preserve">En quoi le paillis peut- il remplacer les feux </w:t>
      </w:r>
      <w:proofErr w:type="gramStart"/>
      <w:r w:rsidRPr="00EE498B">
        <w:rPr>
          <w:i/>
          <w:lang w:val="fr-FR"/>
        </w:rPr>
        <w:t>agricoles?</w:t>
      </w:r>
      <w:proofErr w:type="gramEnd"/>
    </w:p>
    <w:p w14:paraId="6240A1DA" w14:textId="66F76B49" w:rsidR="009B042B" w:rsidRPr="00EE498B" w:rsidRDefault="009B042B" w:rsidP="00BA3B3B">
      <w:pPr>
        <w:spacing w:after="200"/>
        <w:rPr>
          <w:lang w:val="fr-FR" w:eastAsia="fr-FR"/>
        </w:rPr>
      </w:pPr>
      <w:r w:rsidRPr="00EE498B">
        <w:rPr>
          <w:lang w:val="fr-FR" w:eastAsia="fr-FR"/>
        </w:rPr>
        <w:t xml:space="preserve">Les </w:t>
      </w:r>
      <w:r w:rsidR="00D84E13" w:rsidRPr="00EE498B">
        <w:rPr>
          <w:lang w:val="fr-FR" w:eastAsia="fr-FR"/>
        </w:rPr>
        <w:t>agriculteurs(</w:t>
      </w:r>
      <w:proofErr w:type="spellStart"/>
      <w:r w:rsidR="00D84E13" w:rsidRPr="00EE498B">
        <w:rPr>
          <w:lang w:val="fr-FR" w:eastAsia="fr-FR"/>
        </w:rPr>
        <w:t>rices</w:t>
      </w:r>
      <w:proofErr w:type="spellEnd"/>
      <w:r w:rsidR="00D84E13" w:rsidRPr="00EE498B">
        <w:rPr>
          <w:lang w:val="fr-FR" w:eastAsia="fr-FR"/>
        </w:rPr>
        <w:t>)</w:t>
      </w:r>
      <w:r w:rsidRPr="00EE498B">
        <w:rPr>
          <w:lang w:val="fr-FR" w:eastAsia="fr-FR"/>
        </w:rPr>
        <w:t xml:space="preserve"> soutiennent que le brûlage tue les parasites et des organismes pathogènes dans le sol. Ce qui est vrai</w:t>
      </w:r>
      <w:r w:rsidR="0073108B" w:rsidRPr="00EE498B">
        <w:rPr>
          <w:lang w:val="fr-FR" w:eastAsia="fr-FR"/>
        </w:rPr>
        <w:t>,</w:t>
      </w:r>
      <w:r w:rsidRPr="00EE498B">
        <w:rPr>
          <w:lang w:val="fr-FR" w:eastAsia="fr-FR"/>
        </w:rPr>
        <w:t xml:space="preserve"> </w:t>
      </w:r>
      <w:r w:rsidR="0073108B" w:rsidRPr="00EE498B">
        <w:rPr>
          <w:lang w:val="fr-FR" w:eastAsia="fr-FR"/>
        </w:rPr>
        <w:t>m</w:t>
      </w:r>
      <w:r w:rsidRPr="00EE498B">
        <w:rPr>
          <w:lang w:val="fr-FR" w:eastAsia="fr-FR"/>
        </w:rPr>
        <w:t>ais il tue aussi des organismes bénéfiques et importants</w:t>
      </w:r>
      <w:r w:rsidR="0073108B" w:rsidRPr="00EE498B">
        <w:rPr>
          <w:lang w:val="fr-FR" w:eastAsia="fr-FR"/>
        </w:rPr>
        <w:t xml:space="preserve"> et</w:t>
      </w:r>
      <w:r w:rsidRPr="00EE498B">
        <w:rPr>
          <w:lang w:val="fr-FR" w:eastAsia="fr-FR"/>
        </w:rPr>
        <w:t xml:space="preserve"> réduit l’activité biologique dans le sol. Le paillage quant à lui, améliore le sol en </w:t>
      </w:r>
      <w:r w:rsidRPr="00EE498B">
        <w:rPr>
          <w:lang w:val="fr-FR" w:eastAsia="fr-FR"/>
        </w:rPr>
        <w:lastRenderedPageBreak/>
        <w:t>attirant et en nourrissant des vers de terre et d’autres organismes vivants. Ces organismes</w:t>
      </w:r>
      <w:r w:rsidR="00520CC2" w:rsidRPr="00EE498B">
        <w:rPr>
          <w:lang w:val="fr-FR" w:eastAsia="fr-FR"/>
        </w:rPr>
        <w:t xml:space="preserve"> </w:t>
      </w:r>
      <w:r w:rsidR="00CA52C5" w:rsidRPr="00EE498B">
        <w:rPr>
          <w:lang w:val="fr-FR" w:eastAsia="fr-FR"/>
        </w:rPr>
        <w:t>« </w:t>
      </w:r>
      <w:r w:rsidR="00520CC2" w:rsidRPr="00EE498B">
        <w:rPr>
          <w:lang w:val="fr-FR" w:eastAsia="fr-FR"/>
        </w:rPr>
        <w:t>labourent</w:t>
      </w:r>
      <w:r w:rsidR="00CA52C5" w:rsidRPr="00EE498B">
        <w:rPr>
          <w:lang w:val="fr-FR" w:eastAsia="fr-FR"/>
        </w:rPr>
        <w:t> »</w:t>
      </w:r>
      <w:r w:rsidRPr="00EE498B">
        <w:rPr>
          <w:lang w:val="fr-FR" w:eastAsia="fr-FR"/>
        </w:rPr>
        <w:t xml:space="preserve"> le sol et leurs excréments figurent parmi les meilleurs fertilisants et conditionneurs de sol.</w:t>
      </w:r>
    </w:p>
    <w:p w14:paraId="648E1870" w14:textId="77777777" w:rsidR="006E1CE2" w:rsidRPr="00EE498B" w:rsidRDefault="006E1CE2" w:rsidP="00BA3B3B">
      <w:pPr>
        <w:pStyle w:val="Heading3"/>
        <w:shd w:val="clear" w:color="auto" w:fill="FFFFFF"/>
        <w:spacing w:before="0" w:after="200"/>
        <w:rPr>
          <w:rFonts w:ascii="Times New Roman" w:hAnsi="Times New Roman"/>
          <w:b w:val="0"/>
          <w:sz w:val="24"/>
          <w:szCs w:val="24"/>
          <w:lang w:val="fr-FR"/>
        </w:rPr>
      </w:pPr>
      <w:r w:rsidRPr="00EE498B">
        <w:rPr>
          <w:rFonts w:ascii="Times New Roman" w:hAnsi="Times New Roman"/>
          <w:b w:val="0"/>
          <w:sz w:val="24"/>
          <w:szCs w:val="24"/>
          <w:bdr w:val="none" w:sz="0" w:space="0" w:color="auto" w:frame="1"/>
          <w:lang w:val="fr-FR"/>
        </w:rPr>
        <w:t>Nourrir le sol</w:t>
      </w:r>
    </w:p>
    <w:p w14:paraId="3A4C5E46" w14:textId="51F1D568" w:rsidR="006E1CE2" w:rsidRPr="00EE498B" w:rsidRDefault="006E1CE2" w:rsidP="00BA3B3B">
      <w:pPr>
        <w:pStyle w:val="Heading3"/>
        <w:shd w:val="clear" w:color="auto" w:fill="FFFFFF"/>
        <w:spacing w:before="0" w:after="200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r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Les matériaux organiques</w:t>
      </w:r>
      <w:r w:rsidR="005C7D44"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utilisés en guise de paillis</w:t>
      </w:r>
      <w:r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, en particulier ceux se décomposant facilement, seront absorbés, digérés puis finalement transformés, par les êtres vivants du sol, en éléments nutritifs disponibles pour les plantes cultivées.</w:t>
      </w:r>
    </w:p>
    <w:p w14:paraId="1EC97840" w14:textId="77777777" w:rsidR="006E1CE2" w:rsidRPr="00EE498B" w:rsidRDefault="006E1CE2" w:rsidP="00BA3B3B">
      <w:pPr>
        <w:pStyle w:val="NormalWeb"/>
        <w:shd w:val="clear" w:color="auto" w:fill="FFFFFF"/>
        <w:spacing w:before="0" w:beforeAutospacing="0" w:after="200" w:afterAutospacing="0"/>
        <w:rPr>
          <w:i/>
          <w:iCs/>
          <w:lang w:val="fr-FR"/>
        </w:rPr>
      </w:pPr>
      <w:r w:rsidRPr="00EE498B">
        <w:rPr>
          <w:i/>
          <w:iCs/>
          <w:bdr w:val="none" w:sz="0" w:space="0" w:color="auto" w:frame="1"/>
          <w:lang w:val="fr-FR"/>
        </w:rPr>
        <w:t>Limiter le développement des mauvaises herbes </w:t>
      </w:r>
    </w:p>
    <w:p w14:paraId="3216FA67" w14:textId="52EE753B" w:rsidR="006E1CE2" w:rsidRPr="00EE498B" w:rsidRDefault="006E1CE2" w:rsidP="00BA3B3B">
      <w:pPr>
        <w:pStyle w:val="Heading3"/>
        <w:shd w:val="clear" w:color="auto" w:fill="FFFFFF"/>
        <w:spacing w:before="0" w:after="200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r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Une épaisse couverture du sol étouffe les adventices et empêche ainsi leur prolifération </w:t>
      </w:r>
      <w:r w:rsidR="00D84E13"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dans le champ</w:t>
      </w:r>
      <w:r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.</w:t>
      </w:r>
    </w:p>
    <w:p w14:paraId="36912260" w14:textId="571441CD" w:rsidR="006E1CE2" w:rsidRPr="00EE498B" w:rsidRDefault="005C7D44" w:rsidP="00BA3B3B">
      <w:pPr>
        <w:pStyle w:val="NormalWeb"/>
        <w:shd w:val="clear" w:color="auto" w:fill="FFFFFF"/>
        <w:spacing w:before="0" w:beforeAutospacing="0" w:after="200" w:afterAutospacing="0"/>
        <w:rPr>
          <w:b/>
          <w:i/>
          <w:spacing w:val="-6"/>
          <w:lang w:val="fr-FR"/>
        </w:rPr>
      </w:pPr>
      <w:r w:rsidRPr="00EE498B">
        <w:rPr>
          <w:lang w:val="fr-FR"/>
        </w:rPr>
        <w:t>C</w:t>
      </w:r>
      <w:r w:rsidR="006E1CE2" w:rsidRPr="00EE498B">
        <w:rPr>
          <w:lang w:val="fr-FR"/>
        </w:rPr>
        <w:t>ertaines herbes particulièrement virulentes (chiendent, liseron, rumex</w:t>
      </w:r>
      <w:r w:rsidRPr="00EE498B">
        <w:rPr>
          <w:lang w:val="fr-FR"/>
        </w:rPr>
        <w:t>, etc.</w:t>
      </w:r>
      <w:r w:rsidR="006E1CE2" w:rsidRPr="00EE498B">
        <w:rPr>
          <w:lang w:val="fr-FR"/>
        </w:rPr>
        <w:t xml:space="preserve"> arriveront à traverser le</w:t>
      </w:r>
      <w:r w:rsidR="007B07B6" w:rsidRPr="00EE498B">
        <w:rPr>
          <w:lang w:val="fr-FR"/>
        </w:rPr>
        <w:t xml:space="preserve"> </w:t>
      </w:r>
      <w:r w:rsidR="006E1CE2" w:rsidRPr="00EE498B">
        <w:rPr>
          <w:rStyle w:val="Emphasis"/>
          <w:b w:val="0"/>
          <w:bdr w:val="none" w:sz="0" w:space="0" w:color="auto" w:frame="1"/>
          <w:lang w:val="fr-FR"/>
        </w:rPr>
        <w:t>paillage</w:t>
      </w:r>
      <w:r w:rsidR="006E1CE2" w:rsidRPr="00EE498B">
        <w:rPr>
          <w:lang w:val="fr-FR"/>
        </w:rPr>
        <w:t>. Mais elles pourront alors s’arracher beaucoup plus facilement que sur un sol nu.</w:t>
      </w:r>
    </w:p>
    <w:p w14:paraId="78E0985C" w14:textId="77777777" w:rsidR="00382317" w:rsidRPr="00EE498B" w:rsidRDefault="00382317" w:rsidP="00BA3B3B">
      <w:pPr>
        <w:pStyle w:val="ListParagraph"/>
        <w:spacing w:after="200"/>
        <w:ind w:left="0"/>
        <w:rPr>
          <w:i/>
          <w:lang w:val="fr-FR"/>
        </w:rPr>
      </w:pPr>
      <w:r w:rsidRPr="00EE498B">
        <w:rPr>
          <w:i/>
          <w:lang w:val="fr-FR"/>
        </w:rPr>
        <w:t xml:space="preserve">Pour avoir de plus amples renseignements, consultez les documents </w:t>
      </w:r>
      <w:r w:rsidR="002A5EA1" w:rsidRPr="00EE498B">
        <w:rPr>
          <w:i/>
          <w:lang w:val="fr-FR"/>
        </w:rPr>
        <w:t>6</w:t>
      </w:r>
      <w:r w:rsidR="008B21FF" w:rsidRPr="00EE498B">
        <w:rPr>
          <w:i/>
          <w:lang w:val="fr-FR"/>
        </w:rPr>
        <w:t xml:space="preserve"> et</w:t>
      </w:r>
      <w:r w:rsidRPr="00EE498B">
        <w:rPr>
          <w:i/>
          <w:lang w:val="fr-FR"/>
        </w:rPr>
        <w:t xml:space="preserve"> </w:t>
      </w:r>
      <w:r w:rsidR="002A5EA1" w:rsidRPr="00EE498B">
        <w:rPr>
          <w:i/>
          <w:lang w:val="fr-FR"/>
        </w:rPr>
        <w:t>20</w:t>
      </w:r>
    </w:p>
    <w:p w14:paraId="5B41F94E" w14:textId="77777777" w:rsidR="00155676" w:rsidRPr="00EE498B" w:rsidRDefault="00155676" w:rsidP="00354F9C">
      <w:pPr>
        <w:rPr>
          <w:b/>
          <w:lang w:val="fr-FR"/>
        </w:rPr>
      </w:pPr>
    </w:p>
    <w:p w14:paraId="0D061728" w14:textId="77777777" w:rsidR="00191C0F" w:rsidRPr="00EE498B" w:rsidRDefault="00191C0F" w:rsidP="00BA3B3B">
      <w:pPr>
        <w:spacing w:after="200"/>
        <w:rPr>
          <w:b/>
          <w:sz w:val="28"/>
          <w:szCs w:val="28"/>
          <w:lang w:val="fr-FR"/>
        </w:rPr>
      </w:pPr>
      <w:r w:rsidRPr="00EE498B">
        <w:rPr>
          <w:b/>
          <w:sz w:val="28"/>
          <w:szCs w:val="28"/>
          <w:lang w:val="fr-FR"/>
        </w:rPr>
        <w:t>Définitions clés</w:t>
      </w:r>
    </w:p>
    <w:p w14:paraId="3DB309A3" w14:textId="27A8D76A" w:rsidR="00757402" w:rsidRPr="00EE498B" w:rsidRDefault="00757402" w:rsidP="00BA3B3B">
      <w:pPr>
        <w:spacing w:after="200"/>
        <w:rPr>
          <w:shd w:val="clear" w:color="auto" w:fill="FFFFFF"/>
          <w:lang w:val="fr-FR"/>
        </w:rPr>
      </w:pPr>
      <w:r w:rsidRPr="00EE498B">
        <w:rPr>
          <w:bCs/>
          <w:i/>
          <w:bdr w:val="none" w:sz="0" w:space="0" w:color="auto" w:frame="1"/>
          <w:shd w:val="clear" w:color="auto" w:fill="FFFFFF"/>
          <w:lang w:val="fr-FR"/>
        </w:rPr>
        <w:t>Agroforesterie :</w:t>
      </w:r>
      <w:r w:rsidRPr="00EE498B">
        <w:rPr>
          <w:bCs/>
          <w:bdr w:val="none" w:sz="0" w:space="0" w:color="auto" w:frame="1"/>
          <w:shd w:val="clear" w:color="auto" w:fill="FFFFFF"/>
          <w:lang w:val="fr-FR"/>
        </w:rPr>
        <w:t xml:space="preserve"> </w:t>
      </w:r>
      <w:r w:rsidR="00AD2F8D" w:rsidRPr="00EE498B">
        <w:rPr>
          <w:shd w:val="clear" w:color="auto" w:fill="FFFFFF"/>
          <w:lang w:val="fr-FR"/>
        </w:rPr>
        <w:t>P</w:t>
      </w:r>
      <w:r w:rsidRPr="00EE498B">
        <w:rPr>
          <w:shd w:val="clear" w:color="auto" w:fill="FFFFFF"/>
          <w:lang w:val="fr-FR"/>
        </w:rPr>
        <w:t>ratiques</w:t>
      </w:r>
      <w:r w:rsidR="00AD2F8D" w:rsidRPr="00EE498B">
        <w:rPr>
          <w:shd w:val="clear" w:color="auto" w:fill="FFFFFF"/>
          <w:lang w:val="fr-FR"/>
        </w:rPr>
        <w:t xml:space="preserve"> qui</w:t>
      </w:r>
      <w:r w:rsidRPr="00EE498B">
        <w:rPr>
          <w:shd w:val="clear" w:color="auto" w:fill="FFFFFF"/>
          <w:lang w:val="fr-FR"/>
        </w:rPr>
        <w:t xml:space="preserve"> associ</w:t>
      </w:r>
      <w:r w:rsidR="00AD2F8D" w:rsidRPr="00EE498B">
        <w:rPr>
          <w:shd w:val="clear" w:color="auto" w:fill="FFFFFF"/>
          <w:lang w:val="fr-FR"/>
        </w:rPr>
        <w:t>e</w:t>
      </w:r>
      <w:r w:rsidRPr="00EE498B">
        <w:rPr>
          <w:shd w:val="clear" w:color="auto" w:fill="FFFFFF"/>
          <w:lang w:val="fr-FR"/>
        </w:rPr>
        <w:t xml:space="preserve">nt arbres, cultures </w:t>
      </w:r>
      <w:r w:rsidR="00AD2F8D" w:rsidRPr="00EE498B">
        <w:rPr>
          <w:shd w:val="clear" w:color="auto" w:fill="FFFFFF"/>
          <w:lang w:val="fr-FR"/>
        </w:rPr>
        <w:t>ou</w:t>
      </w:r>
      <w:r w:rsidRPr="00EE498B">
        <w:rPr>
          <w:shd w:val="clear" w:color="auto" w:fill="FFFFFF"/>
          <w:lang w:val="fr-FR"/>
        </w:rPr>
        <w:t xml:space="preserve"> animaux sur une même parcelle agricole, en bordure</w:t>
      </w:r>
      <w:r w:rsidR="005C7D44" w:rsidRPr="00EE498B">
        <w:rPr>
          <w:shd w:val="clear" w:color="auto" w:fill="FFFFFF"/>
          <w:lang w:val="fr-FR"/>
        </w:rPr>
        <w:t xml:space="preserve"> du champ</w:t>
      </w:r>
      <w:r w:rsidRPr="00EE498B">
        <w:rPr>
          <w:shd w:val="clear" w:color="auto" w:fill="FFFFFF"/>
          <w:lang w:val="fr-FR"/>
        </w:rPr>
        <w:t xml:space="preserve"> ou en plein champ.</w:t>
      </w:r>
      <w:r w:rsidR="00AD2F8D" w:rsidRPr="00EE498B">
        <w:rPr>
          <w:shd w:val="clear" w:color="auto" w:fill="FFFFFF"/>
          <w:lang w:val="fr-FR"/>
        </w:rPr>
        <w:t xml:space="preserve"> </w:t>
      </w:r>
      <w:r w:rsidRPr="00EE498B">
        <w:rPr>
          <w:shd w:val="clear" w:color="auto" w:fill="FFFFFF"/>
          <w:lang w:val="fr-FR"/>
        </w:rPr>
        <w:t>Ces pratiques comprennent les systèmes agro-sylvicoles</w:t>
      </w:r>
      <w:r w:rsidR="00AD2F8D" w:rsidRPr="00EE498B">
        <w:rPr>
          <w:shd w:val="clear" w:color="auto" w:fill="FFFFFF"/>
          <w:lang w:val="fr-FR"/>
        </w:rPr>
        <w:t>,</w:t>
      </w:r>
      <w:r w:rsidRPr="00EE498B">
        <w:rPr>
          <w:shd w:val="clear" w:color="auto" w:fill="FFFFFF"/>
          <w:lang w:val="fr-FR"/>
        </w:rPr>
        <w:t xml:space="preserve"> mais aussi </w:t>
      </w:r>
      <w:r w:rsidR="00520CC2" w:rsidRPr="00EE498B">
        <w:rPr>
          <w:shd w:val="clear" w:color="auto" w:fill="FFFFFF"/>
          <w:lang w:val="fr-FR"/>
        </w:rPr>
        <w:t>sylvopastoraux</w:t>
      </w:r>
      <w:r w:rsidRPr="00EE498B">
        <w:rPr>
          <w:shd w:val="clear" w:color="auto" w:fill="FFFFFF"/>
          <w:lang w:val="fr-FR"/>
        </w:rPr>
        <w:t xml:space="preserve"> (animaux pâturant sous des vergers de fruitiers).</w:t>
      </w:r>
    </w:p>
    <w:p w14:paraId="18857D39" w14:textId="3F2D4351" w:rsidR="001672D0" w:rsidRPr="00EE498B" w:rsidRDefault="001672D0" w:rsidP="00BA3B3B">
      <w:pPr>
        <w:spacing w:after="200"/>
        <w:rPr>
          <w:shd w:val="clear" w:color="auto" w:fill="FFFFFF"/>
          <w:lang w:val="fr-FR"/>
        </w:rPr>
      </w:pPr>
      <w:r w:rsidRPr="00EE498B">
        <w:rPr>
          <w:i/>
          <w:iCs/>
          <w:shd w:val="clear" w:color="auto" w:fill="FFFFFF"/>
          <w:lang w:val="fr-FR"/>
        </w:rPr>
        <w:t>Allélopathie</w:t>
      </w:r>
      <w:r w:rsidRPr="00EE498B">
        <w:rPr>
          <w:shd w:val="clear" w:color="auto" w:fill="FFFFFF"/>
          <w:lang w:val="fr-FR"/>
        </w:rPr>
        <w:t xml:space="preserve"> : Inhibition chimique d’une plante par une autre, en raison de la libération de substances qui inhibent la germination ou la croissance. </w:t>
      </w:r>
    </w:p>
    <w:p w14:paraId="5421A05D" w14:textId="77777777" w:rsidR="00757402" w:rsidRPr="00EE498B" w:rsidRDefault="00757402" w:rsidP="00BA3B3B">
      <w:pPr>
        <w:spacing w:after="200"/>
        <w:rPr>
          <w:lang w:val="fr-FR"/>
        </w:rPr>
      </w:pPr>
      <w:r w:rsidRPr="00EE498B">
        <w:rPr>
          <w:i/>
          <w:lang w:val="fr-FR"/>
        </w:rPr>
        <w:t xml:space="preserve">Arbre </w:t>
      </w:r>
      <w:proofErr w:type="spellStart"/>
      <w:r w:rsidRPr="00EE498B">
        <w:rPr>
          <w:i/>
          <w:lang w:val="fr-FR"/>
        </w:rPr>
        <w:t>fertilitaire</w:t>
      </w:r>
      <w:proofErr w:type="spellEnd"/>
      <w:r w:rsidRPr="00EE498B">
        <w:rPr>
          <w:i/>
          <w:lang w:val="fr-FR"/>
        </w:rPr>
        <w:t xml:space="preserve"> :</w:t>
      </w:r>
      <w:r w:rsidRPr="00EE498B">
        <w:rPr>
          <w:lang w:val="fr-FR"/>
        </w:rPr>
        <w:t xml:space="preserve"> </w:t>
      </w:r>
      <w:r w:rsidRPr="00EE498B">
        <w:rPr>
          <w:shd w:val="clear" w:color="auto" w:fill="FFFFFF"/>
          <w:lang w:val="fr-FR"/>
        </w:rPr>
        <w:t>n</w:t>
      </w:r>
      <w:r w:rsidR="00C669F5" w:rsidRPr="00EE498B">
        <w:rPr>
          <w:shd w:val="clear" w:color="auto" w:fill="FFFFFF"/>
          <w:lang w:val="fr-FR"/>
        </w:rPr>
        <w:t xml:space="preserve"> </w:t>
      </w:r>
      <w:r w:rsidRPr="00EE498B">
        <w:rPr>
          <w:bCs/>
          <w:shd w:val="clear" w:color="auto" w:fill="FFFFFF"/>
          <w:lang w:val="fr-FR"/>
        </w:rPr>
        <w:t>arbre</w:t>
      </w:r>
      <w:r w:rsidR="00C669F5" w:rsidRPr="00EE498B">
        <w:rPr>
          <w:shd w:val="clear" w:color="auto" w:fill="FFFFFF"/>
          <w:lang w:val="fr-FR"/>
        </w:rPr>
        <w:t xml:space="preserve"> qui</w:t>
      </w:r>
      <w:r w:rsidRPr="00EE498B">
        <w:rPr>
          <w:shd w:val="clear" w:color="auto" w:fill="FFFFFF"/>
          <w:lang w:val="fr-FR"/>
        </w:rPr>
        <w:t xml:space="preserve"> enrichit l</w:t>
      </w:r>
      <w:r w:rsidR="00C669F5" w:rsidRPr="00EE498B">
        <w:rPr>
          <w:shd w:val="clear" w:color="auto" w:fill="FFFFFF"/>
          <w:lang w:val="fr-FR"/>
        </w:rPr>
        <w:t>e sol</w:t>
      </w:r>
      <w:r w:rsidRPr="00EE498B">
        <w:rPr>
          <w:shd w:val="clear" w:color="auto" w:fill="FFFFFF"/>
          <w:lang w:val="fr-FR"/>
        </w:rPr>
        <w:t xml:space="preserve"> e</w:t>
      </w:r>
      <w:r w:rsidR="00C669F5" w:rsidRPr="00EE498B">
        <w:rPr>
          <w:shd w:val="clear" w:color="auto" w:fill="FFFFFF"/>
          <w:lang w:val="fr-FR"/>
        </w:rPr>
        <w:t>t</w:t>
      </w:r>
      <w:r w:rsidRPr="00EE498B">
        <w:rPr>
          <w:shd w:val="clear" w:color="auto" w:fill="FFFFFF"/>
          <w:lang w:val="fr-FR"/>
        </w:rPr>
        <w:t xml:space="preserve"> améliore la texture</w:t>
      </w:r>
      <w:r w:rsidR="00C669F5" w:rsidRPr="00EE498B">
        <w:rPr>
          <w:shd w:val="clear" w:color="auto" w:fill="FFFFFF"/>
          <w:lang w:val="fr-FR"/>
        </w:rPr>
        <w:t xml:space="preserve"> et la structure</w:t>
      </w:r>
      <w:r w:rsidRPr="00EE498B">
        <w:rPr>
          <w:shd w:val="clear" w:color="auto" w:fill="FFFFFF"/>
          <w:lang w:val="fr-FR"/>
        </w:rPr>
        <w:t>. Les</w:t>
      </w:r>
      <w:r w:rsidR="00C669F5" w:rsidRPr="00EE498B">
        <w:rPr>
          <w:shd w:val="clear" w:color="auto" w:fill="FFFFFF"/>
          <w:lang w:val="fr-FR"/>
        </w:rPr>
        <w:t xml:space="preserve"> </w:t>
      </w:r>
      <w:r w:rsidRPr="00EE498B">
        <w:rPr>
          <w:bCs/>
          <w:shd w:val="clear" w:color="auto" w:fill="FFFFFF"/>
          <w:lang w:val="fr-FR"/>
        </w:rPr>
        <w:t xml:space="preserve">arbres </w:t>
      </w:r>
      <w:proofErr w:type="spellStart"/>
      <w:r w:rsidRPr="00EE498B">
        <w:rPr>
          <w:bCs/>
          <w:shd w:val="clear" w:color="auto" w:fill="FFFFFF"/>
          <w:lang w:val="fr-FR"/>
        </w:rPr>
        <w:t>fertilitaires</w:t>
      </w:r>
      <w:proofErr w:type="spellEnd"/>
      <w:r w:rsidR="00C669F5" w:rsidRPr="00EE498B">
        <w:rPr>
          <w:bCs/>
          <w:shd w:val="clear" w:color="auto" w:fill="FFFFFF"/>
          <w:lang w:val="fr-FR"/>
        </w:rPr>
        <w:t xml:space="preserve"> </w:t>
      </w:r>
      <w:r w:rsidRPr="00EE498B">
        <w:rPr>
          <w:shd w:val="clear" w:color="auto" w:fill="FFFFFF"/>
          <w:lang w:val="fr-FR"/>
        </w:rPr>
        <w:t xml:space="preserve">sont principalement issus de la famille des légumineuses. </w:t>
      </w:r>
    </w:p>
    <w:p w14:paraId="2911F384" w14:textId="77777777" w:rsidR="00757402" w:rsidRPr="00EE498B" w:rsidRDefault="00757402" w:rsidP="00BA3B3B">
      <w:pPr>
        <w:pStyle w:val="Heading2"/>
        <w:shd w:val="clear" w:color="auto" w:fill="FFFFFF"/>
        <w:spacing w:before="0" w:after="200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r w:rsidRPr="00EE498B">
        <w:rPr>
          <w:rFonts w:ascii="Times New Roman" w:hAnsi="Times New Roman"/>
          <w:b w:val="0"/>
          <w:sz w:val="24"/>
          <w:szCs w:val="24"/>
          <w:lang w:val="fr-FR"/>
        </w:rPr>
        <w:t>Biomasse :</w:t>
      </w:r>
      <w:r w:rsidR="0068170F" w:rsidRPr="00EE498B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C669F5"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L’</w:t>
      </w:r>
      <w:r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ensemble de</w:t>
      </w:r>
      <w:r w:rsidR="00C669F5"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s</w:t>
      </w:r>
      <w:r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matière</w:t>
      </w:r>
      <w:r w:rsidR="00C669F5"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s</w:t>
      </w:r>
      <w:r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organique</w:t>
      </w:r>
      <w:r w:rsidR="00C669F5"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s</w:t>
      </w:r>
      <w:r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d’origine végétale ou animale</w:t>
      </w:r>
      <w:r w:rsidR="00C669F5"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.</w:t>
      </w:r>
    </w:p>
    <w:p w14:paraId="30B7DFBA" w14:textId="77777777" w:rsidR="0010659D" w:rsidRPr="00EE498B" w:rsidRDefault="0010659D" w:rsidP="00BA3B3B">
      <w:pPr>
        <w:spacing w:after="200"/>
        <w:rPr>
          <w:lang w:val="fr-FR"/>
        </w:rPr>
      </w:pPr>
      <w:r w:rsidRPr="00EE498B">
        <w:rPr>
          <w:i/>
          <w:lang w:val="fr-FR"/>
        </w:rPr>
        <w:t xml:space="preserve">Compost </w:t>
      </w:r>
      <w:r w:rsidR="00971296" w:rsidRPr="00EE498B">
        <w:rPr>
          <w:i/>
          <w:lang w:val="fr-FR"/>
        </w:rPr>
        <w:t xml:space="preserve">: </w:t>
      </w:r>
      <w:r w:rsidR="00C669F5" w:rsidRPr="00EE498B">
        <w:rPr>
          <w:lang w:val="fr-FR"/>
        </w:rPr>
        <w:t>L</w:t>
      </w:r>
      <w:r w:rsidRPr="00EE498B">
        <w:rPr>
          <w:lang w:val="fr-FR"/>
        </w:rPr>
        <w:t>e</w:t>
      </w:r>
      <w:r w:rsidR="00C669F5" w:rsidRPr="00EE498B">
        <w:rPr>
          <w:lang w:val="fr-FR"/>
        </w:rPr>
        <w:t>s</w:t>
      </w:r>
      <w:r w:rsidRPr="00EE498B">
        <w:rPr>
          <w:lang w:val="fr-FR"/>
        </w:rPr>
        <w:t xml:space="preserve"> reste</w:t>
      </w:r>
      <w:r w:rsidR="00C669F5" w:rsidRPr="00EE498B">
        <w:rPr>
          <w:lang w:val="fr-FR"/>
        </w:rPr>
        <w:t>s</w:t>
      </w:r>
      <w:r w:rsidRPr="00EE498B">
        <w:rPr>
          <w:lang w:val="fr-FR"/>
        </w:rPr>
        <w:t xml:space="preserve"> de la décomposition des matières organiques (fumier, végétales, animales). </w:t>
      </w:r>
      <w:r w:rsidR="00BE2236" w:rsidRPr="00EE498B">
        <w:rPr>
          <w:lang w:val="fr-FR"/>
        </w:rPr>
        <w:t>L</w:t>
      </w:r>
      <w:r w:rsidRPr="00EE498B">
        <w:rPr>
          <w:lang w:val="fr-FR"/>
        </w:rPr>
        <w:t xml:space="preserve">e compostage est une opération durant laquelle des déchets organiques sont dégradés dans des conditions contrôlées, en présence de l'oxygène et </w:t>
      </w:r>
      <w:r w:rsidR="00BE2236" w:rsidRPr="00EE498B">
        <w:rPr>
          <w:lang w:val="fr-FR"/>
        </w:rPr>
        <w:t>l’</w:t>
      </w:r>
      <w:r w:rsidRPr="00EE498B">
        <w:rPr>
          <w:lang w:val="fr-FR"/>
        </w:rPr>
        <w:t xml:space="preserve">eau, par l'action des bactéries, </w:t>
      </w:r>
      <w:r w:rsidR="00BE2236" w:rsidRPr="00EE498B">
        <w:rPr>
          <w:lang w:val="fr-FR"/>
        </w:rPr>
        <w:t xml:space="preserve">des </w:t>
      </w:r>
      <w:r w:rsidRPr="00EE498B">
        <w:rPr>
          <w:lang w:val="fr-FR"/>
        </w:rPr>
        <w:t xml:space="preserve">champignons et </w:t>
      </w:r>
      <w:r w:rsidR="00BE2236" w:rsidRPr="00EE498B">
        <w:rPr>
          <w:lang w:val="fr-FR"/>
        </w:rPr>
        <w:t xml:space="preserve">d’autres </w:t>
      </w:r>
      <w:r w:rsidRPr="00EE498B">
        <w:rPr>
          <w:lang w:val="fr-FR"/>
        </w:rPr>
        <w:t xml:space="preserve">micro-organismes. Tous </w:t>
      </w:r>
      <w:r w:rsidR="00BE2236" w:rsidRPr="00EE498B">
        <w:rPr>
          <w:lang w:val="fr-FR"/>
        </w:rPr>
        <w:t>les</w:t>
      </w:r>
      <w:r w:rsidRPr="00EE498B">
        <w:rPr>
          <w:lang w:val="fr-FR"/>
        </w:rPr>
        <w:t xml:space="preserve"> déchets organiques peuvent être compostés : déchets de cuisine, </w:t>
      </w:r>
      <w:r w:rsidR="006C38A9" w:rsidRPr="00EE498B">
        <w:rPr>
          <w:lang w:val="fr-FR"/>
        </w:rPr>
        <w:t>résidus de champs et</w:t>
      </w:r>
      <w:r w:rsidRPr="00EE498B">
        <w:rPr>
          <w:lang w:val="fr-FR"/>
        </w:rPr>
        <w:t xml:space="preserve"> déchets de maison.</w:t>
      </w:r>
    </w:p>
    <w:p w14:paraId="190EB512" w14:textId="467C5F34" w:rsidR="00757402" w:rsidRPr="00EE498B" w:rsidRDefault="0010659D" w:rsidP="00BA3B3B">
      <w:pPr>
        <w:spacing w:after="200"/>
        <w:rPr>
          <w:lang w:val="fr-FR"/>
        </w:rPr>
      </w:pPr>
      <w:r w:rsidRPr="00EE498B">
        <w:rPr>
          <w:i/>
          <w:lang w:val="fr-FR"/>
        </w:rPr>
        <w:t>Dioxyde de carbone (CO2</w:t>
      </w:r>
      <w:r w:rsidR="00520CC2" w:rsidRPr="00EE498B">
        <w:rPr>
          <w:i/>
          <w:lang w:val="fr-FR"/>
        </w:rPr>
        <w:t>) :</w:t>
      </w:r>
      <w:r w:rsidR="00757402" w:rsidRPr="00EE498B">
        <w:rPr>
          <w:lang w:val="fr-FR"/>
        </w:rPr>
        <w:t xml:space="preserve"> </w:t>
      </w:r>
      <w:r w:rsidRPr="00EE498B">
        <w:rPr>
          <w:lang w:val="fr-FR"/>
        </w:rPr>
        <w:t>Un important gaz à effet de serre qui emprisonne la chaleur</w:t>
      </w:r>
      <w:r w:rsidR="00EC6CAA" w:rsidRPr="00EE498B">
        <w:rPr>
          <w:lang w:val="fr-FR"/>
        </w:rPr>
        <w:t xml:space="preserve"> dans l’atmosphère</w:t>
      </w:r>
      <w:r w:rsidR="001E2C8D" w:rsidRPr="00EE498B">
        <w:rPr>
          <w:lang w:val="fr-FR"/>
        </w:rPr>
        <w:t xml:space="preserve">. </w:t>
      </w:r>
      <w:r w:rsidR="005C7D44" w:rsidRPr="00EE498B">
        <w:rPr>
          <w:lang w:val="fr-FR"/>
        </w:rPr>
        <w:t>L</w:t>
      </w:r>
      <w:r w:rsidR="001E2C8D" w:rsidRPr="00EE498B">
        <w:rPr>
          <w:lang w:val="fr-FR"/>
        </w:rPr>
        <w:t>es gaz</w:t>
      </w:r>
      <w:r w:rsidR="005C7D44" w:rsidRPr="00EE498B">
        <w:rPr>
          <w:lang w:val="fr-FR"/>
        </w:rPr>
        <w:t xml:space="preserve"> à effet de serre</w:t>
      </w:r>
      <w:r w:rsidR="001E2C8D" w:rsidRPr="00EE498B">
        <w:rPr>
          <w:lang w:val="fr-FR"/>
        </w:rPr>
        <w:t xml:space="preserve"> sont</w:t>
      </w:r>
      <w:r w:rsidRPr="00EE498B">
        <w:rPr>
          <w:lang w:val="fr-FR"/>
        </w:rPr>
        <w:t xml:space="preserve"> libéré</w:t>
      </w:r>
      <w:r w:rsidR="001E2C8D" w:rsidRPr="00EE498B">
        <w:rPr>
          <w:lang w:val="fr-FR"/>
        </w:rPr>
        <w:t>s</w:t>
      </w:r>
      <w:r w:rsidRPr="00EE498B">
        <w:rPr>
          <w:lang w:val="fr-FR"/>
        </w:rPr>
        <w:t xml:space="preserve"> par les activités humaines telles que la déforestation et la combustion de combustibles fossiles, ainsi que par des processus naturels tels que la respiration et les éruptions volcaniques.</w:t>
      </w:r>
    </w:p>
    <w:p w14:paraId="6445267D" w14:textId="0E8D4E4E" w:rsidR="00757402" w:rsidRPr="00EE498B" w:rsidRDefault="009A2702" w:rsidP="00BA3B3B">
      <w:pPr>
        <w:pStyle w:val="Heading1"/>
        <w:shd w:val="clear" w:color="auto" w:fill="FFFFFF"/>
        <w:spacing w:before="0" w:after="200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proofErr w:type="spellStart"/>
      <w:proofErr w:type="gramStart"/>
      <w:r w:rsidRPr="00EE498B">
        <w:rPr>
          <w:rFonts w:ascii="Times New Roman" w:hAnsi="Times New Roman"/>
          <w:b w:val="0"/>
          <w:bCs w:val="0"/>
          <w:sz w:val="24"/>
          <w:szCs w:val="24"/>
          <w:lang w:val="fr-FR"/>
        </w:rPr>
        <w:t>ev</w:t>
      </w:r>
      <w:proofErr w:type="spellEnd"/>
      <w:proofErr w:type="gramEnd"/>
      <w:r w:rsidRPr="00EE498B">
        <w:rPr>
          <w:rFonts w:ascii="Times New Roman" w:hAnsi="Times New Roman"/>
          <w:b w:val="0"/>
          <w:bCs w:val="0"/>
          <w:sz w:val="24"/>
          <w:szCs w:val="24"/>
          <w:lang w:val="fr-FR"/>
        </w:rPr>
        <w:t>/cc</w:t>
      </w:r>
      <w:r w:rsidR="00757402" w:rsidRPr="00EE498B">
        <w:rPr>
          <w:rFonts w:ascii="Times New Roman" w:hAnsi="Times New Roman"/>
          <w:b w:val="0"/>
          <w:bCs w:val="0"/>
          <w:i w:val="0"/>
          <w:sz w:val="24"/>
          <w:szCs w:val="24"/>
          <w:lang w:val="fr-FR"/>
        </w:rPr>
        <w:t xml:space="preserve"> : Engrais verts/cultures de couverture : </w:t>
      </w:r>
      <w:r w:rsidR="00757402" w:rsidRPr="00EE498B">
        <w:rPr>
          <w:rFonts w:ascii="Times New Roman" w:hAnsi="Times New Roman"/>
          <w:b w:val="0"/>
          <w:i w:val="0"/>
          <w:sz w:val="24"/>
          <w:szCs w:val="24"/>
          <w:lang w:val="fr-FR"/>
        </w:rPr>
        <w:t>plantes cultivées pour couvrir et améliorer le sol ainsi que pour produire des effets bénéfiques sur d’autres cultures.</w:t>
      </w:r>
    </w:p>
    <w:p w14:paraId="4BE27708" w14:textId="77777777" w:rsidR="00757402" w:rsidRPr="00EE498B" w:rsidRDefault="00757402" w:rsidP="00BA3B3B">
      <w:pPr>
        <w:pStyle w:val="NormalWeb"/>
        <w:shd w:val="clear" w:color="auto" w:fill="FFFFFF"/>
        <w:spacing w:before="0" w:beforeAutospacing="0" w:after="200" w:afterAutospacing="0"/>
        <w:rPr>
          <w:lang w:val="fr-FR"/>
        </w:rPr>
      </w:pPr>
      <w:r w:rsidRPr="00EE498B">
        <w:rPr>
          <w:i/>
          <w:shd w:val="clear" w:color="auto" w:fill="FFFFFF"/>
          <w:lang w:val="fr-FR"/>
        </w:rPr>
        <w:t>Légumineuse :</w:t>
      </w:r>
      <w:r w:rsidRPr="00EE498B">
        <w:rPr>
          <w:b/>
          <w:shd w:val="clear" w:color="auto" w:fill="FFFFFF"/>
          <w:lang w:val="fr-FR"/>
        </w:rPr>
        <w:t xml:space="preserve"> </w:t>
      </w:r>
      <w:r w:rsidR="005166E1" w:rsidRPr="00EE498B">
        <w:rPr>
          <w:lang w:val="fr-FR"/>
        </w:rPr>
        <w:t>U</w:t>
      </w:r>
      <w:r w:rsidRPr="00EE498B">
        <w:rPr>
          <w:lang w:val="fr-FR"/>
        </w:rPr>
        <w:t xml:space="preserve">n type de cultures récoltées </w:t>
      </w:r>
      <w:r w:rsidR="00F27540" w:rsidRPr="00EE498B">
        <w:rPr>
          <w:lang w:val="fr-FR"/>
        </w:rPr>
        <w:t xml:space="preserve">pour </w:t>
      </w:r>
      <w:r w:rsidRPr="00EE498B">
        <w:rPr>
          <w:lang w:val="fr-FR"/>
        </w:rPr>
        <w:t xml:space="preserve">obtenir des grains secs (haricots secs, lentilles, pois). Elles </w:t>
      </w:r>
      <w:r w:rsidR="00982276" w:rsidRPr="00EE498B">
        <w:rPr>
          <w:lang w:val="fr-FR"/>
        </w:rPr>
        <w:t>« </w:t>
      </w:r>
      <w:r w:rsidRPr="00EE498B">
        <w:rPr>
          <w:lang w:val="fr-FR"/>
        </w:rPr>
        <w:t>fixent</w:t>
      </w:r>
      <w:r w:rsidR="00982276" w:rsidRPr="00EE498B">
        <w:rPr>
          <w:lang w:val="fr-FR"/>
        </w:rPr>
        <w:t> »</w:t>
      </w:r>
      <w:r w:rsidRPr="00EE498B">
        <w:rPr>
          <w:lang w:val="fr-FR"/>
        </w:rPr>
        <w:t xml:space="preserve"> l’azote</w:t>
      </w:r>
      <w:r w:rsidR="00982276" w:rsidRPr="00EE498B">
        <w:rPr>
          <w:lang w:val="fr-FR"/>
        </w:rPr>
        <w:t xml:space="preserve"> atmosphérique dans le sol</w:t>
      </w:r>
      <w:r w:rsidRPr="00EE498B">
        <w:rPr>
          <w:lang w:val="fr-FR"/>
        </w:rPr>
        <w:t xml:space="preserve"> et accroissent</w:t>
      </w:r>
      <w:r w:rsidR="00982276" w:rsidRPr="00EE498B">
        <w:rPr>
          <w:lang w:val="fr-FR"/>
        </w:rPr>
        <w:t xml:space="preserve"> ainsi</w:t>
      </w:r>
      <w:r w:rsidRPr="00EE498B">
        <w:rPr>
          <w:lang w:val="fr-FR"/>
        </w:rPr>
        <w:t xml:space="preserve"> la fertilité des sols. </w:t>
      </w:r>
    </w:p>
    <w:p w14:paraId="49FD3DC8" w14:textId="77777777" w:rsidR="00757402" w:rsidRPr="00EE498B" w:rsidRDefault="00757402" w:rsidP="00BA3B3B">
      <w:pPr>
        <w:pStyle w:val="NormalWeb"/>
        <w:shd w:val="clear" w:color="auto" w:fill="FFFFFF"/>
        <w:spacing w:before="0" w:beforeAutospacing="0" w:after="200" w:afterAutospacing="0"/>
        <w:rPr>
          <w:lang w:val="fr-FR"/>
        </w:rPr>
      </w:pPr>
      <w:r w:rsidRPr="00EE498B">
        <w:rPr>
          <w:i/>
          <w:lang w:val="fr-FR"/>
        </w:rPr>
        <w:lastRenderedPageBreak/>
        <w:t>Paillis :</w:t>
      </w:r>
      <w:r w:rsidRPr="00EE498B">
        <w:rPr>
          <w:lang w:val="fr-FR"/>
        </w:rPr>
        <w:t xml:space="preserve"> Le</w:t>
      </w:r>
      <w:r w:rsidR="00982276" w:rsidRPr="00EE498B">
        <w:rPr>
          <w:lang w:val="fr-FR"/>
        </w:rPr>
        <w:t xml:space="preserve"> </w:t>
      </w:r>
      <w:r w:rsidRPr="00EE498B">
        <w:rPr>
          <w:lang w:val="fr-FR"/>
        </w:rPr>
        <w:t>paillis ou</w:t>
      </w:r>
      <w:r w:rsidR="00982276" w:rsidRPr="00EE498B">
        <w:rPr>
          <w:lang w:val="fr-FR"/>
        </w:rPr>
        <w:t xml:space="preserve"> le</w:t>
      </w:r>
      <w:r w:rsidRPr="00EE498B">
        <w:rPr>
          <w:lang w:val="fr-FR"/>
        </w:rPr>
        <w:t xml:space="preserve"> </w:t>
      </w:r>
      <w:r w:rsidRPr="00EE498B">
        <w:rPr>
          <w:rStyle w:val="Emphasis"/>
          <w:b w:val="0"/>
          <w:i w:val="0"/>
          <w:bdr w:val="none" w:sz="0" w:space="0" w:color="auto" w:frame="1"/>
          <w:lang w:val="fr-FR"/>
        </w:rPr>
        <w:t>paillage</w:t>
      </w:r>
      <w:r w:rsidR="00982276" w:rsidRPr="00EE498B">
        <w:rPr>
          <w:lang w:val="fr-FR"/>
        </w:rPr>
        <w:t xml:space="preserve"> est la couverture du</w:t>
      </w:r>
      <w:r w:rsidRPr="00EE498B">
        <w:rPr>
          <w:lang w:val="fr-FR"/>
        </w:rPr>
        <w:t xml:space="preserve"> sol avec des matériaux divers</w:t>
      </w:r>
      <w:r w:rsidR="00AD0594" w:rsidRPr="00EE498B">
        <w:rPr>
          <w:lang w:val="fr-FR"/>
        </w:rPr>
        <w:t>, en vue</w:t>
      </w:r>
      <w:r w:rsidRPr="00EE498B">
        <w:rPr>
          <w:lang w:val="fr-FR"/>
        </w:rPr>
        <w:t xml:space="preserve"> de protéger les cultures des intempéries et d’empêcher le développement des</w:t>
      </w:r>
      <w:r w:rsidR="00E31D8A" w:rsidRPr="00EE498B">
        <w:rPr>
          <w:lang w:val="fr-FR"/>
        </w:rPr>
        <w:t xml:space="preserve"> mauvaises</w:t>
      </w:r>
      <w:r w:rsidRPr="00EE498B">
        <w:rPr>
          <w:lang w:val="fr-FR"/>
        </w:rPr>
        <w:t xml:space="preserve"> herbes. Les matériaux organiques, en se décomposant enrichi</w:t>
      </w:r>
      <w:r w:rsidR="00473B2F" w:rsidRPr="00EE498B">
        <w:rPr>
          <w:lang w:val="fr-FR"/>
        </w:rPr>
        <w:t>ssent également</w:t>
      </w:r>
      <w:r w:rsidRPr="00EE498B">
        <w:rPr>
          <w:lang w:val="fr-FR"/>
        </w:rPr>
        <w:t xml:space="preserve"> le sol.</w:t>
      </w:r>
    </w:p>
    <w:p w14:paraId="1337ED43" w14:textId="77777777" w:rsidR="00757402" w:rsidRPr="00EE498B" w:rsidRDefault="00757402" w:rsidP="00BA3B3B">
      <w:pPr>
        <w:spacing w:after="200"/>
        <w:rPr>
          <w:lang w:val="fr-FR" w:eastAsia="fr-FR"/>
        </w:rPr>
      </w:pPr>
      <w:r w:rsidRPr="00EE498B">
        <w:rPr>
          <w:i/>
          <w:lang w:val="fr-FR"/>
        </w:rPr>
        <w:t>Régénération Naturelle Assistée (RNA)</w:t>
      </w:r>
      <w:r w:rsidRPr="00EE498B">
        <w:rPr>
          <w:lang w:val="fr-FR"/>
        </w:rPr>
        <w:t xml:space="preserve"> : </w:t>
      </w:r>
      <w:r w:rsidRPr="00EE498B">
        <w:rPr>
          <w:lang w:val="fr-FR" w:eastAsia="fr-FR"/>
        </w:rPr>
        <w:t xml:space="preserve">Le principe de la </w:t>
      </w:r>
      <w:r w:rsidR="00B24325" w:rsidRPr="00EE498B">
        <w:rPr>
          <w:lang w:val="fr-FR" w:eastAsia="fr-FR"/>
        </w:rPr>
        <w:t>r</w:t>
      </w:r>
      <w:r w:rsidRPr="00EE498B">
        <w:rPr>
          <w:lang w:val="fr-FR" w:eastAsia="fr-FR"/>
        </w:rPr>
        <w:t>égénération naturelle assistée (RNA)</w:t>
      </w:r>
      <w:r w:rsidR="00B24325" w:rsidRPr="00EE498B">
        <w:rPr>
          <w:lang w:val="fr-FR" w:eastAsia="fr-FR"/>
        </w:rPr>
        <w:t xml:space="preserve"> : </w:t>
      </w:r>
      <w:r w:rsidRPr="00EE498B">
        <w:rPr>
          <w:lang w:val="fr-FR" w:eastAsia="fr-FR"/>
        </w:rPr>
        <w:t xml:space="preserve">identifier, </w:t>
      </w:r>
      <w:r w:rsidR="00B24325" w:rsidRPr="00EE498B">
        <w:rPr>
          <w:lang w:val="fr-FR" w:eastAsia="fr-FR"/>
        </w:rPr>
        <w:t>gérer,</w:t>
      </w:r>
      <w:r w:rsidRPr="00EE498B">
        <w:rPr>
          <w:lang w:val="fr-FR" w:eastAsia="fr-FR"/>
        </w:rPr>
        <w:t xml:space="preserve"> protéger</w:t>
      </w:r>
      <w:r w:rsidR="00B24325" w:rsidRPr="00EE498B">
        <w:rPr>
          <w:lang w:val="fr-FR" w:eastAsia="fr-FR"/>
        </w:rPr>
        <w:t xml:space="preserve"> et utiliser</w:t>
      </w:r>
      <w:r w:rsidRPr="00EE498B">
        <w:rPr>
          <w:lang w:val="fr-FR" w:eastAsia="fr-FR"/>
        </w:rPr>
        <w:t xml:space="preserve"> les </w:t>
      </w:r>
      <w:r w:rsidR="00B24325" w:rsidRPr="00EE498B">
        <w:rPr>
          <w:lang w:val="fr-FR" w:eastAsia="fr-FR"/>
        </w:rPr>
        <w:t>rameaux ou les tiges régénérés</w:t>
      </w:r>
      <w:r w:rsidRPr="00EE498B">
        <w:rPr>
          <w:lang w:val="fr-FR" w:eastAsia="fr-FR"/>
        </w:rPr>
        <w:t>.</w:t>
      </w:r>
    </w:p>
    <w:p w14:paraId="6395E161" w14:textId="77777777" w:rsidR="00757402" w:rsidRPr="00EE498B" w:rsidRDefault="00757402" w:rsidP="00BA3B3B">
      <w:pPr>
        <w:spacing w:after="200"/>
        <w:rPr>
          <w:lang w:val="fr-FR"/>
        </w:rPr>
      </w:pPr>
      <w:r w:rsidRPr="00EE498B">
        <w:rPr>
          <w:i/>
          <w:lang w:val="fr-FR"/>
        </w:rPr>
        <w:t>Sylviculture :</w:t>
      </w:r>
      <w:r w:rsidRPr="00EE498B">
        <w:rPr>
          <w:lang w:val="fr-FR"/>
        </w:rPr>
        <w:t xml:space="preserve"> </w:t>
      </w:r>
      <w:r w:rsidR="00B24325" w:rsidRPr="00EE498B">
        <w:rPr>
          <w:shd w:val="clear" w:color="auto" w:fill="FFFFFF"/>
          <w:lang w:val="fr-FR"/>
        </w:rPr>
        <w:t>L</w:t>
      </w:r>
      <w:r w:rsidRPr="00EE498B">
        <w:rPr>
          <w:shd w:val="clear" w:color="auto" w:fill="FFFFFF"/>
          <w:lang w:val="fr-FR"/>
        </w:rPr>
        <w:t>'utilisation économique et</w:t>
      </w:r>
      <w:r w:rsidR="00B24325" w:rsidRPr="00EE498B">
        <w:rPr>
          <w:shd w:val="clear" w:color="auto" w:fill="FFFFFF"/>
          <w:lang w:val="fr-FR"/>
        </w:rPr>
        <w:t xml:space="preserve"> la</w:t>
      </w:r>
      <w:r w:rsidRPr="00EE498B">
        <w:rPr>
          <w:shd w:val="clear" w:color="auto" w:fill="FFFFFF"/>
          <w:lang w:val="fr-FR"/>
        </w:rPr>
        <w:t xml:space="preserve"> conservation des forêts et des produits forestiers avec des actions de boisement, de reboisement, de</w:t>
      </w:r>
      <w:r w:rsidR="00B24325" w:rsidRPr="00EE498B">
        <w:rPr>
          <w:shd w:val="clear" w:color="auto" w:fill="FFFFFF"/>
          <w:lang w:val="fr-FR"/>
        </w:rPr>
        <w:t xml:space="preserve"> </w:t>
      </w:r>
      <w:r w:rsidRPr="00EE498B">
        <w:rPr>
          <w:shd w:val="clear" w:color="auto" w:fill="FFFFFF"/>
          <w:lang w:val="fr-FR"/>
        </w:rPr>
        <w:t>défrichage</w:t>
      </w:r>
      <w:r w:rsidR="00B24325" w:rsidRPr="00EE498B">
        <w:rPr>
          <w:shd w:val="clear" w:color="auto" w:fill="FFFFFF"/>
          <w:lang w:val="fr-FR"/>
        </w:rPr>
        <w:t xml:space="preserve"> et</w:t>
      </w:r>
      <w:r w:rsidRPr="00EE498B">
        <w:rPr>
          <w:shd w:val="clear" w:color="auto" w:fill="FFFFFF"/>
          <w:lang w:val="fr-FR"/>
        </w:rPr>
        <w:t xml:space="preserve"> de</w:t>
      </w:r>
      <w:r w:rsidR="00B24325" w:rsidRPr="00EE498B">
        <w:rPr>
          <w:shd w:val="clear" w:color="auto" w:fill="FFFFFF"/>
          <w:lang w:val="fr-FR"/>
        </w:rPr>
        <w:t xml:space="preserve"> </w:t>
      </w:r>
      <w:r w:rsidRPr="00EE498B">
        <w:rPr>
          <w:shd w:val="clear" w:color="auto" w:fill="FFFFFF"/>
          <w:lang w:val="fr-FR"/>
        </w:rPr>
        <w:t>déboisement</w:t>
      </w:r>
      <w:r w:rsidR="00B24325" w:rsidRPr="00EE498B">
        <w:rPr>
          <w:shd w:val="clear" w:color="auto" w:fill="FFFFFF"/>
          <w:lang w:val="fr-FR"/>
        </w:rPr>
        <w:t xml:space="preserve"> </w:t>
      </w:r>
      <w:r w:rsidRPr="00EE498B">
        <w:rPr>
          <w:shd w:val="clear" w:color="auto" w:fill="FFFFFF"/>
          <w:lang w:val="fr-FR"/>
        </w:rPr>
        <w:t>pour entretenir les forêts.</w:t>
      </w:r>
    </w:p>
    <w:p w14:paraId="07F42F5E" w14:textId="77777777" w:rsidR="00757402" w:rsidRPr="00EE498B" w:rsidRDefault="00757402" w:rsidP="00BA3B3B">
      <w:pPr>
        <w:pStyle w:val="CommentText"/>
        <w:spacing w:after="200"/>
        <w:rPr>
          <w:spacing w:val="7"/>
          <w:lang w:val="fr-FR"/>
        </w:rPr>
      </w:pPr>
      <w:r w:rsidRPr="00EE498B">
        <w:rPr>
          <w:i/>
          <w:sz w:val="24"/>
          <w:szCs w:val="24"/>
          <w:lang w:val="fr-FR"/>
        </w:rPr>
        <w:t>Système agro sylvopastoral :</w:t>
      </w:r>
      <w:r w:rsidRPr="00EE498B">
        <w:rPr>
          <w:sz w:val="24"/>
          <w:szCs w:val="24"/>
          <w:lang w:val="fr-FR"/>
        </w:rPr>
        <w:t xml:space="preserve"> </w:t>
      </w:r>
      <w:r w:rsidR="00AB7D62" w:rsidRPr="00EE498B">
        <w:rPr>
          <w:spacing w:val="7"/>
          <w:sz w:val="24"/>
          <w:szCs w:val="24"/>
          <w:lang w:val="fr-FR"/>
        </w:rPr>
        <w:t>Une</w:t>
      </w:r>
      <w:r w:rsidRPr="00EE498B">
        <w:rPr>
          <w:spacing w:val="7"/>
          <w:sz w:val="24"/>
          <w:szCs w:val="24"/>
          <w:lang w:val="fr-FR"/>
        </w:rPr>
        <w:t xml:space="preserve"> associ</w:t>
      </w:r>
      <w:r w:rsidR="00AB7D62" w:rsidRPr="00EE498B">
        <w:rPr>
          <w:spacing w:val="7"/>
          <w:sz w:val="24"/>
          <w:szCs w:val="24"/>
          <w:lang w:val="fr-FR"/>
        </w:rPr>
        <w:t>ation du</w:t>
      </w:r>
      <w:r w:rsidRPr="00EE498B">
        <w:rPr>
          <w:spacing w:val="7"/>
          <w:sz w:val="24"/>
          <w:szCs w:val="24"/>
          <w:lang w:val="fr-FR"/>
        </w:rPr>
        <w:t xml:space="preserve"> pastoralisme et </w:t>
      </w:r>
      <w:r w:rsidR="00AB7D62" w:rsidRPr="00EE498B">
        <w:rPr>
          <w:spacing w:val="7"/>
          <w:sz w:val="24"/>
          <w:szCs w:val="24"/>
          <w:lang w:val="fr-FR"/>
        </w:rPr>
        <w:t>de l’</w:t>
      </w:r>
      <w:r w:rsidRPr="00EE498B">
        <w:rPr>
          <w:spacing w:val="7"/>
          <w:sz w:val="24"/>
          <w:szCs w:val="24"/>
          <w:lang w:val="fr-FR"/>
        </w:rPr>
        <w:t xml:space="preserve">agriculture </w:t>
      </w:r>
      <w:r w:rsidR="00AB7D62" w:rsidRPr="00EE498B">
        <w:rPr>
          <w:spacing w:val="7"/>
          <w:sz w:val="24"/>
          <w:szCs w:val="24"/>
          <w:lang w:val="fr-FR"/>
        </w:rPr>
        <w:t>dans</w:t>
      </w:r>
      <w:r w:rsidRPr="00EE498B">
        <w:rPr>
          <w:spacing w:val="7"/>
          <w:sz w:val="24"/>
          <w:szCs w:val="24"/>
          <w:lang w:val="fr-FR"/>
        </w:rPr>
        <w:t xml:space="preserve"> un environnement forestier. </w:t>
      </w:r>
    </w:p>
    <w:p w14:paraId="3DC9D68E" w14:textId="77777777" w:rsidR="006E1CE2" w:rsidRPr="00EE498B" w:rsidRDefault="006E1CE2" w:rsidP="00354F9C">
      <w:pPr>
        <w:rPr>
          <w:rFonts w:eastAsia="FedraSansStd-Light"/>
          <w:lang w:val="fr-FR"/>
        </w:rPr>
      </w:pPr>
    </w:p>
    <w:p w14:paraId="0338E247" w14:textId="77777777" w:rsidR="006E1CE2" w:rsidRPr="00EE498B" w:rsidRDefault="006E1CE2" w:rsidP="00BA3B3B">
      <w:pPr>
        <w:autoSpaceDE w:val="0"/>
        <w:autoSpaceDN w:val="0"/>
        <w:adjustRightInd w:val="0"/>
        <w:spacing w:after="200"/>
        <w:contextualSpacing/>
        <w:rPr>
          <w:rFonts w:eastAsia="FedraSansStd-Light"/>
          <w:b/>
          <w:sz w:val="28"/>
          <w:szCs w:val="28"/>
          <w:lang w:val="fr-FR" w:eastAsia="en-CA"/>
        </w:rPr>
      </w:pPr>
      <w:r w:rsidRPr="00EE498B">
        <w:rPr>
          <w:rFonts w:eastAsia="FedraSansStd-Light"/>
          <w:b/>
          <w:sz w:val="28"/>
          <w:szCs w:val="28"/>
          <w:lang w:val="fr-FR" w:eastAsia="en-CA"/>
        </w:rPr>
        <w:t>Remerciements</w:t>
      </w:r>
    </w:p>
    <w:p w14:paraId="384D655B" w14:textId="77777777" w:rsidR="006E1CE2" w:rsidRPr="00EE498B" w:rsidRDefault="006E1CE2" w:rsidP="00354F9C">
      <w:pPr>
        <w:tabs>
          <w:tab w:val="left" w:pos="2880"/>
          <w:tab w:val="left" w:pos="5550"/>
        </w:tabs>
        <w:rPr>
          <w:lang w:val="fr-FR"/>
        </w:rPr>
      </w:pPr>
      <w:r w:rsidRPr="00EE498B">
        <w:rPr>
          <w:rFonts w:eastAsia="FedraSansStd-Light"/>
          <w:lang w:val="fr-FR" w:eastAsia="en-CA"/>
        </w:rPr>
        <w:t xml:space="preserve">Rédaction : </w:t>
      </w:r>
      <w:proofErr w:type="spellStart"/>
      <w:r w:rsidR="00545602" w:rsidRPr="00EE498B">
        <w:rPr>
          <w:rFonts w:eastAsia="FedraSansStd-Light"/>
          <w:lang w:val="fr-FR" w:eastAsia="en-CA"/>
        </w:rPr>
        <w:t>Alegnesy</w:t>
      </w:r>
      <w:proofErr w:type="spellEnd"/>
      <w:r w:rsidR="00545602" w:rsidRPr="00EE498B">
        <w:rPr>
          <w:rFonts w:eastAsia="FedraSansStd-Light"/>
          <w:lang w:val="fr-FR" w:eastAsia="en-CA"/>
        </w:rPr>
        <w:t xml:space="preserve"> BIES</w:t>
      </w:r>
      <w:r w:rsidR="00520CC2" w:rsidRPr="00EE498B">
        <w:rPr>
          <w:rFonts w:eastAsia="FedraSansStd-Light"/>
          <w:lang w:val="fr-FR" w:eastAsia="en-CA"/>
        </w:rPr>
        <w:t>,</w:t>
      </w:r>
      <w:r w:rsidR="00545602" w:rsidRPr="00EE498B">
        <w:rPr>
          <w:rFonts w:eastAsia="FedraSansStd-Light"/>
          <w:lang w:val="fr-FR" w:eastAsia="en-CA"/>
        </w:rPr>
        <w:t xml:space="preserve"> spécialiste en média et communications</w:t>
      </w:r>
    </w:p>
    <w:p w14:paraId="0C362A4F" w14:textId="77777777" w:rsidR="006E1CE2" w:rsidRPr="00EE498B" w:rsidRDefault="006E1CE2" w:rsidP="00BA3B3B">
      <w:pPr>
        <w:autoSpaceDE w:val="0"/>
        <w:autoSpaceDN w:val="0"/>
        <w:adjustRightInd w:val="0"/>
        <w:spacing w:after="200"/>
        <w:contextualSpacing/>
        <w:rPr>
          <w:rFonts w:eastAsia="FedraSansStd-Light"/>
          <w:lang w:val="fr-FR" w:eastAsia="en-CA"/>
        </w:rPr>
      </w:pPr>
      <w:r w:rsidRPr="00EE498B">
        <w:rPr>
          <w:rFonts w:eastAsia="FedraSansStd-Light"/>
          <w:lang w:val="fr-FR" w:eastAsia="en-CA"/>
        </w:rPr>
        <w:t xml:space="preserve">Révision : </w:t>
      </w:r>
    </w:p>
    <w:p w14:paraId="1501BF71" w14:textId="77777777" w:rsidR="006E1CE2" w:rsidRPr="00EE498B" w:rsidRDefault="006E1CE2" w:rsidP="00BA3B3B">
      <w:pPr>
        <w:autoSpaceDE w:val="0"/>
        <w:autoSpaceDN w:val="0"/>
        <w:adjustRightInd w:val="0"/>
        <w:spacing w:after="200"/>
        <w:contextualSpacing/>
        <w:rPr>
          <w:rFonts w:eastAsia="FedraSansStd-Light"/>
          <w:b/>
          <w:lang w:val="fr-FR" w:eastAsia="en-CA"/>
        </w:rPr>
      </w:pPr>
    </w:p>
    <w:p w14:paraId="7F1A0200" w14:textId="77777777" w:rsidR="006E1CE2" w:rsidRPr="00EE498B" w:rsidRDefault="006E1CE2" w:rsidP="00BA3B3B">
      <w:pPr>
        <w:autoSpaceDE w:val="0"/>
        <w:autoSpaceDN w:val="0"/>
        <w:adjustRightInd w:val="0"/>
        <w:spacing w:after="200"/>
        <w:contextualSpacing/>
        <w:rPr>
          <w:rFonts w:eastAsia="FedraSansStd-Light"/>
          <w:b/>
          <w:lang w:val="fr-FR" w:eastAsia="en-CA"/>
        </w:rPr>
      </w:pPr>
      <w:r w:rsidRPr="00EE498B">
        <w:rPr>
          <w:rFonts w:eastAsia="FedraSansStd-Light"/>
          <w:b/>
          <w:lang w:val="fr-FR" w:eastAsia="en-CA"/>
        </w:rPr>
        <w:t xml:space="preserve">Sources d’information : </w:t>
      </w:r>
    </w:p>
    <w:p w14:paraId="23CBC3CC" w14:textId="77777777" w:rsidR="00083A10" w:rsidRPr="00EE498B" w:rsidRDefault="00083A10" w:rsidP="00BA3B3B">
      <w:pPr>
        <w:autoSpaceDE w:val="0"/>
        <w:autoSpaceDN w:val="0"/>
        <w:adjustRightInd w:val="0"/>
        <w:spacing w:after="200"/>
        <w:contextualSpacing/>
        <w:rPr>
          <w:rFonts w:eastAsia="FedraSansStd-Light"/>
          <w:lang w:val="fr-FR" w:eastAsia="en-CA"/>
        </w:rPr>
      </w:pPr>
    </w:p>
    <w:p w14:paraId="5B231E15" w14:textId="2750652E" w:rsidR="00B55CB3" w:rsidRPr="0015404C" w:rsidRDefault="00B55CB3" w:rsidP="00B55CB3">
      <w:pPr>
        <w:numPr>
          <w:ilvl w:val="0"/>
          <w:numId w:val="36"/>
        </w:numPr>
        <w:spacing w:after="60"/>
        <w:rPr>
          <w:color w:val="202122"/>
          <w:shd w:val="clear" w:color="auto" w:fill="FFFFFF"/>
          <w:lang w:val="en-US"/>
        </w:rPr>
      </w:pPr>
      <w:proofErr w:type="spellStart"/>
      <w:r w:rsidRPr="00EE498B">
        <w:rPr>
          <w:rStyle w:val="ouvrage"/>
          <w:bdr w:val="none" w:sz="0" w:space="0" w:color="auto" w:frame="1"/>
          <w:shd w:val="clear" w:color="auto" w:fill="FFFFFF"/>
          <w:lang w:val="en-US"/>
        </w:rPr>
        <w:t>Botoni</w:t>
      </w:r>
      <w:proofErr w:type="spellEnd"/>
      <w:r w:rsidRPr="00EE498B">
        <w:rPr>
          <w:rStyle w:val="ouvrage"/>
          <w:bdr w:val="none" w:sz="0" w:space="0" w:color="auto" w:frame="1"/>
          <w:shd w:val="clear" w:color="auto" w:fill="FFFFFF"/>
          <w:lang w:val="en-US"/>
        </w:rPr>
        <w:t xml:space="preserve">, E., </w:t>
      </w:r>
      <w:proofErr w:type="spellStart"/>
      <w:r w:rsidRPr="00EE498B">
        <w:rPr>
          <w:rStyle w:val="ouvrage"/>
          <w:bdr w:val="none" w:sz="0" w:space="0" w:color="auto" w:frame="1"/>
          <w:shd w:val="clear" w:color="auto" w:fill="FFFFFF"/>
          <w:lang w:val="en-US"/>
        </w:rPr>
        <w:t>Larwanou</w:t>
      </w:r>
      <w:proofErr w:type="spellEnd"/>
      <w:r w:rsidRPr="00EE498B">
        <w:rPr>
          <w:rStyle w:val="ouvrage"/>
          <w:bdr w:val="none" w:sz="0" w:space="0" w:color="auto" w:frame="1"/>
          <w:shd w:val="clear" w:color="auto" w:fill="FFFFFF"/>
          <w:lang w:val="en-US"/>
        </w:rPr>
        <w:t xml:space="preserve">, M., and </w:t>
      </w:r>
      <w:proofErr w:type="spellStart"/>
      <w:r w:rsidRPr="00EE498B">
        <w:rPr>
          <w:rStyle w:val="ouvrage"/>
          <w:bdr w:val="none" w:sz="0" w:space="0" w:color="auto" w:frame="1"/>
          <w:shd w:val="clear" w:color="auto" w:fill="FFFFFF"/>
          <w:lang w:val="en-US"/>
        </w:rPr>
        <w:t>Reij</w:t>
      </w:r>
      <w:proofErr w:type="spellEnd"/>
      <w:r w:rsidRPr="00EE498B">
        <w:rPr>
          <w:rStyle w:val="ouvrage"/>
          <w:bdr w:val="none" w:sz="0" w:space="0" w:color="auto" w:frame="1"/>
          <w:shd w:val="clear" w:color="auto" w:fill="FFFFFF"/>
          <w:lang w:val="en-US"/>
        </w:rPr>
        <w:t>, C., 2013. </w:t>
      </w:r>
      <w:r w:rsidRPr="00EE498B">
        <w:rPr>
          <w:rStyle w:val="HTMLCite"/>
          <w:i w:val="0"/>
          <w:iCs w:val="0"/>
          <w:bdr w:val="none" w:sz="0" w:space="0" w:color="auto" w:frame="1"/>
          <w:shd w:val="clear" w:color="auto" w:fill="FFFFFF"/>
          <w:lang w:val="fr-FR"/>
        </w:rPr>
        <w:t>La régénération naturelle assistée (RNA) : une opportunité pour reverdir le Sahel et réduire la vulnérabilité des populations rurales</w:t>
      </w:r>
      <w:r w:rsidRPr="00EE498B">
        <w:rPr>
          <w:rStyle w:val="ouvrage"/>
          <w:bdr w:val="none" w:sz="0" w:space="0" w:color="auto" w:frame="1"/>
          <w:shd w:val="clear" w:color="auto" w:fill="FFFFFF"/>
          <w:lang w:val="fr-FR"/>
        </w:rPr>
        <w:t xml:space="preserve">, p. 153-162, dans Dia, A., et </w:t>
      </w:r>
      <w:proofErr w:type="spellStart"/>
      <w:r w:rsidRPr="00EE498B">
        <w:rPr>
          <w:rStyle w:val="ouvrage"/>
          <w:bdr w:val="none" w:sz="0" w:space="0" w:color="auto" w:frame="1"/>
          <w:shd w:val="clear" w:color="auto" w:fill="FFFFFF"/>
          <w:lang w:val="fr-FR"/>
        </w:rPr>
        <w:t>Duponnois</w:t>
      </w:r>
      <w:proofErr w:type="spellEnd"/>
      <w:r w:rsidRPr="00EE498B">
        <w:rPr>
          <w:rStyle w:val="ouvrage"/>
          <w:bdr w:val="none" w:sz="0" w:space="0" w:color="auto" w:frame="1"/>
          <w:shd w:val="clear" w:color="auto" w:fill="FFFFFF"/>
          <w:lang w:val="fr-FR"/>
        </w:rPr>
        <w:t>, R., (</w:t>
      </w:r>
      <w:proofErr w:type="spellStart"/>
      <w:r w:rsidRPr="00EE498B">
        <w:rPr>
          <w:rStyle w:val="ouvrage"/>
          <w:bdr w:val="none" w:sz="0" w:space="0" w:color="auto" w:frame="1"/>
          <w:shd w:val="clear" w:color="auto" w:fill="FFFFFF"/>
          <w:lang w:val="fr-FR"/>
        </w:rPr>
        <w:t>dir</w:t>
      </w:r>
      <w:proofErr w:type="spellEnd"/>
      <w:r w:rsidRPr="00EE498B">
        <w:rPr>
          <w:rStyle w:val="ouvrage"/>
          <w:bdr w:val="none" w:sz="0" w:space="0" w:color="auto" w:frame="1"/>
          <w:shd w:val="clear" w:color="auto" w:fill="FFFFFF"/>
          <w:lang w:val="fr-FR"/>
        </w:rPr>
        <w:t>.), </w:t>
      </w:r>
      <w:r w:rsidRPr="00EE498B">
        <w:rPr>
          <w:rStyle w:val="HTMLCite"/>
          <w:bdr w:val="none" w:sz="0" w:space="0" w:color="auto" w:frame="1"/>
          <w:shd w:val="clear" w:color="auto" w:fill="FFFFFF"/>
          <w:lang w:val="fr-FR"/>
        </w:rPr>
        <w:t>Le projet majeur africain de la grande muraille verte</w:t>
      </w:r>
      <w:r w:rsidRPr="00EE498B">
        <w:rPr>
          <w:rStyle w:val="ouvrage"/>
          <w:bdr w:val="none" w:sz="0" w:space="0" w:color="auto" w:frame="1"/>
          <w:shd w:val="clear" w:color="auto" w:fill="FFFFFF"/>
          <w:lang w:val="fr-FR"/>
        </w:rPr>
        <w:t>, 2013.</w:t>
      </w:r>
      <w:r w:rsidRPr="00EE498B">
        <w:rPr>
          <w:lang w:val="fr-FR"/>
        </w:rPr>
        <w:t xml:space="preserve"> </w:t>
      </w:r>
      <w:r w:rsidRPr="00EE498B">
        <w:rPr>
          <w:lang w:val="en-US"/>
        </w:rPr>
        <w:t xml:space="preserve">Read online at: </w:t>
      </w:r>
      <w:hyperlink r:id="rId9" w:history="1">
        <w:r w:rsidR="00EE498B" w:rsidRPr="004E4F4B">
          <w:rPr>
            <w:rStyle w:val="Hyperlink"/>
            <w:lang w:val="en-US"/>
          </w:rPr>
          <w:t>https://books.openedition.org/irdeditions/2122?lang=fr</w:t>
        </w:r>
      </w:hyperlink>
      <w:r w:rsidR="00EE498B">
        <w:rPr>
          <w:lang w:val="en-US"/>
        </w:rPr>
        <w:t xml:space="preserve"> </w:t>
      </w:r>
    </w:p>
    <w:p w14:paraId="6D45F593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fr-FR"/>
        </w:rPr>
      </w:pPr>
      <w:proofErr w:type="gramStart"/>
      <w:r w:rsidRPr="0015404C">
        <w:rPr>
          <w:lang w:val="fr-FR"/>
        </w:rPr>
        <w:t>de</w:t>
      </w:r>
      <w:proofErr w:type="gramEnd"/>
      <w:r w:rsidRPr="0015404C">
        <w:rPr>
          <w:lang w:val="fr-FR"/>
        </w:rPr>
        <w:t xml:space="preserve"> Bon, H. et al, 2019.</w:t>
      </w:r>
      <w:r w:rsidRPr="0015404C">
        <w:rPr>
          <w:color w:val="70757A"/>
          <w:lang w:val="fr-FR"/>
        </w:rPr>
        <w:t xml:space="preserve"> </w:t>
      </w:r>
      <w:r w:rsidRPr="0015404C">
        <w:rPr>
          <w:lang w:val="fr-CA"/>
        </w:rPr>
        <w:t xml:space="preserve">Rendements et pratiques des cultures maraîchères en agriculture. </w:t>
      </w:r>
      <w:r w:rsidRPr="0015404C">
        <w:rPr>
          <w:i/>
          <w:lang w:val="fr-FR"/>
        </w:rPr>
        <w:t>Cahiers agriculture</w:t>
      </w:r>
      <w:r w:rsidRPr="0015404C">
        <w:rPr>
          <w:lang w:val="fr-FR"/>
        </w:rPr>
        <w:t xml:space="preserve">, Vol 28(2). </w:t>
      </w:r>
      <w:hyperlink r:id="rId10" w:history="1">
        <w:r w:rsidRPr="0015404C">
          <w:rPr>
            <w:rStyle w:val="Hyperlink"/>
            <w:lang w:val="fr-FR"/>
          </w:rPr>
          <w:t>https://www.researchgate.net/publication/331953376_Rendements_et_pratiques_des_cultures_maraicheres_en_agriculture_biologique_au_Senegal</w:t>
        </w:r>
      </w:hyperlink>
      <w:r w:rsidRPr="0015404C">
        <w:rPr>
          <w:lang w:val="fr-FR"/>
        </w:rPr>
        <w:t xml:space="preserve"> </w:t>
      </w:r>
    </w:p>
    <w:p w14:paraId="2FEB0276" w14:textId="77777777" w:rsidR="00B55CB3" w:rsidRPr="0015404C" w:rsidRDefault="00B55CB3" w:rsidP="00B55CB3">
      <w:pPr>
        <w:pStyle w:val="Heading1"/>
        <w:numPr>
          <w:ilvl w:val="0"/>
          <w:numId w:val="36"/>
        </w:numPr>
        <w:shd w:val="clear" w:color="auto" w:fill="FFFFFF"/>
        <w:spacing w:before="0" w:after="60"/>
        <w:rPr>
          <w:rFonts w:ascii="Times New Roman" w:hAnsi="Times New Roman"/>
          <w:b w:val="0"/>
          <w:i w:val="0"/>
          <w:color w:val="70757A"/>
          <w:sz w:val="24"/>
          <w:szCs w:val="24"/>
          <w:lang w:val="en-US"/>
        </w:rPr>
      </w:pPr>
      <w:r w:rsidRPr="0015404C">
        <w:rPr>
          <w:rStyle w:val="familyname"/>
          <w:rFonts w:ascii="Times New Roman" w:hAnsi="Times New Roman"/>
          <w:b w:val="0"/>
          <w:i w:val="0"/>
          <w:color w:val="000000"/>
          <w:sz w:val="24"/>
          <w:szCs w:val="24"/>
          <w:lang w:val="fr-FR"/>
        </w:rPr>
        <w:t>Diatta M.</w:t>
      </w:r>
      <w:r w:rsidRPr="0015404C">
        <w:rPr>
          <w:rFonts w:ascii="Times New Roman" w:hAnsi="Times New Roman"/>
          <w:b w:val="0"/>
          <w:i w:val="0"/>
          <w:color w:val="000000"/>
          <w:sz w:val="24"/>
          <w:szCs w:val="24"/>
          <w:lang w:val="fr-FR"/>
        </w:rPr>
        <w:t xml:space="preserve"> et al, 2012. </w:t>
      </w:r>
      <w:r w:rsidRPr="0015404C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Rôles de la haie vive antiérosive sur la gestion de l’eau, du sol et le rendement des cultures du centre sud du bassin arachidier sénégalais, dans </w:t>
      </w:r>
      <w:proofErr w:type="spellStart"/>
      <w:r w:rsidRPr="0015404C">
        <w:rPr>
          <w:rFonts w:ascii="Times New Roman" w:hAnsi="Times New Roman"/>
          <w:b w:val="0"/>
          <w:i w:val="0"/>
          <w:sz w:val="24"/>
          <w:szCs w:val="24"/>
          <w:lang w:val="fr-FR"/>
        </w:rPr>
        <w:t>Roose</w:t>
      </w:r>
      <w:proofErr w:type="spellEnd"/>
      <w:r w:rsidRPr="0015404C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, E. (éd.), et al, 2012. </w:t>
      </w:r>
      <w:r w:rsidRPr="0015404C">
        <w:rPr>
          <w:rFonts w:ascii="Times New Roman" w:hAnsi="Times New Roman"/>
          <w:b w:val="0"/>
          <w:sz w:val="24"/>
          <w:szCs w:val="24"/>
          <w:lang w:val="fr-FR"/>
        </w:rPr>
        <w:t>Lutte antiérosive : réhabilitation des sols tropicaux et protection contre les pluies exceptionnelles</w:t>
      </w:r>
      <w:r w:rsidRPr="0015404C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. </w:t>
      </w:r>
      <w:hyperlink r:id="rId11" w:history="1">
        <w:r w:rsidRPr="0015404C">
          <w:rPr>
            <w:rStyle w:val="Hyperlink"/>
            <w:rFonts w:ascii="Times New Roman" w:hAnsi="Times New Roman"/>
            <w:b w:val="0"/>
            <w:i w:val="0"/>
            <w:sz w:val="24"/>
            <w:szCs w:val="24"/>
            <w:lang w:val="en-US"/>
          </w:rPr>
          <w:t>https://pdfs.semanticscholar.org/0cfd/8b08a3552bffce0512c4fda5b57a2e8c8257.pdf?_ga=2.14808690.577396097.1595362416-596393791.1595362416</w:t>
        </w:r>
      </w:hyperlink>
      <w:r w:rsidRPr="0015404C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</w:p>
    <w:p w14:paraId="65CA3EA8" w14:textId="77777777" w:rsidR="00B55CB3" w:rsidRPr="0015404C" w:rsidRDefault="00EE498B" w:rsidP="00B55CB3">
      <w:pPr>
        <w:pStyle w:val="Heading5"/>
        <w:numPr>
          <w:ilvl w:val="0"/>
          <w:numId w:val="36"/>
        </w:numPr>
        <w:shd w:val="clear" w:color="auto" w:fill="FFFFFF"/>
        <w:spacing w:before="0" w:after="60"/>
        <w:rPr>
          <w:rStyle w:val="muxgbd"/>
          <w:rFonts w:ascii="Times New Roman" w:hAnsi="Times New Roman"/>
          <w:b w:val="0"/>
          <w:i w:val="0"/>
          <w:color w:val="70757A"/>
          <w:sz w:val="24"/>
          <w:szCs w:val="24"/>
          <w:lang w:val="fr-FR"/>
        </w:rPr>
      </w:pPr>
      <w:hyperlink r:id="rId12" w:history="1">
        <w:r w:rsidR="00B55CB3" w:rsidRPr="0015404C">
          <w:rPr>
            <w:rStyle w:val="Hyperlink"/>
            <w:rFonts w:ascii="Times New Roman" w:hAnsi="Times New Roman"/>
            <w:b w:val="0"/>
            <w:i w:val="0"/>
            <w:color w:val="000000"/>
            <w:sz w:val="24"/>
            <w:szCs w:val="24"/>
            <w:u w:val="none"/>
            <w:lang w:val="fr-FR"/>
          </w:rPr>
          <w:t>ECHO, 2017.</w:t>
        </w:r>
      </w:hyperlink>
      <w:r w:rsidR="00B55CB3" w:rsidRPr="001540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5CB3" w:rsidRPr="0015404C">
        <w:rPr>
          <w:rFonts w:ascii="Times New Roman" w:hAnsi="Times New Roman"/>
          <w:b w:val="0"/>
          <w:sz w:val="24"/>
          <w:szCs w:val="24"/>
          <w:lang w:val="fr-FR"/>
        </w:rPr>
        <w:t>La sélection de légumineuses comme engrais verts/cultures de couverture.</w:t>
      </w:r>
      <w:r w:rsidR="00B55CB3" w:rsidRPr="001540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5CB3" w:rsidRPr="0015404C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ECHO Pratiques Exemplaires (BPN), BPN #7. </w:t>
      </w:r>
      <w:hyperlink r:id="rId13" w:history="1">
        <w:r w:rsidR="00B55CB3" w:rsidRPr="0015404C">
          <w:rPr>
            <w:rStyle w:val="Hyperlink"/>
            <w:rFonts w:ascii="Times New Roman" w:hAnsi="Times New Roman"/>
            <w:b w:val="0"/>
            <w:i w:val="0"/>
            <w:sz w:val="24"/>
            <w:szCs w:val="24"/>
            <w:lang w:val="fr-FR"/>
          </w:rPr>
          <w:t>https://www.echocommunity.org/fr/resources/38fc8ceb-988f-43bf-9ef3-d0cfd9fea169</w:t>
        </w:r>
      </w:hyperlink>
      <w:r w:rsidR="00B55CB3" w:rsidRPr="0015404C">
        <w:rPr>
          <w:rStyle w:val="muxgbd"/>
          <w:rFonts w:ascii="Times New Roman" w:hAnsi="Times New Roman"/>
          <w:b w:val="0"/>
          <w:i w:val="0"/>
          <w:color w:val="70757A"/>
          <w:sz w:val="24"/>
          <w:szCs w:val="24"/>
          <w:lang w:val="fr-FR"/>
        </w:rPr>
        <w:t xml:space="preserve"> </w:t>
      </w:r>
    </w:p>
    <w:p w14:paraId="1AD2B269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en-US"/>
        </w:rPr>
      </w:pPr>
      <w:r w:rsidRPr="0015404C">
        <w:rPr>
          <w:lang w:val="fr-FR"/>
        </w:rPr>
        <w:t xml:space="preserve">Ferreira, A. et al, 2013. </w:t>
      </w:r>
      <w:r w:rsidRPr="0015404C">
        <w:rPr>
          <w:i/>
          <w:lang w:val="fr-FR"/>
        </w:rPr>
        <w:t>Les espèces végétales de couverture du sol destinées à la culture du coton en semis direct</w:t>
      </w:r>
      <w:r w:rsidRPr="0015404C">
        <w:rPr>
          <w:lang w:val="fr-FR"/>
        </w:rPr>
        <w:t xml:space="preserve">. </w:t>
      </w:r>
      <w:hyperlink r:id="rId14" w:history="1">
        <w:r w:rsidRPr="0015404C">
          <w:rPr>
            <w:rStyle w:val="Hyperlink"/>
            <w:lang w:val="en-US"/>
          </w:rPr>
          <w:t>https://ainfo.cnptia.embrapa.br/digital/bitstream/item/142514/1/Les-especes-vegetables-de-couverture-du-sol....pdf</w:t>
        </w:r>
      </w:hyperlink>
      <w:r w:rsidRPr="0015404C">
        <w:rPr>
          <w:lang w:val="en-US"/>
        </w:rPr>
        <w:t xml:space="preserve">  </w:t>
      </w:r>
    </w:p>
    <w:p w14:paraId="201337E5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en-US"/>
        </w:rPr>
      </w:pPr>
      <w:r w:rsidRPr="0015404C">
        <w:rPr>
          <w:lang w:val="fr-FR"/>
        </w:rPr>
        <w:t xml:space="preserve">Freud, X., 2005. </w:t>
      </w:r>
      <w:r w:rsidRPr="0015404C">
        <w:rPr>
          <w:i/>
          <w:lang w:val="fr-FR"/>
        </w:rPr>
        <w:t xml:space="preserve">Evaluation de l'impact </w:t>
      </w:r>
      <w:proofErr w:type="spellStart"/>
      <w:r w:rsidRPr="0015404C">
        <w:rPr>
          <w:i/>
          <w:lang w:val="fr-FR"/>
        </w:rPr>
        <w:t>economiques</w:t>
      </w:r>
      <w:proofErr w:type="spellEnd"/>
      <w:r w:rsidRPr="0015404C">
        <w:rPr>
          <w:i/>
          <w:lang w:val="fr-FR"/>
        </w:rPr>
        <w:t xml:space="preserve"> de culture sur </w:t>
      </w:r>
      <w:proofErr w:type="spellStart"/>
      <w:r w:rsidRPr="0015404C">
        <w:rPr>
          <w:i/>
          <w:lang w:val="fr-FR"/>
        </w:rPr>
        <w:t>vegetal</w:t>
      </w:r>
      <w:proofErr w:type="spellEnd"/>
      <w:r w:rsidRPr="0015404C">
        <w:rPr>
          <w:i/>
          <w:lang w:val="fr-FR"/>
        </w:rPr>
        <w:t xml:space="preserve"> (SHV) au Brésil et à Madagascar</w:t>
      </w:r>
      <w:r w:rsidRPr="0015404C">
        <w:rPr>
          <w:lang w:val="fr-FR"/>
        </w:rPr>
        <w:t xml:space="preserve">. </w:t>
      </w:r>
      <w:r w:rsidRPr="0015404C">
        <w:rPr>
          <w:lang w:val="en-US"/>
        </w:rPr>
        <w:t xml:space="preserve">CIRAD. </w:t>
      </w:r>
      <w:hyperlink r:id="rId15" w:history="1">
        <w:r w:rsidRPr="0015404C">
          <w:rPr>
            <w:rStyle w:val="Hyperlink"/>
            <w:lang w:val="en-US"/>
          </w:rPr>
          <w:t>http://agritrop.cirad.fr/527511/1/document_527511.pdf</w:t>
        </w:r>
      </w:hyperlink>
      <w:r w:rsidRPr="0015404C">
        <w:rPr>
          <w:lang w:val="en-US"/>
        </w:rPr>
        <w:t xml:space="preserve"> </w:t>
      </w:r>
    </w:p>
    <w:p w14:paraId="1C540630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fr-FR"/>
        </w:rPr>
      </w:pPr>
      <w:proofErr w:type="spellStart"/>
      <w:r w:rsidRPr="0015404C">
        <w:rPr>
          <w:lang w:val="fr-FR"/>
        </w:rPr>
        <w:t>Ganry</w:t>
      </w:r>
      <w:proofErr w:type="spellEnd"/>
      <w:r w:rsidRPr="0015404C">
        <w:rPr>
          <w:lang w:val="fr-FR"/>
        </w:rPr>
        <w:t xml:space="preserve"> F. et Badiane, A., 1998. La valorisation agricole des fumiers et des composts en Afrique soudano-sahélienne : Diagnostic et perspectives. </w:t>
      </w:r>
      <w:r w:rsidRPr="0015404C">
        <w:rPr>
          <w:i/>
          <w:lang w:val="fr-FR"/>
        </w:rPr>
        <w:t>Agriculture et Développement</w:t>
      </w:r>
      <w:r w:rsidRPr="0015404C">
        <w:rPr>
          <w:lang w:val="fr-FR"/>
        </w:rPr>
        <w:t xml:space="preserve"> (18) : pp. 73-80. </w:t>
      </w:r>
      <w:hyperlink r:id="rId16" w:history="1">
        <w:r w:rsidRPr="0015404C">
          <w:rPr>
            <w:rStyle w:val="Hyperlink"/>
            <w:lang w:val="fr-FR"/>
          </w:rPr>
          <w:t>https://agritrop.cirad.fr/390389/1/document_390389.pdf&amp;ved=2ahUKEwj3gMWloMLqA</w:t>
        </w:r>
        <w:r w:rsidRPr="0015404C">
          <w:rPr>
            <w:rStyle w:val="Hyperlink"/>
            <w:lang w:val="fr-FR"/>
          </w:rPr>
          <w:lastRenderedPageBreak/>
          <w:t>hWVtHEKHc8zDWAQFjAEegQICRAB&amp;usg=AOvVaw3aHCat9hKqmPDRWoKZDDKr</w:t>
        </w:r>
      </w:hyperlink>
    </w:p>
    <w:p w14:paraId="5E7E298A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fr-FR"/>
        </w:rPr>
      </w:pPr>
      <w:proofErr w:type="spellStart"/>
      <w:r w:rsidRPr="0015404C">
        <w:rPr>
          <w:rFonts w:eastAsia="Calibri"/>
          <w:iCs/>
          <w:lang w:val="fr-FR"/>
        </w:rPr>
        <w:t>Garrity</w:t>
      </w:r>
      <w:proofErr w:type="spellEnd"/>
      <w:r w:rsidRPr="0015404C">
        <w:rPr>
          <w:rFonts w:eastAsia="Calibri"/>
          <w:iCs/>
          <w:lang w:val="fr-FR"/>
        </w:rPr>
        <w:t xml:space="preserve">, D. et </w:t>
      </w:r>
      <w:proofErr w:type="spellStart"/>
      <w:r w:rsidRPr="0015404C">
        <w:rPr>
          <w:rFonts w:eastAsia="Calibri"/>
          <w:iCs/>
          <w:lang w:val="fr-FR"/>
        </w:rPr>
        <w:t>Stapleton</w:t>
      </w:r>
      <w:proofErr w:type="spellEnd"/>
      <w:r w:rsidRPr="0015404C">
        <w:rPr>
          <w:rFonts w:eastAsia="Calibri"/>
          <w:iCs/>
          <w:lang w:val="fr-FR"/>
        </w:rPr>
        <w:t>, P., 2011.</w:t>
      </w:r>
      <w:r w:rsidRPr="0015404C">
        <w:rPr>
          <w:rFonts w:eastAsia="Calibri"/>
          <w:i/>
          <w:iCs/>
          <w:lang w:val="fr-FR"/>
        </w:rPr>
        <w:t xml:space="preserve"> </w:t>
      </w:r>
      <w:r w:rsidRPr="0015404C">
        <w:rPr>
          <w:rFonts w:eastAsia="Calibri"/>
          <w:bCs/>
          <w:lang w:val="fr-FR"/>
        </w:rPr>
        <w:t xml:space="preserve">L’agroforesterie, espoir d’une agriculture durable.  </w:t>
      </w:r>
      <w:r w:rsidRPr="0015404C">
        <w:rPr>
          <w:rFonts w:eastAsia="Calibri"/>
          <w:bCs/>
          <w:i/>
          <w:lang w:val="fr-FR"/>
        </w:rPr>
        <w:t xml:space="preserve">Revue </w:t>
      </w:r>
      <w:proofErr w:type="spellStart"/>
      <w:r w:rsidRPr="0015404C">
        <w:rPr>
          <w:rFonts w:eastAsia="Calibri"/>
          <w:bCs/>
          <w:i/>
          <w:lang w:val="fr-FR"/>
        </w:rPr>
        <w:t>Agridape</w:t>
      </w:r>
      <w:proofErr w:type="spellEnd"/>
      <w:r w:rsidRPr="0015404C">
        <w:rPr>
          <w:rFonts w:eastAsia="Calibri"/>
          <w:bCs/>
          <w:lang w:val="fr-FR"/>
        </w:rPr>
        <w:t xml:space="preserve">, volume 27(2). </w:t>
      </w:r>
      <w:hyperlink r:id="rId17" w:history="1">
        <w:r w:rsidRPr="0015404C">
          <w:rPr>
            <w:rStyle w:val="Hyperlink"/>
            <w:lang w:val="fr-FR"/>
          </w:rPr>
          <w:t>http://www.iedafrique.org/IMG/pdf/Agridape_n27_2.pdf</w:t>
        </w:r>
      </w:hyperlink>
    </w:p>
    <w:p w14:paraId="290C85A0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en-US"/>
        </w:rPr>
      </w:pPr>
      <w:r w:rsidRPr="0015404C">
        <w:rPr>
          <w:lang w:val="fr-FR"/>
        </w:rPr>
        <w:t>Hien F., et Zigani, G., 1987.</w:t>
      </w:r>
      <w:r w:rsidRPr="0015404C">
        <w:rPr>
          <w:color w:val="70757A"/>
          <w:lang w:val="fr-FR"/>
        </w:rPr>
        <w:t xml:space="preserve"> </w:t>
      </w:r>
      <w:r w:rsidRPr="0015404C">
        <w:rPr>
          <w:i/>
          <w:lang w:val="fr-FR"/>
        </w:rPr>
        <w:t>La haie vive : Un modèle d'intégration de l'arbre au système d'exploitation agricole et pastorale</w:t>
      </w:r>
      <w:r w:rsidRPr="0015404C">
        <w:rPr>
          <w:lang w:val="fr-FR"/>
        </w:rPr>
        <w:t xml:space="preserve">. </w:t>
      </w:r>
      <w:hyperlink r:id="rId18" w:history="1">
        <w:r w:rsidRPr="0015404C">
          <w:rPr>
            <w:rStyle w:val="Hyperlink"/>
            <w:lang w:val="en-US"/>
          </w:rPr>
          <w:t>https://idl-bnc-idrc.dspacedirect.org/bitstream/handle/10625/8938/IDL-8938.pdf?sequence=1</w:t>
        </w:r>
      </w:hyperlink>
      <w:r w:rsidRPr="0015404C">
        <w:rPr>
          <w:lang w:val="en-US"/>
        </w:rPr>
        <w:t xml:space="preserve"> </w:t>
      </w:r>
    </w:p>
    <w:p w14:paraId="606F1394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en-US"/>
        </w:rPr>
      </w:pPr>
      <w:proofErr w:type="spellStart"/>
      <w:r w:rsidRPr="0015404C">
        <w:rPr>
          <w:lang w:val="fr-FR"/>
        </w:rPr>
        <w:t>Hinimbio</w:t>
      </w:r>
      <w:proofErr w:type="spellEnd"/>
      <w:r w:rsidRPr="0015404C">
        <w:rPr>
          <w:lang w:val="fr-FR"/>
        </w:rPr>
        <w:t xml:space="preserve"> T. P., 2019. </w:t>
      </w:r>
      <w:r w:rsidRPr="0015404C">
        <w:rPr>
          <w:i/>
          <w:lang w:val="fr-FR"/>
        </w:rPr>
        <w:t xml:space="preserve">Thèse : Réhabilitation de la fertilité des sols par usage des </w:t>
      </w:r>
      <w:proofErr w:type="spellStart"/>
      <w:r w:rsidRPr="0015404C">
        <w:rPr>
          <w:i/>
          <w:lang w:val="fr-FR"/>
        </w:rPr>
        <w:t>bioressources</w:t>
      </w:r>
      <w:proofErr w:type="spellEnd"/>
      <w:r w:rsidRPr="0015404C">
        <w:rPr>
          <w:i/>
          <w:lang w:val="fr-FR"/>
        </w:rPr>
        <w:t xml:space="preserve"> (</w:t>
      </w:r>
      <w:proofErr w:type="spellStart"/>
      <w:r w:rsidRPr="0015404C">
        <w:rPr>
          <w:i/>
          <w:lang w:val="fr-FR"/>
        </w:rPr>
        <w:t>Crotalaria</w:t>
      </w:r>
      <w:proofErr w:type="spellEnd"/>
      <w:r w:rsidRPr="0015404C">
        <w:rPr>
          <w:i/>
          <w:lang w:val="fr-FR"/>
        </w:rPr>
        <w:t xml:space="preserve"> </w:t>
      </w:r>
      <w:proofErr w:type="spellStart"/>
      <w:r w:rsidRPr="0015404C">
        <w:rPr>
          <w:i/>
          <w:lang w:val="fr-FR"/>
        </w:rPr>
        <w:t>juncea</w:t>
      </w:r>
      <w:proofErr w:type="spellEnd"/>
      <w:r w:rsidRPr="0015404C">
        <w:rPr>
          <w:i/>
          <w:lang w:val="fr-FR"/>
        </w:rPr>
        <w:t xml:space="preserve"> L. et </w:t>
      </w:r>
      <w:proofErr w:type="spellStart"/>
      <w:r w:rsidRPr="0015404C">
        <w:rPr>
          <w:i/>
          <w:lang w:val="fr-FR"/>
        </w:rPr>
        <w:t>Brachiaria</w:t>
      </w:r>
      <w:proofErr w:type="spellEnd"/>
      <w:r w:rsidRPr="0015404C">
        <w:rPr>
          <w:i/>
          <w:lang w:val="fr-FR"/>
        </w:rPr>
        <w:t xml:space="preserve"> </w:t>
      </w:r>
      <w:proofErr w:type="spellStart"/>
      <w:r w:rsidRPr="0015404C">
        <w:rPr>
          <w:i/>
          <w:lang w:val="fr-FR"/>
        </w:rPr>
        <w:t>ruziziensis</w:t>
      </w:r>
      <w:proofErr w:type="spellEnd"/>
      <w:r w:rsidRPr="0015404C">
        <w:rPr>
          <w:i/>
          <w:lang w:val="fr-FR"/>
        </w:rPr>
        <w:t xml:space="preserve"> G.&amp;E.) en zone cotonnière de l’Extrême-Nord, Cameroun</w:t>
      </w:r>
      <w:r w:rsidRPr="0015404C">
        <w:rPr>
          <w:lang w:val="fr-FR"/>
        </w:rPr>
        <w:t xml:space="preserve">. </w:t>
      </w:r>
      <w:hyperlink r:id="rId19" w:history="1">
        <w:r w:rsidRPr="0015404C">
          <w:rPr>
            <w:rStyle w:val="Hyperlink"/>
            <w:lang w:val="en-US"/>
          </w:rPr>
          <w:t>https://tel.archives-ouvertes.fr/tel-02305183/document</w:t>
        </w:r>
      </w:hyperlink>
      <w:r w:rsidRPr="0015404C">
        <w:rPr>
          <w:lang w:val="en-US"/>
        </w:rPr>
        <w:t xml:space="preserve"> </w:t>
      </w:r>
    </w:p>
    <w:p w14:paraId="204F0768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color w:val="333333"/>
          <w:lang w:val="fr-FR"/>
        </w:rPr>
      </w:pPr>
      <w:r w:rsidRPr="0015404C">
        <w:rPr>
          <w:color w:val="333333"/>
          <w:lang w:val="fr-FR"/>
        </w:rPr>
        <w:t>Humbert,</w:t>
      </w:r>
      <w:r w:rsidRPr="0015404C">
        <w:rPr>
          <w:lang w:val="fr-FR"/>
        </w:rPr>
        <w:t xml:space="preserve"> </w:t>
      </w:r>
      <w:r w:rsidRPr="0015404C">
        <w:rPr>
          <w:color w:val="333333"/>
          <w:lang w:val="fr-FR"/>
        </w:rPr>
        <w:t>P.,</w:t>
      </w:r>
      <w:r w:rsidRPr="0015404C">
        <w:rPr>
          <w:lang w:val="fr-FR"/>
        </w:rPr>
        <w:t xml:space="preserve"> 2016. Les arbres </w:t>
      </w:r>
      <w:proofErr w:type="spellStart"/>
      <w:r w:rsidRPr="0015404C">
        <w:rPr>
          <w:lang w:val="fr-FR"/>
        </w:rPr>
        <w:t>fertilitaires</w:t>
      </w:r>
      <w:proofErr w:type="spellEnd"/>
      <w:r w:rsidRPr="0015404C">
        <w:rPr>
          <w:lang w:val="fr-FR"/>
        </w:rPr>
        <w:t xml:space="preserve"> : base de l'</w:t>
      </w:r>
      <w:proofErr w:type="spellStart"/>
      <w:r w:rsidRPr="0015404C">
        <w:rPr>
          <w:lang w:val="fr-FR"/>
        </w:rPr>
        <w:t>agro-écologie</w:t>
      </w:r>
      <w:proofErr w:type="spellEnd"/>
      <w:r w:rsidRPr="0015404C">
        <w:rPr>
          <w:lang w:val="fr-FR"/>
        </w:rPr>
        <w:t xml:space="preserve"> en Afrique. </w:t>
      </w:r>
      <w:r w:rsidRPr="0015404C">
        <w:rPr>
          <w:i/>
          <w:lang w:val="fr-FR"/>
        </w:rPr>
        <w:t>Grain de sel</w:t>
      </w:r>
      <w:r w:rsidRPr="0015404C">
        <w:rPr>
          <w:lang w:val="fr-FR"/>
        </w:rPr>
        <w:t xml:space="preserve">, nº 63-66. </w:t>
      </w:r>
      <w:hyperlink r:id="rId20" w:history="1">
        <w:r w:rsidRPr="0015404C">
          <w:rPr>
            <w:rStyle w:val="Hyperlink"/>
            <w:lang w:val="fr-FR"/>
          </w:rPr>
          <w:t>http://www.agrintalk.com/les-arbres-fertilitaires-base-de-lagro-ecologie-en-afrique/</w:t>
        </w:r>
      </w:hyperlink>
      <w:r w:rsidRPr="0015404C">
        <w:rPr>
          <w:color w:val="333333"/>
          <w:lang w:val="fr-FR"/>
        </w:rPr>
        <w:t xml:space="preserve"> </w:t>
      </w:r>
    </w:p>
    <w:p w14:paraId="12DBF72D" w14:textId="77777777" w:rsidR="00B55CB3" w:rsidRPr="0015404C" w:rsidRDefault="00B55CB3" w:rsidP="00B55CB3">
      <w:pPr>
        <w:pStyle w:val="Heading1"/>
        <w:numPr>
          <w:ilvl w:val="0"/>
          <w:numId w:val="36"/>
        </w:numPr>
        <w:spacing w:before="0" w:after="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15404C">
        <w:rPr>
          <w:rStyle w:val="writer-name"/>
          <w:rFonts w:ascii="Times New Roman" w:hAnsi="Times New Roman"/>
          <w:b w:val="0"/>
          <w:i w:val="0"/>
          <w:color w:val="222222"/>
          <w:sz w:val="24"/>
          <w:szCs w:val="24"/>
          <w:lang w:val="fr-FR"/>
        </w:rPr>
        <w:t>Hunter</w:t>
      </w:r>
      <w:r w:rsidRPr="0015404C">
        <w:rPr>
          <w:rFonts w:ascii="Times New Roman" w:hAnsi="Times New Roman"/>
          <w:b w:val="0"/>
          <w:i w:val="0"/>
          <w:color w:val="222222"/>
          <w:sz w:val="24"/>
          <w:szCs w:val="24"/>
          <w:lang w:val="fr-FR"/>
        </w:rPr>
        <w:t> </w:t>
      </w:r>
      <w:r w:rsidRPr="0015404C">
        <w:rPr>
          <w:rStyle w:val="writer-name"/>
          <w:rFonts w:ascii="Times New Roman" w:hAnsi="Times New Roman"/>
          <w:b w:val="0"/>
          <w:i w:val="0"/>
          <w:color w:val="222222"/>
          <w:sz w:val="24"/>
          <w:szCs w:val="24"/>
          <w:lang w:val="fr-FR"/>
        </w:rPr>
        <w:t>L., 2020.</w:t>
      </w:r>
      <w:r w:rsidRPr="0015404C">
        <w:rPr>
          <w:rFonts w:ascii="Times New Roman" w:hAnsi="Times New Roman"/>
          <w:b w:val="0"/>
          <w:i w:val="0"/>
          <w:color w:val="222222"/>
          <w:sz w:val="24"/>
          <w:szCs w:val="24"/>
          <w:lang w:val="fr-FR"/>
        </w:rPr>
        <w:t xml:space="preserve"> </w:t>
      </w:r>
      <w:r w:rsidRPr="0015404C">
        <w:rPr>
          <w:rFonts w:ascii="Times New Roman" w:hAnsi="Times New Roman"/>
          <w:b w:val="0"/>
          <w:color w:val="222222"/>
          <w:sz w:val="24"/>
          <w:szCs w:val="24"/>
          <w:lang w:val="fr-FR"/>
        </w:rPr>
        <w:t xml:space="preserve">Qu'est-Ce Que La Culture </w:t>
      </w:r>
      <w:proofErr w:type="gramStart"/>
      <w:r w:rsidRPr="0015404C">
        <w:rPr>
          <w:rFonts w:ascii="Times New Roman" w:hAnsi="Times New Roman"/>
          <w:b w:val="0"/>
          <w:color w:val="222222"/>
          <w:sz w:val="24"/>
          <w:szCs w:val="24"/>
          <w:lang w:val="fr-FR"/>
        </w:rPr>
        <w:t>Intercalaire</w:t>
      </w:r>
      <w:r w:rsidRPr="0015404C">
        <w:rPr>
          <w:rFonts w:ascii="Times New Roman" w:hAnsi="Times New Roman"/>
          <w:b w:val="0"/>
          <w:i w:val="0"/>
          <w:color w:val="222222"/>
          <w:sz w:val="24"/>
          <w:szCs w:val="24"/>
          <w:lang w:val="fr-FR"/>
        </w:rPr>
        <w:t>?</w:t>
      </w:r>
      <w:proofErr w:type="gramEnd"/>
      <w:r w:rsidRPr="0015404C">
        <w:rPr>
          <w:rFonts w:ascii="Times New Roman" w:hAnsi="Times New Roman"/>
          <w:b w:val="0"/>
          <w:i w:val="0"/>
          <w:color w:val="222222"/>
          <w:sz w:val="24"/>
          <w:szCs w:val="24"/>
          <w:lang w:val="fr-FR"/>
        </w:rPr>
        <w:t xml:space="preserve"> </w:t>
      </w:r>
      <w:hyperlink r:id="rId21" w:history="1">
        <w:r w:rsidRPr="0015404C">
          <w:rPr>
            <w:rStyle w:val="Hyperlink"/>
            <w:rFonts w:ascii="Times New Roman" w:hAnsi="Times New Roman"/>
            <w:b w:val="0"/>
            <w:i w:val="0"/>
            <w:sz w:val="24"/>
            <w:szCs w:val="24"/>
            <w:lang w:val="en-US"/>
          </w:rPr>
          <w:t>https://fr.ripleybelieves.com/what-is-intercropping-2562</w:t>
        </w:r>
      </w:hyperlink>
    </w:p>
    <w:p w14:paraId="1BA63D63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fr-FR"/>
        </w:rPr>
      </w:pPr>
      <w:r w:rsidRPr="0015404C">
        <w:rPr>
          <w:lang w:val="fr-FR"/>
        </w:rPr>
        <w:t>Levasseur V., Olivier A., et Niang. A., 2008.</w:t>
      </w:r>
      <w:r w:rsidRPr="0015404C">
        <w:rPr>
          <w:color w:val="70757A"/>
          <w:lang w:val="fr-FR"/>
        </w:rPr>
        <w:t xml:space="preserve"> </w:t>
      </w:r>
      <w:r w:rsidRPr="0015404C">
        <w:rPr>
          <w:lang w:val="fr-FR"/>
        </w:rPr>
        <w:t xml:space="preserve">Aspects fonciers liés à l’utilisation de la haie vive améliorée. </w:t>
      </w:r>
      <w:r w:rsidRPr="0015404C">
        <w:rPr>
          <w:i/>
          <w:lang w:val="fr-FR"/>
        </w:rPr>
        <w:t xml:space="preserve">Bois et </w:t>
      </w:r>
      <w:proofErr w:type="spellStart"/>
      <w:r w:rsidRPr="0015404C">
        <w:rPr>
          <w:i/>
          <w:lang w:val="fr-FR"/>
        </w:rPr>
        <w:t>Forets</w:t>
      </w:r>
      <w:proofErr w:type="spellEnd"/>
      <w:r w:rsidRPr="0015404C">
        <w:rPr>
          <w:i/>
          <w:lang w:val="fr-FR"/>
        </w:rPr>
        <w:t xml:space="preserve"> des Tropiques</w:t>
      </w:r>
      <w:r w:rsidRPr="0015404C">
        <w:rPr>
          <w:lang w:val="fr-FR"/>
        </w:rPr>
        <w:t xml:space="preserve"> 297(3) : 55-64.  </w:t>
      </w:r>
      <w:hyperlink r:id="rId22" w:history="1">
        <w:r w:rsidRPr="0015404C">
          <w:rPr>
            <w:rStyle w:val="Hyperlink"/>
            <w:lang w:val="fr-FR"/>
          </w:rPr>
          <w:t>https://www.researchgate.net/publication/265380893_Aspects_fonciers_lies_a_l'utilisation_de_la_haie_vive_amelioree</w:t>
        </w:r>
      </w:hyperlink>
      <w:r w:rsidRPr="0015404C">
        <w:rPr>
          <w:lang w:val="fr-FR"/>
        </w:rPr>
        <w:t xml:space="preserve"> </w:t>
      </w:r>
    </w:p>
    <w:p w14:paraId="538DAFBE" w14:textId="77777777" w:rsidR="00B55CB3" w:rsidRPr="0015404C" w:rsidRDefault="00EE498B" w:rsidP="00B55CB3">
      <w:pPr>
        <w:numPr>
          <w:ilvl w:val="0"/>
          <w:numId w:val="36"/>
        </w:numPr>
        <w:spacing w:after="60"/>
        <w:rPr>
          <w:lang w:val="en-US"/>
        </w:rPr>
      </w:pPr>
      <w:hyperlink r:id="rId23" w:history="1">
        <w:r w:rsidR="00B55CB3" w:rsidRPr="0015404C">
          <w:rPr>
            <w:rStyle w:val="Hyperlink"/>
            <w:color w:val="auto"/>
            <w:u w:val="none"/>
            <w:lang w:val="fr-FR"/>
          </w:rPr>
          <w:t xml:space="preserve">Louari </w:t>
        </w:r>
      </w:hyperlink>
      <w:r w:rsidR="00B55CB3" w:rsidRPr="0015404C">
        <w:rPr>
          <w:lang w:val="fr-FR"/>
        </w:rPr>
        <w:t xml:space="preserve">D., 2013. </w:t>
      </w:r>
      <w:r w:rsidR="00B55CB3" w:rsidRPr="0015404C">
        <w:rPr>
          <w:bCs/>
          <w:i/>
          <w:lang w:val="fr-FR"/>
        </w:rPr>
        <w:t>La RNA (Régénération Naturelle Assistée), une technique utilisée au Burkina</w:t>
      </w:r>
      <w:r w:rsidR="00B55CB3" w:rsidRPr="0015404C">
        <w:rPr>
          <w:bCs/>
          <w:lang w:val="fr-FR"/>
        </w:rPr>
        <w:t xml:space="preserve">. </w:t>
      </w:r>
      <w:hyperlink r:id="rId24" w:history="1">
        <w:r w:rsidR="00B55CB3" w:rsidRPr="0015404C">
          <w:rPr>
            <w:rStyle w:val="Hyperlink"/>
            <w:lang w:val="en-US"/>
          </w:rPr>
          <w:t>https://www.mediaterre.org/afrique-ouest/actu,20130404010006.html</w:t>
        </w:r>
      </w:hyperlink>
    </w:p>
    <w:p w14:paraId="7D9BEF60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en-US"/>
        </w:rPr>
      </w:pPr>
      <w:r w:rsidRPr="0015404C">
        <w:rPr>
          <w:iCs/>
          <w:lang w:val="fr-FR"/>
        </w:rPr>
        <w:t xml:space="preserve">Mana </w:t>
      </w:r>
      <w:proofErr w:type="spellStart"/>
      <w:r w:rsidRPr="0015404C">
        <w:rPr>
          <w:iCs/>
          <w:lang w:val="fr-FR"/>
        </w:rPr>
        <w:t>Koudoussou</w:t>
      </w:r>
      <w:proofErr w:type="spellEnd"/>
      <w:r w:rsidRPr="0015404C">
        <w:rPr>
          <w:iCs/>
          <w:lang w:val="fr-FR"/>
        </w:rPr>
        <w:t>, I.,</w:t>
      </w:r>
      <w:r w:rsidRPr="0015404C">
        <w:rPr>
          <w:i/>
          <w:iCs/>
          <w:lang w:val="fr-FR"/>
        </w:rPr>
        <w:t xml:space="preserve"> </w:t>
      </w:r>
      <w:r w:rsidRPr="0015404C">
        <w:rPr>
          <w:lang w:val="fr-FR"/>
        </w:rPr>
        <w:t xml:space="preserve">2020, </w:t>
      </w:r>
      <w:r w:rsidRPr="0015404C">
        <w:rPr>
          <w:bCs/>
          <w:i/>
          <w:lang w:val="fr-FR"/>
        </w:rPr>
        <w:t>Fiche technique de mise en place de haies vives avec</w:t>
      </w:r>
      <w:r w:rsidRPr="0015404C">
        <w:rPr>
          <w:bCs/>
          <w:lang w:val="fr-FR"/>
        </w:rPr>
        <w:t xml:space="preserve"> </w:t>
      </w:r>
      <w:proofErr w:type="spellStart"/>
      <w:r w:rsidRPr="0015404C">
        <w:rPr>
          <w:bCs/>
          <w:i/>
          <w:iCs/>
          <w:lang w:val="fr-FR"/>
        </w:rPr>
        <w:t>Euphorbia</w:t>
      </w:r>
      <w:proofErr w:type="spellEnd"/>
      <w:r w:rsidRPr="0015404C">
        <w:rPr>
          <w:bCs/>
          <w:i/>
          <w:iCs/>
          <w:lang w:val="fr-FR"/>
        </w:rPr>
        <w:t xml:space="preserve"> </w:t>
      </w:r>
      <w:proofErr w:type="spellStart"/>
      <w:r w:rsidRPr="0015404C">
        <w:rPr>
          <w:bCs/>
          <w:i/>
          <w:iCs/>
          <w:lang w:val="fr-FR"/>
        </w:rPr>
        <w:t>balsamifera</w:t>
      </w:r>
      <w:proofErr w:type="spellEnd"/>
      <w:r w:rsidRPr="0015404C">
        <w:rPr>
          <w:bCs/>
          <w:i/>
          <w:iCs/>
          <w:lang w:val="fr-FR"/>
        </w:rPr>
        <w:t xml:space="preserve"> </w:t>
      </w:r>
      <w:r w:rsidRPr="0015404C">
        <w:rPr>
          <w:bCs/>
          <w:lang w:val="fr-FR"/>
        </w:rPr>
        <w:t>(</w:t>
      </w:r>
      <w:proofErr w:type="spellStart"/>
      <w:r w:rsidRPr="0015404C">
        <w:rPr>
          <w:bCs/>
          <w:lang w:val="fr-FR"/>
        </w:rPr>
        <w:t>Kaguwa</w:t>
      </w:r>
      <w:proofErr w:type="spellEnd"/>
      <w:r w:rsidRPr="0015404C">
        <w:rPr>
          <w:bCs/>
          <w:lang w:val="fr-FR"/>
        </w:rPr>
        <w:t xml:space="preserve">). </w:t>
      </w:r>
      <w:hyperlink r:id="rId25" w:history="1">
        <w:r w:rsidRPr="0015404C">
          <w:rPr>
            <w:rStyle w:val="Hyperlink"/>
            <w:lang w:val="en-US"/>
          </w:rPr>
          <w:t>https://reca-niger.org/IMG/pdf/fiche_technique_haie_euphorbia_balsamifera_cra_zinder_2020.pdf</w:t>
        </w:r>
      </w:hyperlink>
      <w:r w:rsidRPr="0015404C">
        <w:rPr>
          <w:lang w:val="en-US"/>
        </w:rPr>
        <w:t xml:space="preserve"> </w:t>
      </w:r>
    </w:p>
    <w:p w14:paraId="623B3088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en-US"/>
        </w:rPr>
      </w:pPr>
      <w:r w:rsidRPr="0015404C">
        <w:rPr>
          <w:lang w:val="fr-FR"/>
        </w:rPr>
        <w:t xml:space="preserve">Monot, J., 2017. </w:t>
      </w:r>
      <w:r w:rsidRPr="0015404C">
        <w:rPr>
          <w:i/>
          <w:lang w:val="fr-FR"/>
        </w:rPr>
        <w:t>L'agroforesterie au secours de l'Afrique</w:t>
      </w:r>
      <w:r w:rsidRPr="0015404C">
        <w:rPr>
          <w:lang w:val="fr-FR"/>
        </w:rPr>
        <w:t xml:space="preserve">. </w:t>
      </w:r>
      <w:hyperlink r:id="rId26" w:history="1">
        <w:r w:rsidRPr="0015404C">
          <w:rPr>
            <w:rStyle w:val="Hyperlink"/>
            <w:lang w:val="en-US"/>
          </w:rPr>
          <w:t>https://news.all4trees.org/agroforesterie-secours-afrique/</w:t>
        </w:r>
      </w:hyperlink>
    </w:p>
    <w:p w14:paraId="13C1B896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en-US"/>
        </w:rPr>
      </w:pPr>
      <w:r w:rsidRPr="0015404C">
        <w:rPr>
          <w:lang w:val="fr-FR"/>
        </w:rPr>
        <w:t xml:space="preserve">N’Guessan, K. A., et al, 2018. La haie vive, une technique durable et peu onéreuse pour protéger les cultures et terroirs ruraux. </w:t>
      </w:r>
      <w:r w:rsidRPr="0015404C">
        <w:rPr>
          <w:i/>
          <w:lang w:val="en-US"/>
        </w:rPr>
        <w:t>Journal of Applied Biosciences</w:t>
      </w:r>
      <w:r w:rsidRPr="0015404C">
        <w:rPr>
          <w:lang w:val="en-US"/>
        </w:rPr>
        <w:t xml:space="preserve"> </w:t>
      </w:r>
      <w:proofErr w:type="gramStart"/>
      <w:r w:rsidRPr="0015404C">
        <w:rPr>
          <w:lang w:val="en-US"/>
        </w:rPr>
        <w:t>127 :</w:t>
      </w:r>
      <w:proofErr w:type="gramEnd"/>
      <w:r w:rsidRPr="0015404C">
        <w:rPr>
          <w:lang w:val="en-US"/>
        </w:rPr>
        <w:t xml:space="preserve"> 12867-12873. </w:t>
      </w:r>
      <w:proofErr w:type="spellStart"/>
      <w:r w:rsidRPr="0015404C">
        <w:rPr>
          <w:lang w:val="en-US"/>
        </w:rPr>
        <w:t>Téléchargeable</w:t>
      </w:r>
      <w:proofErr w:type="spellEnd"/>
      <w:r w:rsidRPr="0015404C">
        <w:rPr>
          <w:lang w:val="en-US"/>
        </w:rPr>
        <w:t xml:space="preserve"> sur </w:t>
      </w:r>
      <w:hyperlink r:id="rId27" w:history="1">
        <w:r w:rsidRPr="0015404C">
          <w:rPr>
            <w:rStyle w:val="Hyperlink"/>
            <w:lang w:val="en-US"/>
          </w:rPr>
          <w:t>http://agritrop.cirad.fr/588630/</w:t>
        </w:r>
      </w:hyperlink>
      <w:r w:rsidRPr="0015404C">
        <w:rPr>
          <w:lang w:val="en-US"/>
        </w:rPr>
        <w:t xml:space="preserve"> </w:t>
      </w:r>
    </w:p>
    <w:p w14:paraId="09D30A8B" w14:textId="77777777" w:rsidR="00B55CB3" w:rsidRPr="0015404C" w:rsidRDefault="00B55CB3" w:rsidP="00B55CB3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60" w:afterAutospacing="0"/>
        <w:textAlignment w:val="baseline"/>
      </w:pPr>
      <w:r w:rsidRPr="0015404C">
        <w:rPr>
          <w:rStyle w:val="Strong"/>
          <w:b w:val="0"/>
          <w:color w:val="222222"/>
          <w:bdr w:val="none" w:sz="0" w:space="0" w:color="auto" w:frame="1"/>
          <w:lang w:val="fr-FR"/>
        </w:rPr>
        <w:t xml:space="preserve">Ndiaye M., sans date. </w:t>
      </w:r>
      <w:r w:rsidRPr="0015404C">
        <w:rPr>
          <w:i/>
          <w:color w:val="333333"/>
          <w:lang w:val="fr-FR"/>
        </w:rPr>
        <w:t xml:space="preserve">La dégradation des terres au Sénégal : la réponse à partir des Arbres </w:t>
      </w:r>
      <w:proofErr w:type="spellStart"/>
      <w:r w:rsidRPr="0015404C">
        <w:rPr>
          <w:i/>
          <w:color w:val="333333"/>
          <w:lang w:val="fr-FR"/>
        </w:rPr>
        <w:t>Fertilitaire</w:t>
      </w:r>
      <w:r w:rsidRPr="0015404C">
        <w:rPr>
          <w:color w:val="333333"/>
          <w:lang w:val="fr-FR"/>
        </w:rPr>
        <w:t>s</w:t>
      </w:r>
      <w:proofErr w:type="spellEnd"/>
      <w:r w:rsidRPr="0015404C">
        <w:rPr>
          <w:color w:val="333333"/>
          <w:lang w:val="fr-FR"/>
        </w:rPr>
        <w:t xml:space="preserve">. </w:t>
      </w:r>
      <w:hyperlink r:id="rId28" w:history="1">
        <w:r w:rsidRPr="0015404C">
          <w:rPr>
            <w:rStyle w:val="Hyperlink"/>
          </w:rPr>
          <w:t>http://www.iedafrique.org/La-degradation-des-terres-au.html</w:t>
        </w:r>
      </w:hyperlink>
      <w:r w:rsidRPr="0015404C">
        <w:t xml:space="preserve"> </w:t>
      </w:r>
    </w:p>
    <w:p w14:paraId="004824E2" w14:textId="77777777" w:rsidR="00B55CB3" w:rsidRPr="0015404C" w:rsidRDefault="00B55CB3" w:rsidP="00B55CB3">
      <w:pPr>
        <w:numPr>
          <w:ilvl w:val="0"/>
          <w:numId w:val="36"/>
        </w:numPr>
        <w:spacing w:after="60"/>
        <w:rPr>
          <w:lang w:val="en-US"/>
        </w:rPr>
      </w:pPr>
      <w:r w:rsidRPr="0015404C">
        <w:rPr>
          <w:lang w:val="fr-FR"/>
        </w:rPr>
        <w:t xml:space="preserve">OCDE /FAO, 2016. Perspectives agricoles de l’OCDE et de la FAO 2016-2025, Chapitre 2 : </w:t>
      </w:r>
      <w:r w:rsidRPr="0015404C">
        <w:rPr>
          <w:i/>
          <w:lang w:val="fr-FR"/>
        </w:rPr>
        <w:t>L’agriculture en Afrique subsaharienne : Perspectives et enjeux de la décennie à venir</w:t>
      </w:r>
      <w:r w:rsidRPr="0015404C">
        <w:rPr>
          <w:lang w:val="fr-FR"/>
        </w:rPr>
        <w:t xml:space="preserve">. </w:t>
      </w:r>
      <w:hyperlink r:id="rId29" w:history="1">
        <w:r w:rsidRPr="0015404C">
          <w:rPr>
            <w:rStyle w:val="Hyperlink"/>
            <w:lang w:val="en-US"/>
          </w:rPr>
          <w:t>http://www.fao.org/3/a-bo092f.pdf&amp;ved=2ahUKEwjhuKrkl8LqAhVMhRoKHU-vApcQFjAGegQIBRAC&amp;usg=AOvVaw3pwp746NQ5_SUdcVg-t0fQ</w:t>
        </w:r>
      </w:hyperlink>
    </w:p>
    <w:p w14:paraId="6ABB8FEC" w14:textId="77777777" w:rsidR="00B55CB3" w:rsidRPr="0015404C" w:rsidRDefault="00B55CB3" w:rsidP="00B55CB3">
      <w:pPr>
        <w:numPr>
          <w:ilvl w:val="0"/>
          <w:numId w:val="36"/>
        </w:numPr>
        <w:spacing w:after="60"/>
      </w:pPr>
      <w:r w:rsidRPr="0015404C">
        <w:rPr>
          <w:lang w:val="fr-FR"/>
        </w:rPr>
        <w:t xml:space="preserve">Penot, E., 2015. Le technicien propose, le paysan dispose. Le cas de l'adoption des systèmes de culture sous couverture végétale au lac </w:t>
      </w:r>
      <w:proofErr w:type="spellStart"/>
      <w:r w:rsidRPr="0015404C">
        <w:rPr>
          <w:lang w:val="fr-FR"/>
        </w:rPr>
        <w:t>Alaotra</w:t>
      </w:r>
      <w:proofErr w:type="spellEnd"/>
      <w:r w:rsidRPr="0015404C">
        <w:rPr>
          <w:lang w:val="fr-FR"/>
        </w:rPr>
        <w:t xml:space="preserve">, Madagascar. </w:t>
      </w:r>
      <w:r w:rsidRPr="0015404C">
        <w:rPr>
          <w:i/>
          <w:lang w:val="fr-FR"/>
        </w:rPr>
        <w:t>Cahiers Agricultures</w:t>
      </w:r>
      <w:r w:rsidRPr="0015404C">
        <w:rPr>
          <w:lang w:val="fr-FR"/>
        </w:rPr>
        <w:t xml:space="preserve">, vol 24(2).  </w:t>
      </w:r>
      <w:hyperlink r:id="rId30" w:history="1">
        <w:r w:rsidRPr="0015404C">
          <w:rPr>
            <w:rStyle w:val="Hyperlink"/>
          </w:rPr>
          <w:t>https://www.cahiersagricultures.fr/articles/cagri/pdf/2015/02/cagri2015242p84.pdf&amp;ved=2ahUKEwiez56bmsLqAhUM6RoKHWsRCCYQFjAIegQICRAB&amp;usg=AOvVaw3uypi4fD-3_sj0sUAvROWW</w:t>
        </w:r>
      </w:hyperlink>
    </w:p>
    <w:p w14:paraId="388D35D1" w14:textId="77777777" w:rsidR="00B55CB3" w:rsidRPr="0015404C" w:rsidRDefault="00B55CB3" w:rsidP="00B55CB3">
      <w:pPr>
        <w:pStyle w:val="Pa0"/>
        <w:numPr>
          <w:ilvl w:val="0"/>
          <w:numId w:val="36"/>
        </w:numPr>
        <w:spacing w:after="60" w:line="240" w:lineRule="auto"/>
        <w:rPr>
          <w:rFonts w:ascii="Times New Roman" w:hAnsi="Times New Roman"/>
        </w:rPr>
      </w:pPr>
      <w:r w:rsidRPr="0015404C">
        <w:rPr>
          <w:rStyle w:val="A2"/>
          <w:rFonts w:ascii="Times New Roman" w:hAnsi="Times New Roman" w:cs="Times New Roman"/>
          <w:sz w:val="24"/>
          <w:szCs w:val="24"/>
        </w:rPr>
        <w:t xml:space="preserve">Pineau, W., 2008. </w:t>
      </w:r>
      <w:r w:rsidRPr="0015404C">
        <w:rPr>
          <w:rStyle w:val="A0"/>
          <w:rFonts w:ascii="Times New Roman" w:hAnsi="Times New Roman" w:cs="Times New Roman"/>
          <w:b w:val="0"/>
          <w:i/>
          <w:sz w:val="24"/>
          <w:szCs w:val="24"/>
        </w:rPr>
        <w:t>Guide agroforestier :</w:t>
      </w:r>
      <w:r w:rsidRPr="0015404C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04C">
        <w:rPr>
          <w:rStyle w:val="A1"/>
          <w:rFonts w:ascii="Times New Roman" w:hAnsi="Times New Roman" w:cs="Times New Roman"/>
          <w:bCs/>
          <w:i/>
          <w:sz w:val="24"/>
          <w:szCs w:val="24"/>
        </w:rPr>
        <w:t xml:space="preserve">Manuel de formation. </w:t>
      </w:r>
      <w:r w:rsidRPr="0015404C">
        <w:rPr>
          <w:rStyle w:val="A1"/>
          <w:rFonts w:ascii="Times New Roman" w:hAnsi="Times New Roman" w:cs="Times New Roman"/>
          <w:i/>
          <w:sz w:val="24"/>
          <w:szCs w:val="24"/>
        </w:rPr>
        <w:t xml:space="preserve">Expériences de la périphérie du Parc National de </w:t>
      </w:r>
      <w:proofErr w:type="spellStart"/>
      <w:r w:rsidRPr="0015404C">
        <w:rPr>
          <w:rStyle w:val="A1"/>
          <w:rFonts w:ascii="Times New Roman" w:hAnsi="Times New Roman" w:cs="Times New Roman"/>
          <w:i/>
          <w:sz w:val="24"/>
          <w:szCs w:val="24"/>
        </w:rPr>
        <w:t>Taï</w:t>
      </w:r>
      <w:proofErr w:type="spellEnd"/>
      <w:r w:rsidRPr="0015404C">
        <w:rPr>
          <w:rStyle w:val="A1"/>
          <w:rFonts w:ascii="Times New Roman" w:hAnsi="Times New Roman" w:cs="Times New Roman"/>
          <w:i/>
          <w:sz w:val="24"/>
          <w:szCs w:val="24"/>
        </w:rPr>
        <w:t xml:space="preserve"> (MAB), Côte d’Ivoire</w:t>
      </w:r>
      <w:r w:rsidRPr="0015404C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  <w:hyperlink r:id="rId31" w:history="1">
        <w:r w:rsidRPr="0015404C">
          <w:rPr>
            <w:rStyle w:val="Hyperlink"/>
            <w:rFonts w:ascii="Times New Roman" w:hAnsi="Times New Roman"/>
          </w:rPr>
          <w:t>http://assets.fsnforumhlpe.fao.org.s3-eu-west-1.amazonaws.com/public/discussions/contributions/Guide_Agroforestier_RCI_Low_Def_1.pdf</w:t>
        </w:r>
      </w:hyperlink>
      <w:r w:rsidRPr="0015404C">
        <w:rPr>
          <w:rFonts w:ascii="Times New Roman" w:hAnsi="Times New Roman"/>
        </w:rPr>
        <w:t xml:space="preserve"> </w:t>
      </w:r>
    </w:p>
    <w:p w14:paraId="1C565610" w14:textId="1EE51725" w:rsidR="00B55CB3" w:rsidRPr="0015404C" w:rsidRDefault="00B55CB3" w:rsidP="0015404C">
      <w:pPr>
        <w:numPr>
          <w:ilvl w:val="0"/>
          <w:numId w:val="36"/>
        </w:numPr>
        <w:spacing w:after="60"/>
        <w:rPr>
          <w:rStyle w:val="Hyperlink"/>
          <w:rFonts w:eastAsia="FedraSansStd-Light"/>
          <w:color w:val="auto"/>
          <w:u w:val="none"/>
          <w:lang w:val="fr-FR" w:eastAsia="en-CA"/>
        </w:rPr>
      </w:pPr>
      <w:proofErr w:type="spellStart"/>
      <w:r w:rsidRPr="0015404C">
        <w:rPr>
          <w:lang w:val="fr-FR"/>
        </w:rPr>
        <w:lastRenderedPageBreak/>
        <w:t>Rinaudo</w:t>
      </w:r>
      <w:proofErr w:type="spellEnd"/>
      <w:r w:rsidRPr="0015404C">
        <w:rPr>
          <w:lang w:val="fr-FR"/>
        </w:rPr>
        <w:t xml:space="preserve"> T., 2010. </w:t>
      </w:r>
      <w:r w:rsidRPr="0015404C">
        <w:rPr>
          <w:i/>
          <w:lang w:val="fr-FR"/>
        </w:rPr>
        <w:t xml:space="preserve">Une brève histoire de la Régénération Naturelle Assistée : L’expérience du Niger. </w:t>
      </w:r>
      <w:r w:rsidR="0015404C" w:rsidRPr="0015404C">
        <w:rPr>
          <w:lang w:val="fr-FR"/>
        </w:rPr>
        <w:t>http://www.adaa-ase.com/documents/regeneration-naturelle-assistee.pd</w:t>
      </w:r>
    </w:p>
    <w:p w14:paraId="37307410" w14:textId="77777777" w:rsidR="00B55CB3" w:rsidRPr="0015404C" w:rsidRDefault="00B55CB3" w:rsidP="00B55CB3">
      <w:pPr>
        <w:spacing w:after="60"/>
        <w:rPr>
          <w:rFonts w:eastAsia="FedraSansStd-Light"/>
          <w:lang w:val="fr-FR" w:eastAsia="en-CA"/>
        </w:rPr>
      </w:pPr>
    </w:p>
    <w:p w14:paraId="58E151E4" w14:textId="77777777" w:rsidR="00EB07D0" w:rsidRPr="0015404C" w:rsidRDefault="00F1606B" w:rsidP="00BA3B3B">
      <w:pPr>
        <w:spacing w:after="200"/>
        <w:rPr>
          <w:i/>
          <w:iCs/>
          <w:sz w:val="20"/>
          <w:szCs w:val="20"/>
          <w:lang w:val="fr-FR"/>
        </w:rPr>
      </w:pPr>
      <w:r w:rsidRPr="0015404C">
        <w:rPr>
          <w:i/>
          <w:iCs/>
          <w:sz w:val="20"/>
          <w:szCs w:val="20"/>
          <w:lang w:val="fr-FR"/>
        </w:rPr>
        <w:t xml:space="preserve">Cette ressource a été produite avec l’appui du programme </w:t>
      </w:r>
      <w:proofErr w:type="spellStart"/>
      <w:r w:rsidRPr="0015404C">
        <w:rPr>
          <w:i/>
          <w:iCs/>
          <w:sz w:val="20"/>
          <w:szCs w:val="20"/>
          <w:lang w:val="fr-FR"/>
        </w:rPr>
        <w:t>Wehubit</w:t>
      </w:r>
      <w:proofErr w:type="spellEnd"/>
      <w:r w:rsidRPr="0015404C">
        <w:rPr>
          <w:i/>
          <w:iCs/>
          <w:sz w:val="20"/>
          <w:szCs w:val="20"/>
          <w:lang w:val="fr-FR"/>
        </w:rPr>
        <w:t xml:space="preserve"> de l’agence belge de développement, </w:t>
      </w:r>
      <w:proofErr w:type="spellStart"/>
      <w:r w:rsidRPr="0015404C">
        <w:rPr>
          <w:i/>
          <w:iCs/>
          <w:sz w:val="20"/>
          <w:szCs w:val="20"/>
          <w:lang w:val="fr-FR"/>
        </w:rPr>
        <w:t>Enabel</w:t>
      </w:r>
      <w:proofErr w:type="spellEnd"/>
      <w:r w:rsidRPr="0015404C">
        <w:rPr>
          <w:i/>
          <w:iCs/>
          <w:sz w:val="20"/>
          <w:szCs w:val="20"/>
          <w:lang w:val="fr-FR"/>
        </w:rPr>
        <w:t xml:space="preserve">. </w:t>
      </w:r>
    </w:p>
    <w:p w14:paraId="570F8DFD" w14:textId="77777777" w:rsidR="00191C0F" w:rsidRPr="0015404C" w:rsidRDefault="00191C0F" w:rsidP="00BA3B3B">
      <w:pPr>
        <w:spacing w:after="200"/>
        <w:rPr>
          <w:rFonts w:eastAsia="FedraSansStd-Light"/>
          <w:lang w:val="fr-FR" w:eastAsia="en-CA"/>
        </w:rPr>
      </w:pPr>
    </w:p>
    <w:sectPr w:rsidR="00191C0F" w:rsidRPr="0015404C" w:rsidSect="00AC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IKNLV+TrajanPro-Bold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draSans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3"/>
    <w:multiLevelType w:val="hybridMultilevel"/>
    <w:tmpl w:val="4D6CA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C3AC8"/>
    <w:multiLevelType w:val="multilevel"/>
    <w:tmpl w:val="9C0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DA6F7B"/>
    <w:multiLevelType w:val="hybridMultilevel"/>
    <w:tmpl w:val="88B06E28"/>
    <w:lvl w:ilvl="0" w:tplc="83D60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D18AF"/>
    <w:multiLevelType w:val="hybridMultilevel"/>
    <w:tmpl w:val="775EF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10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16C17"/>
    <w:multiLevelType w:val="hybridMultilevel"/>
    <w:tmpl w:val="F6BE631E"/>
    <w:lvl w:ilvl="0" w:tplc="F8A6B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669D5"/>
    <w:multiLevelType w:val="hybridMultilevel"/>
    <w:tmpl w:val="9C28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A15"/>
    <w:multiLevelType w:val="hybridMultilevel"/>
    <w:tmpl w:val="FA808D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E1B8C"/>
    <w:multiLevelType w:val="hybridMultilevel"/>
    <w:tmpl w:val="0D249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2077"/>
    <w:multiLevelType w:val="hybridMultilevel"/>
    <w:tmpl w:val="9B9AFDA0"/>
    <w:lvl w:ilvl="0" w:tplc="8E98CB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0F8268C">
      <w:start w:val="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12FEA"/>
    <w:multiLevelType w:val="hybridMultilevel"/>
    <w:tmpl w:val="36302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92DD4"/>
    <w:multiLevelType w:val="hybridMultilevel"/>
    <w:tmpl w:val="05E0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779D"/>
    <w:multiLevelType w:val="hybridMultilevel"/>
    <w:tmpl w:val="D68AE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305FA"/>
    <w:multiLevelType w:val="hybridMultilevel"/>
    <w:tmpl w:val="076CF2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057E4"/>
    <w:multiLevelType w:val="hybridMultilevel"/>
    <w:tmpl w:val="3A0A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24A4D"/>
    <w:multiLevelType w:val="hybridMultilevel"/>
    <w:tmpl w:val="6826D764"/>
    <w:lvl w:ilvl="0" w:tplc="91FC042C">
      <w:start w:val="1"/>
      <w:numFmt w:val="decimal"/>
      <w:lvlText w:val="%1."/>
      <w:lvlJc w:val="left"/>
      <w:pPr>
        <w:ind w:left="958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678" w:hanging="360"/>
      </w:pPr>
    </w:lvl>
    <w:lvl w:ilvl="2" w:tplc="1009001B" w:tentative="1">
      <w:start w:val="1"/>
      <w:numFmt w:val="lowerRoman"/>
      <w:lvlText w:val="%3."/>
      <w:lvlJc w:val="right"/>
      <w:pPr>
        <w:ind w:left="2398" w:hanging="180"/>
      </w:pPr>
    </w:lvl>
    <w:lvl w:ilvl="3" w:tplc="1009000F" w:tentative="1">
      <w:start w:val="1"/>
      <w:numFmt w:val="decimal"/>
      <w:lvlText w:val="%4."/>
      <w:lvlJc w:val="left"/>
      <w:pPr>
        <w:ind w:left="3118" w:hanging="360"/>
      </w:pPr>
    </w:lvl>
    <w:lvl w:ilvl="4" w:tplc="10090019" w:tentative="1">
      <w:start w:val="1"/>
      <w:numFmt w:val="lowerLetter"/>
      <w:lvlText w:val="%5."/>
      <w:lvlJc w:val="left"/>
      <w:pPr>
        <w:ind w:left="3838" w:hanging="360"/>
      </w:pPr>
    </w:lvl>
    <w:lvl w:ilvl="5" w:tplc="1009001B" w:tentative="1">
      <w:start w:val="1"/>
      <w:numFmt w:val="lowerRoman"/>
      <w:lvlText w:val="%6."/>
      <w:lvlJc w:val="right"/>
      <w:pPr>
        <w:ind w:left="4558" w:hanging="180"/>
      </w:pPr>
    </w:lvl>
    <w:lvl w:ilvl="6" w:tplc="1009000F" w:tentative="1">
      <w:start w:val="1"/>
      <w:numFmt w:val="decimal"/>
      <w:lvlText w:val="%7."/>
      <w:lvlJc w:val="left"/>
      <w:pPr>
        <w:ind w:left="5278" w:hanging="360"/>
      </w:pPr>
    </w:lvl>
    <w:lvl w:ilvl="7" w:tplc="10090019" w:tentative="1">
      <w:start w:val="1"/>
      <w:numFmt w:val="lowerLetter"/>
      <w:lvlText w:val="%8."/>
      <w:lvlJc w:val="left"/>
      <w:pPr>
        <w:ind w:left="5998" w:hanging="360"/>
      </w:pPr>
    </w:lvl>
    <w:lvl w:ilvl="8" w:tplc="10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 w15:restartNumberingAfterBreak="0">
    <w:nsid w:val="31931B4F"/>
    <w:multiLevelType w:val="hybridMultilevel"/>
    <w:tmpl w:val="237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7101"/>
    <w:multiLevelType w:val="hybridMultilevel"/>
    <w:tmpl w:val="2E68D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A4401"/>
    <w:multiLevelType w:val="hybridMultilevel"/>
    <w:tmpl w:val="1778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3D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FB5974"/>
    <w:multiLevelType w:val="hybridMultilevel"/>
    <w:tmpl w:val="FB1C2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2F86F78"/>
    <w:multiLevelType w:val="hybridMultilevel"/>
    <w:tmpl w:val="41002802"/>
    <w:lvl w:ilvl="0" w:tplc="07082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02378"/>
    <w:multiLevelType w:val="hybridMultilevel"/>
    <w:tmpl w:val="5B149A5A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46450783"/>
    <w:multiLevelType w:val="hybridMultilevel"/>
    <w:tmpl w:val="51DA9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E1D06"/>
    <w:multiLevelType w:val="hybridMultilevel"/>
    <w:tmpl w:val="60262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1479"/>
    <w:multiLevelType w:val="hybridMultilevel"/>
    <w:tmpl w:val="B16AC0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811F0"/>
    <w:multiLevelType w:val="hybridMultilevel"/>
    <w:tmpl w:val="99721BCE"/>
    <w:lvl w:ilvl="0" w:tplc="67106CC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5885364">
      <w:start w:val="5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9104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B0B6F"/>
    <w:multiLevelType w:val="hybridMultilevel"/>
    <w:tmpl w:val="BE28B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C3A32"/>
    <w:multiLevelType w:val="hybridMultilevel"/>
    <w:tmpl w:val="225A6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10593"/>
    <w:multiLevelType w:val="hybridMultilevel"/>
    <w:tmpl w:val="F1783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808BB"/>
    <w:multiLevelType w:val="hybridMultilevel"/>
    <w:tmpl w:val="51BCF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22D0D"/>
    <w:multiLevelType w:val="hybridMultilevel"/>
    <w:tmpl w:val="F1C6C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90F5D"/>
    <w:multiLevelType w:val="hybridMultilevel"/>
    <w:tmpl w:val="BB9E1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00B64"/>
    <w:multiLevelType w:val="hybridMultilevel"/>
    <w:tmpl w:val="20467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426D7"/>
    <w:multiLevelType w:val="hybridMultilevel"/>
    <w:tmpl w:val="838E7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3274B"/>
    <w:multiLevelType w:val="hybridMultilevel"/>
    <w:tmpl w:val="4F807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056B6"/>
    <w:multiLevelType w:val="hybridMultilevel"/>
    <w:tmpl w:val="ADC84E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B283D"/>
    <w:multiLevelType w:val="hybridMultilevel"/>
    <w:tmpl w:val="0240A6DA"/>
    <w:lvl w:ilvl="0" w:tplc="C472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81634"/>
    <w:multiLevelType w:val="hybridMultilevel"/>
    <w:tmpl w:val="6E90E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7B24"/>
    <w:multiLevelType w:val="hybridMultilevel"/>
    <w:tmpl w:val="EDCEB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D398C"/>
    <w:multiLevelType w:val="hybridMultilevel"/>
    <w:tmpl w:val="7C983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368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61A59"/>
    <w:multiLevelType w:val="hybridMultilevel"/>
    <w:tmpl w:val="476E9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7"/>
  </w:num>
  <w:num w:numId="4">
    <w:abstractNumId w:val="32"/>
  </w:num>
  <w:num w:numId="5">
    <w:abstractNumId w:val="11"/>
  </w:num>
  <w:num w:numId="6">
    <w:abstractNumId w:val="43"/>
  </w:num>
  <w:num w:numId="7">
    <w:abstractNumId w:val="8"/>
  </w:num>
  <w:num w:numId="8">
    <w:abstractNumId w:val="12"/>
  </w:num>
  <w:num w:numId="9">
    <w:abstractNumId w:val="3"/>
  </w:num>
  <w:num w:numId="10">
    <w:abstractNumId w:val="29"/>
  </w:num>
  <w:num w:numId="11">
    <w:abstractNumId w:val="18"/>
  </w:num>
  <w:num w:numId="12">
    <w:abstractNumId w:val="0"/>
  </w:num>
  <w:num w:numId="13">
    <w:abstractNumId w:val="6"/>
  </w:num>
  <w:num w:numId="14">
    <w:abstractNumId w:val="16"/>
  </w:num>
  <w:num w:numId="15">
    <w:abstractNumId w:val="24"/>
  </w:num>
  <w:num w:numId="16">
    <w:abstractNumId w:val="42"/>
  </w:num>
  <w:num w:numId="17">
    <w:abstractNumId w:val="27"/>
  </w:num>
  <w:num w:numId="18">
    <w:abstractNumId w:val="4"/>
  </w:num>
  <w:num w:numId="19">
    <w:abstractNumId w:val="22"/>
  </w:num>
  <w:num w:numId="20">
    <w:abstractNumId w:val="20"/>
  </w:num>
  <w:num w:numId="21">
    <w:abstractNumId w:val="25"/>
  </w:num>
  <w:num w:numId="22">
    <w:abstractNumId w:val="28"/>
  </w:num>
  <w:num w:numId="23">
    <w:abstractNumId w:val="39"/>
  </w:num>
  <w:num w:numId="24">
    <w:abstractNumId w:val="23"/>
  </w:num>
  <w:num w:numId="25">
    <w:abstractNumId w:val="14"/>
  </w:num>
  <w:num w:numId="26">
    <w:abstractNumId w:val="34"/>
  </w:num>
  <w:num w:numId="27">
    <w:abstractNumId w:val="30"/>
  </w:num>
  <w:num w:numId="28">
    <w:abstractNumId w:val="33"/>
  </w:num>
  <w:num w:numId="29">
    <w:abstractNumId w:val="38"/>
  </w:num>
  <w:num w:numId="30">
    <w:abstractNumId w:val="41"/>
  </w:num>
  <w:num w:numId="31">
    <w:abstractNumId w:val="9"/>
  </w:num>
  <w:num w:numId="32">
    <w:abstractNumId w:val="35"/>
  </w:num>
  <w:num w:numId="33">
    <w:abstractNumId w:val="37"/>
  </w:num>
  <w:num w:numId="34">
    <w:abstractNumId w:val="7"/>
  </w:num>
  <w:num w:numId="35">
    <w:abstractNumId w:val="13"/>
  </w:num>
  <w:num w:numId="36">
    <w:abstractNumId w:val="2"/>
  </w:num>
  <w:num w:numId="37">
    <w:abstractNumId w:val="26"/>
  </w:num>
  <w:num w:numId="38">
    <w:abstractNumId w:val="21"/>
  </w:num>
  <w:num w:numId="39">
    <w:abstractNumId w:val="5"/>
  </w:num>
  <w:num w:numId="40">
    <w:abstractNumId w:val="19"/>
  </w:num>
  <w:num w:numId="41">
    <w:abstractNumId w:val="1"/>
  </w:num>
  <w:num w:numId="42">
    <w:abstractNumId w:val="15"/>
  </w:num>
  <w:num w:numId="43">
    <w:abstractNumId w:val="4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0F"/>
    <w:rsid w:val="0000350F"/>
    <w:rsid w:val="00011991"/>
    <w:rsid w:val="00030E66"/>
    <w:rsid w:val="0003413A"/>
    <w:rsid w:val="00035F89"/>
    <w:rsid w:val="00042D32"/>
    <w:rsid w:val="00053149"/>
    <w:rsid w:val="000556B9"/>
    <w:rsid w:val="0006752D"/>
    <w:rsid w:val="000751EF"/>
    <w:rsid w:val="0007591F"/>
    <w:rsid w:val="00083A10"/>
    <w:rsid w:val="000B27DF"/>
    <w:rsid w:val="000B5801"/>
    <w:rsid w:val="000D239E"/>
    <w:rsid w:val="000E17D1"/>
    <w:rsid w:val="000E1C08"/>
    <w:rsid w:val="000F2E96"/>
    <w:rsid w:val="0010659D"/>
    <w:rsid w:val="00111221"/>
    <w:rsid w:val="001310AA"/>
    <w:rsid w:val="001400D5"/>
    <w:rsid w:val="0015404C"/>
    <w:rsid w:val="00154809"/>
    <w:rsid w:val="00155676"/>
    <w:rsid w:val="001672D0"/>
    <w:rsid w:val="00175A89"/>
    <w:rsid w:val="0019074B"/>
    <w:rsid w:val="00191C0F"/>
    <w:rsid w:val="001932E6"/>
    <w:rsid w:val="001B63C7"/>
    <w:rsid w:val="001D0CFE"/>
    <w:rsid w:val="001D1BC9"/>
    <w:rsid w:val="001D4287"/>
    <w:rsid w:val="001D79E1"/>
    <w:rsid w:val="001E2C8D"/>
    <w:rsid w:val="001F000D"/>
    <w:rsid w:val="001F3BF7"/>
    <w:rsid w:val="001F42A3"/>
    <w:rsid w:val="001F7115"/>
    <w:rsid w:val="00205726"/>
    <w:rsid w:val="00223A1F"/>
    <w:rsid w:val="00224F85"/>
    <w:rsid w:val="002275C9"/>
    <w:rsid w:val="00230CFE"/>
    <w:rsid w:val="002445BE"/>
    <w:rsid w:val="0025126C"/>
    <w:rsid w:val="0025567F"/>
    <w:rsid w:val="00263245"/>
    <w:rsid w:val="00266C9F"/>
    <w:rsid w:val="002674F0"/>
    <w:rsid w:val="00277EED"/>
    <w:rsid w:val="00281914"/>
    <w:rsid w:val="00287106"/>
    <w:rsid w:val="002929C0"/>
    <w:rsid w:val="002A5EA1"/>
    <w:rsid w:val="002B5F84"/>
    <w:rsid w:val="002C525A"/>
    <w:rsid w:val="002F2C87"/>
    <w:rsid w:val="002F6899"/>
    <w:rsid w:val="002F786A"/>
    <w:rsid w:val="00304203"/>
    <w:rsid w:val="003124FB"/>
    <w:rsid w:val="003170D5"/>
    <w:rsid w:val="003233EB"/>
    <w:rsid w:val="00325DAB"/>
    <w:rsid w:val="003308A8"/>
    <w:rsid w:val="003402DD"/>
    <w:rsid w:val="00354F9C"/>
    <w:rsid w:val="00363D34"/>
    <w:rsid w:val="00382317"/>
    <w:rsid w:val="0039021E"/>
    <w:rsid w:val="00390CB6"/>
    <w:rsid w:val="0039524F"/>
    <w:rsid w:val="00397C97"/>
    <w:rsid w:val="003B6EC1"/>
    <w:rsid w:val="003C622D"/>
    <w:rsid w:val="003C6C19"/>
    <w:rsid w:val="003D37AB"/>
    <w:rsid w:val="003F2722"/>
    <w:rsid w:val="003F6554"/>
    <w:rsid w:val="00426DE8"/>
    <w:rsid w:val="004355A5"/>
    <w:rsid w:val="00436AE3"/>
    <w:rsid w:val="00456D99"/>
    <w:rsid w:val="00457FB8"/>
    <w:rsid w:val="0046251B"/>
    <w:rsid w:val="00464AEE"/>
    <w:rsid w:val="00464C49"/>
    <w:rsid w:val="00473B2F"/>
    <w:rsid w:val="00474EB6"/>
    <w:rsid w:val="00481ED1"/>
    <w:rsid w:val="00493E1E"/>
    <w:rsid w:val="004A1499"/>
    <w:rsid w:val="004A17C2"/>
    <w:rsid w:val="004B5215"/>
    <w:rsid w:val="004C211D"/>
    <w:rsid w:val="004C695C"/>
    <w:rsid w:val="004C7B00"/>
    <w:rsid w:val="004D62CC"/>
    <w:rsid w:val="004F2788"/>
    <w:rsid w:val="00502AA6"/>
    <w:rsid w:val="00515B61"/>
    <w:rsid w:val="005166E1"/>
    <w:rsid w:val="00520CC2"/>
    <w:rsid w:val="00520D6D"/>
    <w:rsid w:val="0052685A"/>
    <w:rsid w:val="00532B2F"/>
    <w:rsid w:val="00535417"/>
    <w:rsid w:val="00545602"/>
    <w:rsid w:val="00545C2D"/>
    <w:rsid w:val="00562A57"/>
    <w:rsid w:val="00562E9E"/>
    <w:rsid w:val="00566AE7"/>
    <w:rsid w:val="005878B4"/>
    <w:rsid w:val="00593352"/>
    <w:rsid w:val="005B0129"/>
    <w:rsid w:val="005B5959"/>
    <w:rsid w:val="005C7D44"/>
    <w:rsid w:val="005D5D27"/>
    <w:rsid w:val="005E1469"/>
    <w:rsid w:val="005F4651"/>
    <w:rsid w:val="006106B3"/>
    <w:rsid w:val="0061782D"/>
    <w:rsid w:val="00624D61"/>
    <w:rsid w:val="006364C0"/>
    <w:rsid w:val="00643065"/>
    <w:rsid w:val="00643080"/>
    <w:rsid w:val="0064621B"/>
    <w:rsid w:val="00655F37"/>
    <w:rsid w:val="006776BC"/>
    <w:rsid w:val="0068170F"/>
    <w:rsid w:val="0068196E"/>
    <w:rsid w:val="006A39F9"/>
    <w:rsid w:val="006A6088"/>
    <w:rsid w:val="006C38A9"/>
    <w:rsid w:val="006D37F6"/>
    <w:rsid w:val="006D7A29"/>
    <w:rsid w:val="006E15BE"/>
    <w:rsid w:val="006E1890"/>
    <w:rsid w:val="006E1CE2"/>
    <w:rsid w:val="006F0520"/>
    <w:rsid w:val="006F1C3C"/>
    <w:rsid w:val="007031C7"/>
    <w:rsid w:val="0073108B"/>
    <w:rsid w:val="00735B01"/>
    <w:rsid w:val="0074689D"/>
    <w:rsid w:val="00753022"/>
    <w:rsid w:val="00754D83"/>
    <w:rsid w:val="00757402"/>
    <w:rsid w:val="00767FE7"/>
    <w:rsid w:val="0078232A"/>
    <w:rsid w:val="00786166"/>
    <w:rsid w:val="007949C1"/>
    <w:rsid w:val="007A0BDC"/>
    <w:rsid w:val="007A2103"/>
    <w:rsid w:val="007B07B6"/>
    <w:rsid w:val="007B1932"/>
    <w:rsid w:val="007F3280"/>
    <w:rsid w:val="007F5ECC"/>
    <w:rsid w:val="00803F43"/>
    <w:rsid w:val="0081605F"/>
    <w:rsid w:val="00816C28"/>
    <w:rsid w:val="0082370B"/>
    <w:rsid w:val="0083061B"/>
    <w:rsid w:val="00834C7A"/>
    <w:rsid w:val="00842B42"/>
    <w:rsid w:val="008521EB"/>
    <w:rsid w:val="00872BAA"/>
    <w:rsid w:val="008822E0"/>
    <w:rsid w:val="008915F8"/>
    <w:rsid w:val="008A6778"/>
    <w:rsid w:val="008B06B2"/>
    <w:rsid w:val="008B21FF"/>
    <w:rsid w:val="008B2451"/>
    <w:rsid w:val="008F49D3"/>
    <w:rsid w:val="008F64A4"/>
    <w:rsid w:val="008F79A1"/>
    <w:rsid w:val="0090375A"/>
    <w:rsid w:val="00916113"/>
    <w:rsid w:val="009322C8"/>
    <w:rsid w:val="00934B5A"/>
    <w:rsid w:val="009403B3"/>
    <w:rsid w:val="00944557"/>
    <w:rsid w:val="00963AEE"/>
    <w:rsid w:val="00971296"/>
    <w:rsid w:val="00972397"/>
    <w:rsid w:val="00975169"/>
    <w:rsid w:val="009767CA"/>
    <w:rsid w:val="00982276"/>
    <w:rsid w:val="009844FE"/>
    <w:rsid w:val="0098499D"/>
    <w:rsid w:val="00991684"/>
    <w:rsid w:val="009A2702"/>
    <w:rsid w:val="009A320E"/>
    <w:rsid w:val="009A38F2"/>
    <w:rsid w:val="009A5690"/>
    <w:rsid w:val="009A718D"/>
    <w:rsid w:val="009B042B"/>
    <w:rsid w:val="009B0C86"/>
    <w:rsid w:val="009B1141"/>
    <w:rsid w:val="009C06B9"/>
    <w:rsid w:val="009E52A4"/>
    <w:rsid w:val="00A056E1"/>
    <w:rsid w:val="00A12BCD"/>
    <w:rsid w:val="00A16995"/>
    <w:rsid w:val="00A21CD1"/>
    <w:rsid w:val="00A31A17"/>
    <w:rsid w:val="00A4794E"/>
    <w:rsid w:val="00A550E3"/>
    <w:rsid w:val="00A57B08"/>
    <w:rsid w:val="00A57C23"/>
    <w:rsid w:val="00A6023B"/>
    <w:rsid w:val="00A6183A"/>
    <w:rsid w:val="00A65312"/>
    <w:rsid w:val="00A72056"/>
    <w:rsid w:val="00A82A4E"/>
    <w:rsid w:val="00A851C1"/>
    <w:rsid w:val="00A90896"/>
    <w:rsid w:val="00A969A4"/>
    <w:rsid w:val="00AB7D62"/>
    <w:rsid w:val="00AC1095"/>
    <w:rsid w:val="00AC1422"/>
    <w:rsid w:val="00AC161A"/>
    <w:rsid w:val="00AC5183"/>
    <w:rsid w:val="00AC5785"/>
    <w:rsid w:val="00AD0594"/>
    <w:rsid w:val="00AD2F8D"/>
    <w:rsid w:val="00AE23D1"/>
    <w:rsid w:val="00B02D12"/>
    <w:rsid w:val="00B14E54"/>
    <w:rsid w:val="00B24325"/>
    <w:rsid w:val="00B243EA"/>
    <w:rsid w:val="00B32EC0"/>
    <w:rsid w:val="00B33EF4"/>
    <w:rsid w:val="00B44787"/>
    <w:rsid w:val="00B55CB3"/>
    <w:rsid w:val="00B66943"/>
    <w:rsid w:val="00BA1505"/>
    <w:rsid w:val="00BA19B8"/>
    <w:rsid w:val="00BA3317"/>
    <w:rsid w:val="00BA3B3B"/>
    <w:rsid w:val="00BB102C"/>
    <w:rsid w:val="00BB4522"/>
    <w:rsid w:val="00BB5C94"/>
    <w:rsid w:val="00BC7BBE"/>
    <w:rsid w:val="00BD1EDD"/>
    <w:rsid w:val="00BD6656"/>
    <w:rsid w:val="00BE2236"/>
    <w:rsid w:val="00BE3445"/>
    <w:rsid w:val="00C26484"/>
    <w:rsid w:val="00C30DDB"/>
    <w:rsid w:val="00C37D30"/>
    <w:rsid w:val="00C4057D"/>
    <w:rsid w:val="00C47E7D"/>
    <w:rsid w:val="00C55CE6"/>
    <w:rsid w:val="00C669F5"/>
    <w:rsid w:val="00C765C4"/>
    <w:rsid w:val="00C80198"/>
    <w:rsid w:val="00C96AA2"/>
    <w:rsid w:val="00CA52C5"/>
    <w:rsid w:val="00CB324F"/>
    <w:rsid w:val="00CB4FE0"/>
    <w:rsid w:val="00CB503C"/>
    <w:rsid w:val="00CB681A"/>
    <w:rsid w:val="00CC3D78"/>
    <w:rsid w:val="00CE4543"/>
    <w:rsid w:val="00CF3119"/>
    <w:rsid w:val="00D027DF"/>
    <w:rsid w:val="00D06DEE"/>
    <w:rsid w:val="00D155D5"/>
    <w:rsid w:val="00D25F2F"/>
    <w:rsid w:val="00D47251"/>
    <w:rsid w:val="00D6624E"/>
    <w:rsid w:val="00D81F97"/>
    <w:rsid w:val="00D84E13"/>
    <w:rsid w:val="00D85201"/>
    <w:rsid w:val="00D854AB"/>
    <w:rsid w:val="00D85733"/>
    <w:rsid w:val="00D91E3D"/>
    <w:rsid w:val="00DA5CE3"/>
    <w:rsid w:val="00DD24D0"/>
    <w:rsid w:val="00DD4C57"/>
    <w:rsid w:val="00DD7AC6"/>
    <w:rsid w:val="00E21AFC"/>
    <w:rsid w:val="00E27CE0"/>
    <w:rsid w:val="00E31D8A"/>
    <w:rsid w:val="00E34E8A"/>
    <w:rsid w:val="00E351E1"/>
    <w:rsid w:val="00E36A00"/>
    <w:rsid w:val="00E701C8"/>
    <w:rsid w:val="00E73181"/>
    <w:rsid w:val="00EB07D0"/>
    <w:rsid w:val="00EC0932"/>
    <w:rsid w:val="00EC56EE"/>
    <w:rsid w:val="00EC5757"/>
    <w:rsid w:val="00EC6CAA"/>
    <w:rsid w:val="00ED5952"/>
    <w:rsid w:val="00EE2448"/>
    <w:rsid w:val="00EE3009"/>
    <w:rsid w:val="00EE3469"/>
    <w:rsid w:val="00EE498B"/>
    <w:rsid w:val="00EE56CB"/>
    <w:rsid w:val="00EF033A"/>
    <w:rsid w:val="00F1606B"/>
    <w:rsid w:val="00F26ABE"/>
    <w:rsid w:val="00F27540"/>
    <w:rsid w:val="00F3260E"/>
    <w:rsid w:val="00F36F29"/>
    <w:rsid w:val="00F40CE6"/>
    <w:rsid w:val="00F448CF"/>
    <w:rsid w:val="00F55C7A"/>
    <w:rsid w:val="00F5697F"/>
    <w:rsid w:val="00F65598"/>
    <w:rsid w:val="00F73870"/>
    <w:rsid w:val="00F73D5C"/>
    <w:rsid w:val="00F91A96"/>
    <w:rsid w:val="00FA335A"/>
    <w:rsid w:val="00FB1BDA"/>
    <w:rsid w:val="00FB2EC3"/>
    <w:rsid w:val="00FB5405"/>
    <w:rsid w:val="00FD6545"/>
    <w:rsid w:val="00FD6946"/>
    <w:rsid w:val="00FF36AC"/>
    <w:rsid w:val="00FF4BC1"/>
    <w:rsid w:val="00FF4DF8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E9C9"/>
  <w15:chartTrackingRefBased/>
  <w15:docId w15:val="{BB8AA586-1401-4290-8E66-0A0ABC9F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2CC"/>
    <w:pPr>
      <w:spacing w:before="600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2CC"/>
    <w:pPr>
      <w:spacing w:before="3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2CC"/>
    <w:pPr>
      <w:spacing w:before="320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2CC"/>
    <w:pPr>
      <w:spacing w:before="28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2CC"/>
    <w:pPr>
      <w:spacing w:before="280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2CC"/>
    <w:pPr>
      <w:spacing w:before="280" w:after="80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2CC"/>
    <w:pPr>
      <w:spacing w:before="280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2CC"/>
    <w:pPr>
      <w:spacing w:before="280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2CC"/>
    <w:pPr>
      <w:spacing w:before="280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62CC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D6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D62C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D62C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4D62CC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4D62CC"/>
    <w:rPr>
      <w:rFonts w:ascii="Cambria" w:eastAsia="Times New Roman" w:hAnsi="Cambria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4D62C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4D62C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D62CC"/>
    <w:rPr>
      <w:rFonts w:ascii="Cambria" w:eastAsia="Times New Roman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62C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62CC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TitleChar">
    <w:name w:val="Title Char"/>
    <w:link w:val="Title"/>
    <w:uiPriority w:val="10"/>
    <w:rsid w:val="004D62C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2CC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SubtitleChar">
    <w:name w:val="Subtitle Char"/>
    <w:link w:val="Subtitle"/>
    <w:uiPriority w:val="11"/>
    <w:rsid w:val="004D62CC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4D62CC"/>
    <w:rPr>
      <w:b/>
      <w:bCs/>
      <w:spacing w:val="0"/>
    </w:rPr>
  </w:style>
  <w:style w:type="character" w:styleId="Emphasis">
    <w:name w:val="Emphasis"/>
    <w:uiPriority w:val="20"/>
    <w:qFormat/>
    <w:rsid w:val="004D62CC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4D62CC"/>
  </w:style>
  <w:style w:type="paragraph" w:styleId="ListParagraph">
    <w:name w:val="List Paragraph"/>
    <w:basedOn w:val="Normal"/>
    <w:uiPriority w:val="34"/>
    <w:qFormat/>
    <w:rsid w:val="004D62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62CC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4D62CC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2CC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4D62CC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Emphaseple1">
    <w:name w:val="Emphase pâle1"/>
    <w:uiPriority w:val="19"/>
    <w:qFormat/>
    <w:rsid w:val="004D62CC"/>
    <w:rPr>
      <w:i/>
      <w:iCs/>
      <w:color w:val="5A5A5A"/>
    </w:rPr>
  </w:style>
  <w:style w:type="character" w:customStyle="1" w:styleId="Emphaseintense1">
    <w:name w:val="Emphase intense1"/>
    <w:uiPriority w:val="21"/>
    <w:qFormat/>
    <w:rsid w:val="004D62CC"/>
    <w:rPr>
      <w:b/>
      <w:bCs/>
      <w:i/>
      <w:iCs/>
      <w:color w:val="auto"/>
      <w:u w:val="single"/>
    </w:rPr>
  </w:style>
  <w:style w:type="character" w:customStyle="1" w:styleId="Rfrenceple1">
    <w:name w:val="Référence pâle1"/>
    <w:uiPriority w:val="31"/>
    <w:qFormat/>
    <w:rsid w:val="004D62CC"/>
    <w:rPr>
      <w:smallCaps/>
    </w:rPr>
  </w:style>
  <w:style w:type="character" w:styleId="IntenseReference">
    <w:name w:val="Intense Reference"/>
    <w:uiPriority w:val="32"/>
    <w:qFormat/>
    <w:rsid w:val="004D62CC"/>
    <w:rPr>
      <w:b/>
      <w:bCs/>
      <w:smallCaps/>
      <w:color w:val="auto"/>
    </w:rPr>
  </w:style>
  <w:style w:type="character" w:styleId="BookTitle">
    <w:name w:val="Book Title"/>
    <w:uiPriority w:val="33"/>
    <w:qFormat/>
    <w:rsid w:val="004D62C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2CC"/>
    <w:pPr>
      <w:outlineLvl w:val="9"/>
    </w:pPr>
  </w:style>
  <w:style w:type="character" w:styleId="Hyperlink">
    <w:name w:val="Hyperlink"/>
    <w:uiPriority w:val="99"/>
    <w:rsid w:val="00191C0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91C0F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191C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0F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91C0F"/>
    <w:rPr>
      <w:rFonts w:ascii="Tahoma" w:eastAsia="Times New Roman" w:hAnsi="Tahoma" w:cs="Tahoma"/>
      <w:sz w:val="16"/>
      <w:szCs w:val="16"/>
      <w:lang w:val="en-CA" w:bidi="ar-SA"/>
    </w:rPr>
  </w:style>
  <w:style w:type="character" w:customStyle="1" w:styleId="citecrochet">
    <w:name w:val="cite_crochet"/>
    <w:basedOn w:val="DefaultParagraphFont"/>
    <w:rsid w:val="008F79A1"/>
  </w:style>
  <w:style w:type="character" w:styleId="CommentReference">
    <w:name w:val="annotation reference"/>
    <w:uiPriority w:val="99"/>
    <w:semiHidden/>
    <w:unhideWhenUsed/>
    <w:rsid w:val="0061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6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06B3"/>
    <w:rPr>
      <w:rFonts w:ascii="Times New Roman" w:eastAsia="Times New Roman" w:hAnsi="Times New Roman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6B3"/>
    <w:rPr>
      <w:rFonts w:ascii="Times New Roman" w:eastAsia="Times New Roman" w:hAnsi="Times New Roman"/>
      <w:b/>
      <w:bCs/>
      <w:lang w:val="en-C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49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A1499"/>
    <w:rPr>
      <w:rFonts w:ascii="Consolas" w:eastAsia="Times New Roman" w:hAnsi="Consolas"/>
      <w:lang w:val="en-CA" w:eastAsia="en-US"/>
    </w:rPr>
  </w:style>
  <w:style w:type="paragraph" w:styleId="Revision">
    <w:name w:val="Revision"/>
    <w:hidden/>
    <w:uiPriority w:val="99"/>
    <w:semiHidden/>
    <w:rsid w:val="001F711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zeta">
    <w:name w:val="zeta"/>
    <w:basedOn w:val="Normal"/>
    <w:rsid w:val="006E1CE2"/>
    <w:pPr>
      <w:spacing w:before="100" w:beforeAutospacing="1" w:after="100" w:afterAutospacing="1"/>
    </w:pPr>
    <w:rPr>
      <w:lang w:val="fr-FR" w:eastAsia="fr-FR"/>
    </w:rPr>
  </w:style>
  <w:style w:type="character" w:customStyle="1" w:styleId="link-wrapper">
    <w:name w:val="link-wrapper"/>
    <w:basedOn w:val="DefaultParagraphFont"/>
    <w:rsid w:val="006E1CE2"/>
  </w:style>
  <w:style w:type="paragraph" w:customStyle="1" w:styleId="advise-widgetcontent">
    <w:name w:val="advise-widget_content"/>
    <w:basedOn w:val="Normal"/>
    <w:rsid w:val="006E1CE2"/>
    <w:pPr>
      <w:spacing w:before="100" w:beforeAutospacing="1" w:after="100" w:afterAutospacing="1"/>
    </w:pPr>
    <w:rPr>
      <w:lang w:val="fr-FR" w:eastAsia="fr-FR"/>
    </w:rPr>
  </w:style>
  <w:style w:type="paragraph" w:customStyle="1" w:styleId="mt-2">
    <w:name w:val="mt-2"/>
    <w:basedOn w:val="Normal"/>
    <w:rsid w:val="006E1CE2"/>
    <w:pPr>
      <w:spacing w:before="100" w:beforeAutospacing="1" w:after="100" w:afterAutospacing="1"/>
    </w:pPr>
    <w:rPr>
      <w:lang w:val="fr-FR" w:eastAsia="fr-FR"/>
    </w:rPr>
  </w:style>
  <w:style w:type="character" w:customStyle="1" w:styleId="muxgbd">
    <w:name w:val="muxgbd"/>
    <w:basedOn w:val="DefaultParagraphFont"/>
    <w:rsid w:val="00A4794E"/>
  </w:style>
  <w:style w:type="character" w:customStyle="1" w:styleId="familyname">
    <w:name w:val="familyname"/>
    <w:basedOn w:val="DefaultParagraphFont"/>
    <w:rsid w:val="00A4794E"/>
  </w:style>
  <w:style w:type="character" w:customStyle="1" w:styleId="writer-name">
    <w:name w:val="writer-name"/>
    <w:basedOn w:val="DefaultParagraphFont"/>
    <w:rsid w:val="00A4794E"/>
  </w:style>
  <w:style w:type="character" w:customStyle="1" w:styleId="ouvrage">
    <w:name w:val="ouvrage"/>
    <w:basedOn w:val="DefaultParagraphFont"/>
    <w:rsid w:val="00A4794E"/>
  </w:style>
  <w:style w:type="character" w:styleId="HTMLCite">
    <w:name w:val="HTML Cite"/>
    <w:uiPriority w:val="99"/>
    <w:semiHidden/>
    <w:unhideWhenUsed/>
    <w:rsid w:val="00A4794E"/>
    <w:rPr>
      <w:i/>
      <w:iCs/>
    </w:rPr>
  </w:style>
  <w:style w:type="character" w:customStyle="1" w:styleId="nowrap">
    <w:name w:val="nowrap"/>
    <w:basedOn w:val="DefaultParagraphFont"/>
    <w:rsid w:val="00A4794E"/>
  </w:style>
  <w:style w:type="paragraph" w:customStyle="1" w:styleId="Pa0">
    <w:name w:val="Pa0"/>
    <w:basedOn w:val="Normal"/>
    <w:next w:val="Normal"/>
    <w:uiPriority w:val="99"/>
    <w:rsid w:val="00A4794E"/>
    <w:pPr>
      <w:autoSpaceDE w:val="0"/>
      <w:autoSpaceDN w:val="0"/>
      <w:adjustRightInd w:val="0"/>
      <w:spacing w:line="241" w:lineRule="atLeast"/>
    </w:pPr>
    <w:rPr>
      <w:rFonts w:ascii="Century Gothic" w:hAnsi="Century Gothic"/>
      <w:lang w:val="fr-FR" w:eastAsia="fr-FR"/>
    </w:rPr>
  </w:style>
  <w:style w:type="character" w:customStyle="1" w:styleId="A1">
    <w:name w:val="A1"/>
    <w:uiPriority w:val="99"/>
    <w:rsid w:val="00A4794E"/>
    <w:rPr>
      <w:rFonts w:cs="Century Gothic"/>
      <w:color w:val="000000"/>
      <w:sz w:val="34"/>
      <w:szCs w:val="34"/>
    </w:rPr>
  </w:style>
  <w:style w:type="character" w:customStyle="1" w:styleId="A0">
    <w:name w:val="A0"/>
    <w:uiPriority w:val="99"/>
    <w:rsid w:val="00A4794E"/>
    <w:rPr>
      <w:rFonts w:cs="QIKNLV+TrajanPro-Bold"/>
      <w:b/>
      <w:bCs/>
      <w:color w:val="000000"/>
      <w:sz w:val="58"/>
      <w:szCs w:val="58"/>
    </w:rPr>
  </w:style>
  <w:style w:type="character" w:customStyle="1" w:styleId="A2">
    <w:name w:val="A2"/>
    <w:uiPriority w:val="99"/>
    <w:rsid w:val="00A4794E"/>
    <w:rPr>
      <w:rFonts w:cs="Century Gothic"/>
      <w:color w:val="000000"/>
      <w:sz w:val="20"/>
      <w:szCs w:val="20"/>
    </w:rPr>
  </w:style>
  <w:style w:type="paragraph" w:customStyle="1" w:styleId="p2">
    <w:name w:val="p2"/>
    <w:basedOn w:val="Normal"/>
    <w:rsid w:val="00E701C8"/>
    <w:pPr>
      <w:spacing w:before="100" w:beforeAutospacing="1" w:after="100" w:afterAutospacing="1"/>
    </w:pPr>
    <w:rPr>
      <w:lang w:val="fr-FR" w:eastAsia="fr-FR"/>
    </w:rPr>
  </w:style>
  <w:style w:type="character" w:customStyle="1" w:styleId="s1">
    <w:name w:val="s1"/>
    <w:basedOn w:val="DefaultParagraphFont"/>
    <w:rsid w:val="00E701C8"/>
  </w:style>
  <w:style w:type="paragraph" w:customStyle="1" w:styleId="p1">
    <w:name w:val="p1"/>
    <w:basedOn w:val="Normal"/>
    <w:rsid w:val="00E701C8"/>
    <w:pPr>
      <w:spacing w:before="100" w:beforeAutospacing="1" w:after="100" w:afterAutospacing="1"/>
    </w:pPr>
    <w:rPr>
      <w:lang w:val="fr-FR" w:eastAsia="fr-FR"/>
    </w:rPr>
  </w:style>
  <w:style w:type="paragraph" w:customStyle="1" w:styleId="texte">
    <w:name w:val="texte"/>
    <w:basedOn w:val="Normal"/>
    <w:rsid w:val="008B21FF"/>
    <w:pPr>
      <w:spacing w:before="100" w:beforeAutospacing="1" w:after="100" w:afterAutospacing="1"/>
    </w:pPr>
    <w:rPr>
      <w:lang w:val="fr-FR" w:eastAsia="fr-FR"/>
    </w:rPr>
  </w:style>
  <w:style w:type="character" w:customStyle="1" w:styleId="UnresolvedMention1">
    <w:name w:val="Unresolved Mention1"/>
    <w:uiPriority w:val="99"/>
    <w:semiHidden/>
    <w:unhideWhenUsed/>
    <w:rsid w:val="0064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hocommunity.org/fr/resources/38fc8ceb-988f-43bf-9ef3-d0cfd9fea169" TargetMode="External"/><Relationship Id="rId18" Type="http://schemas.openxmlformats.org/officeDocument/2006/relationships/hyperlink" Target="https://idl-bnc-idrc.dspacedirect.org/bitstream/handle/10625/8938/IDL-8938.pdf?sequence=1" TargetMode="External"/><Relationship Id="rId26" Type="http://schemas.openxmlformats.org/officeDocument/2006/relationships/hyperlink" Target="https://news.all4trees.org/agroforesterie-secours-afriqu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ripleybelieves.com/what-is-intercropping-2562" TargetMode="External"/><Relationship Id="rId7" Type="http://schemas.openxmlformats.org/officeDocument/2006/relationships/hyperlink" Target="https://www.futura-sciences.com/planete/definitions/climatologie-vent-14560/" TargetMode="External"/><Relationship Id="rId12" Type="http://schemas.openxmlformats.org/officeDocument/2006/relationships/hyperlink" Target="https://www.echocommunity.org/fr/resources/08a2a7fb-2490-4d24-b303-43064fc99559" TargetMode="External"/><Relationship Id="rId17" Type="http://schemas.openxmlformats.org/officeDocument/2006/relationships/hyperlink" Target="http://www.iedafrique.org/IMG/pdf/Agridape_n27_2.pdf" TargetMode="External"/><Relationship Id="rId25" Type="http://schemas.openxmlformats.org/officeDocument/2006/relationships/hyperlink" Target="https://reca-niger.org/IMG/pdf/fiche_technique_haie_euphorbia_balsamifera_cra_zinder_2020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gritrop.cirad.fr/390389/1/document_390389.pdf&amp;ved=2ahUKEwj3gMWloMLqAhWVtHEKHc8zDWAQFjAEegQICRAB&amp;usg=AOvVaw3aHCat9hKqmPDRWoKZDDKr" TargetMode="External"/><Relationship Id="rId20" Type="http://schemas.openxmlformats.org/officeDocument/2006/relationships/hyperlink" Target="http://www.agrintalk.com/les-arbres-fertilitaires-base-de-lagro-ecologie-en-afrique/" TargetMode="External"/><Relationship Id="rId29" Type="http://schemas.openxmlformats.org/officeDocument/2006/relationships/hyperlink" Target="http://www.fao.org/3/a-bo092f.pdf&amp;ved=2ahUKEwjhuKrkl8LqAhVMhRoKHU-vApcQFjAGegQIBRAC&amp;usg=AOvVaw3pwp746NQ5_SUdcVg-t0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tura-sciences.com/planete/definitions/meteorologie-precipitations-14543/" TargetMode="External"/><Relationship Id="rId11" Type="http://schemas.openxmlformats.org/officeDocument/2006/relationships/hyperlink" Target="https://pdfs.semanticscholar.org/0cfd/8b08a3552bffce0512c4fda5b57a2e8c8257.pdf?_ga=2.14808690.577396097.1595362416-596393791.1595362416" TargetMode="External"/><Relationship Id="rId24" Type="http://schemas.openxmlformats.org/officeDocument/2006/relationships/hyperlink" Target="https://www.mediaterre.org/afrique-ouest/actu,20130404010006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agritrop.cirad.fr/527511/1/document_527511.pdf" TargetMode="External"/><Relationship Id="rId23" Type="http://schemas.openxmlformats.org/officeDocument/2006/relationships/hyperlink" Target="https://www.mediaterre.org/membres/yendilofimba/" TargetMode="External"/><Relationship Id="rId28" Type="http://schemas.openxmlformats.org/officeDocument/2006/relationships/hyperlink" Target="http://www.iedafrique.org/La-degradation-des-terres-au.html" TargetMode="External"/><Relationship Id="rId10" Type="http://schemas.openxmlformats.org/officeDocument/2006/relationships/hyperlink" Target="https://www.researchgate.net/publication/331953376_Rendements_et_pratiques_des_cultures_maraicheres_en_agriculture_biologique_au_Senegal" TargetMode="External"/><Relationship Id="rId19" Type="http://schemas.openxmlformats.org/officeDocument/2006/relationships/hyperlink" Target="https://tel.archives-ouvertes.fr/tel-02305183/document" TargetMode="External"/><Relationship Id="rId31" Type="http://schemas.openxmlformats.org/officeDocument/2006/relationships/hyperlink" Target="http://assets.fsnforumhlpe.fao.org.s3-eu-west-1.amazonaws.com/public/discussions/contributions/Guide_Agroforestier_RCI_Low_Def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openedition.org/irdeditions/2122?lang=fr" TargetMode="External"/><Relationship Id="rId14" Type="http://schemas.openxmlformats.org/officeDocument/2006/relationships/hyperlink" Target="https://ainfo.cnptia.embrapa.br/digital/bitstream/item/142514/1/Les-especes-vegetables-de-couverture-du-sol....pdf" TargetMode="External"/><Relationship Id="rId22" Type="http://schemas.openxmlformats.org/officeDocument/2006/relationships/hyperlink" Target="https://www.researchgate.net/publication/265380893_Aspects_fonciers_lies_a_l'utilisation_de_la_haie_vive_amelioree" TargetMode="External"/><Relationship Id="rId27" Type="http://schemas.openxmlformats.org/officeDocument/2006/relationships/hyperlink" Target="http://agritrop.cirad.fr/588630/" TargetMode="External"/><Relationship Id="rId30" Type="http://schemas.openxmlformats.org/officeDocument/2006/relationships/hyperlink" Target="https://www.cahiersagricultures.fr/articles/cagri/pdf/2015/02/cagri2015242p84.pdf&amp;ved=2ahUKEwiez56bmsLqAhUM6RoKHWsRCCYQFjAIegQICRAB&amp;usg=AOvVaw3uypi4fD-3_sj0sUAvROWW" TargetMode="External"/><Relationship Id="rId8" Type="http://schemas.openxmlformats.org/officeDocument/2006/relationships/hyperlink" Target="https://www.futura-sciences.com/maison/definitions/maison-compost-53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3974</Words>
  <Characters>22652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26573</CharactersWithSpaces>
  <SharedDoc>false</SharedDoc>
  <HLinks>
    <vt:vector size="168" baseType="variant">
      <vt:variant>
        <vt:i4>1245276</vt:i4>
      </vt:variant>
      <vt:variant>
        <vt:i4>81</vt:i4>
      </vt:variant>
      <vt:variant>
        <vt:i4>0</vt:i4>
      </vt:variant>
      <vt:variant>
        <vt:i4>5</vt:i4>
      </vt:variant>
      <vt:variant>
        <vt:lpwstr>http://www.adaa-ase.com/documents/regeneration-naturelle-assistee.pdf</vt:lpwstr>
      </vt:variant>
      <vt:variant>
        <vt:lpwstr/>
      </vt:variant>
      <vt:variant>
        <vt:i4>917543</vt:i4>
      </vt:variant>
      <vt:variant>
        <vt:i4>78</vt:i4>
      </vt:variant>
      <vt:variant>
        <vt:i4>0</vt:i4>
      </vt:variant>
      <vt:variant>
        <vt:i4>5</vt:i4>
      </vt:variant>
      <vt:variant>
        <vt:lpwstr>http://assets.fsnforumhlpe.fao.org.s3-eu-west-1.amazonaws.com/public/discussions/contributions/Guide_Agroforestier_RCI_Low_Def_1.pdf</vt:lpwstr>
      </vt:variant>
      <vt:variant>
        <vt:lpwstr/>
      </vt:variant>
      <vt:variant>
        <vt:i4>6488105</vt:i4>
      </vt:variant>
      <vt:variant>
        <vt:i4>75</vt:i4>
      </vt:variant>
      <vt:variant>
        <vt:i4>0</vt:i4>
      </vt:variant>
      <vt:variant>
        <vt:i4>5</vt:i4>
      </vt:variant>
      <vt:variant>
        <vt:lpwstr>http://www.iedafrique.org/La-degradation-des-terres-au.html</vt:lpwstr>
      </vt:variant>
      <vt:variant>
        <vt:lpwstr/>
      </vt:variant>
      <vt:variant>
        <vt:i4>4718599</vt:i4>
      </vt:variant>
      <vt:variant>
        <vt:i4>72</vt:i4>
      </vt:variant>
      <vt:variant>
        <vt:i4>0</vt:i4>
      </vt:variant>
      <vt:variant>
        <vt:i4>5</vt:i4>
      </vt:variant>
      <vt:variant>
        <vt:lpwstr>http://agritrop.cirad.fr/588630/</vt:lpwstr>
      </vt:variant>
      <vt:variant>
        <vt:lpwstr/>
      </vt:variant>
      <vt:variant>
        <vt:i4>3473467</vt:i4>
      </vt:variant>
      <vt:variant>
        <vt:i4>69</vt:i4>
      </vt:variant>
      <vt:variant>
        <vt:i4>0</vt:i4>
      </vt:variant>
      <vt:variant>
        <vt:i4>5</vt:i4>
      </vt:variant>
      <vt:variant>
        <vt:lpwstr>https://news.all4trees.org/agroforesterie-secours-afrique/</vt:lpwstr>
      </vt:variant>
      <vt:variant>
        <vt:lpwstr/>
      </vt:variant>
      <vt:variant>
        <vt:i4>5767225</vt:i4>
      </vt:variant>
      <vt:variant>
        <vt:i4>66</vt:i4>
      </vt:variant>
      <vt:variant>
        <vt:i4>0</vt:i4>
      </vt:variant>
      <vt:variant>
        <vt:i4>5</vt:i4>
      </vt:variant>
      <vt:variant>
        <vt:lpwstr>https://reca-niger.org/IMG/pdf/fiche_technique_haie_euphorbia_balsamifera_cra_zinder_2020.pdf</vt:lpwstr>
      </vt:variant>
      <vt:variant>
        <vt:lpwstr/>
      </vt:variant>
      <vt:variant>
        <vt:i4>6160461</vt:i4>
      </vt:variant>
      <vt:variant>
        <vt:i4>63</vt:i4>
      </vt:variant>
      <vt:variant>
        <vt:i4>0</vt:i4>
      </vt:variant>
      <vt:variant>
        <vt:i4>5</vt:i4>
      </vt:variant>
      <vt:variant>
        <vt:lpwstr>https://www.mediaterre.org/afrique-ouest/actu,20130404010006.html</vt:lpwstr>
      </vt:variant>
      <vt:variant>
        <vt:lpwstr/>
      </vt:variant>
      <vt:variant>
        <vt:i4>1769478</vt:i4>
      </vt:variant>
      <vt:variant>
        <vt:i4>60</vt:i4>
      </vt:variant>
      <vt:variant>
        <vt:i4>0</vt:i4>
      </vt:variant>
      <vt:variant>
        <vt:i4>5</vt:i4>
      </vt:variant>
      <vt:variant>
        <vt:lpwstr>https://www.mediaterre.org/membres/yendilofimba/</vt:lpwstr>
      </vt:variant>
      <vt:variant>
        <vt:lpwstr/>
      </vt:variant>
      <vt:variant>
        <vt:i4>6160393</vt:i4>
      </vt:variant>
      <vt:variant>
        <vt:i4>57</vt:i4>
      </vt:variant>
      <vt:variant>
        <vt:i4>0</vt:i4>
      </vt:variant>
      <vt:variant>
        <vt:i4>5</vt:i4>
      </vt:variant>
      <vt:variant>
        <vt:lpwstr>https://www.researchgate.net/publication/265380893_Aspects_fonciers_lies_a_l'utilisation_de_la_haie_vive_amelioree</vt:lpwstr>
      </vt:variant>
      <vt:variant>
        <vt:lpwstr/>
      </vt:variant>
      <vt:variant>
        <vt:i4>983132</vt:i4>
      </vt:variant>
      <vt:variant>
        <vt:i4>54</vt:i4>
      </vt:variant>
      <vt:variant>
        <vt:i4>0</vt:i4>
      </vt:variant>
      <vt:variant>
        <vt:i4>5</vt:i4>
      </vt:variant>
      <vt:variant>
        <vt:lpwstr>https://fr.ripleybelieves.com/what-is-intercropping-2562</vt:lpwstr>
      </vt:variant>
      <vt:variant>
        <vt:lpwstr/>
      </vt:variant>
      <vt:variant>
        <vt:i4>5046290</vt:i4>
      </vt:variant>
      <vt:variant>
        <vt:i4>51</vt:i4>
      </vt:variant>
      <vt:variant>
        <vt:i4>0</vt:i4>
      </vt:variant>
      <vt:variant>
        <vt:i4>5</vt:i4>
      </vt:variant>
      <vt:variant>
        <vt:lpwstr>http://www.agrintalk.com/les-arbres-fertilitaires-base-de-lagro-ecologie-en-afrique/</vt:lpwstr>
      </vt:variant>
      <vt:variant>
        <vt:lpwstr/>
      </vt:variant>
      <vt:variant>
        <vt:i4>2424937</vt:i4>
      </vt:variant>
      <vt:variant>
        <vt:i4>48</vt:i4>
      </vt:variant>
      <vt:variant>
        <vt:i4>0</vt:i4>
      </vt:variant>
      <vt:variant>
        <vt:i4>5</vt:i4>
      </vt:variant>
      <vt:variant>
        <vt:lpwstr>https://tel.archives-ouvertes.fr/tel-02305183/document</vt:lpwstr>
      </vt:variant>
      <vt:variant>
        <vt:lpwstr/>
      </vt:variant>
      <vt:variant>
        <vt:i4>5898261</vt:i4>
      </vt:variant>
      <vt:variant>
        <vt:i4>45</vt:i4>
      </vt:variant>
      <vt:variant>
        <vt:i4>0</vt:i4>
      </vt:variant>
      <vt:variant>
        <vt:i4>5</vt:i4>
      </vt:variant>
      <vt:variant>
        <vt:lpwstr>https://idl-bnc-idrc.dspacedirect.org/bitstream/handle/10625/8938/IDL-8938.pdf?sequence=1</vt:lpwstr>
      </vt:variant>
      <vt:variant>
        <vt:lpwstr/>
      </vt:variant>
      <vt:variant>
        <vt:i4>5308509</vt:i4>
      </vt:variant>
      <vt:variant>
        <vt:i4>42</vt:i4>
      </vt:variant>
      <vt:variant>
        <vt:i4>0</vt:i4>
      </vt:variant>
      <vt:variant>
        <vt:i4>5</vt:i4>
      </vt:variant>
      <vt:variant>
        <vt:lpwstr>http://www.iedafrique.org/IMG/pdf/Agridape_n27_2.pdf</vt:lpwstr>
      </vt:variant>
      <vt:variant>
        <vt:lpwstr/>
      </vt:variant>
      <vt:variant>
        <vt:i4>2228316</vt:i4>
      </vt:variant>
      <vt:variant>
        <vt:i4>39</vt:i4>
      </vt:variant>
      <vt:variant>
        <vt:i4>0</vt:i4>
      </vt:variant>
      <vt:variant>
        <vt:i4>5</vt:i4>
      </vt:variant>
      <vt:variant>
        <vt:lpwstr>https://agritrop.cirad.fr/390389/1/document_390389.pdf&amp;ved=2ahUKEwj3gMWloMLqAhWVtHEKHc8zDWAQFjAEegQICRAB&amp;usg=AOvVaw3aHCat9hKqmPDRWoKZDDKr</vt:lpwstr>
      </vt:variant>
      <vt:variant>
        <vt:lpwstr/>
      </vt:variant>
      <vt:variant>
        <vt:i4>2621559</vt:i4>
      </vt:variant>
      <vt:variant>
        <vt:i4>36</vt:i4>
      </vt:variant>
      <vt:variant>
        <vt:i4>0</vt:i4>
      </vt:variant>
      <vt:variant>
        <vt:i4>5</vt:i4>
      </vt:variant>
      <vt:variant>
        <vt:lpwstr>https://ainfo.cnptia.embrapa.br/digital/bitstream/item/142514/1/Les-especes-vegetables-de-couverture-du-sol....pdf</vt:lpwstr>
      </vt:variant>
      <vt:variant>
        <vt:lpwstr/>
      </vt:variant>
      <vt:variant>
        <vt:i4>1245299</vt:i4>
      </vt:variant>
      <vt:variant>
        <vt:i4>33</vt:i4>
      </vt:variant>
      <vt:variant>
        <vt:i4>0</vt:i4>
      </vt:variant>
      <vt:variant>
        <vt:i4>5</vt:i4>
      </vt:variant>
      <vt:variant>
        <vt:lpwstr>http://www.fao.org/3/a-bo092f.pdf&amp;ved=2ahUKEwjhuKrkl8LqAhVMhRoKHU-vApcQFjAGegQIBRAC&amp;usg=AOvVaw3pwp746NQ5_SUdcVg-t0fQ</vt:lpwstr>
      </vt:variant>
      <vt:variant>
        <vt:lpwstr/>
      </vt:variant>
      <vt:variant>
        <vt:i4>2031657</vt:i4>
      </vt:variant>
      <vt:variant>
        <vt:i4>30</vt:i4>
      </vt:variant>
      <vt:variant>
        <vt:i4>0</vt:i4>
      </vt:variant>
      <vt:variant>
        <vt:i4>5</vt:i4>
      </vt:variant>
      <vt:variant>
        <vt:lpwstr>https://www.cahiersagricultures.fr/articles/cagri/pdf/2015/02/cagri2015242p84.pdf&amp;ved=2ahUKEwiez56bmsLqAhUM6RoKHWsRCCYQFjAIegQICRAB&amp;usg=AOvVaw3uypi4fD-3_sj0sUAvROWW</vt:lpwstr>
      </vt:variant>
      <vt:variant>
        <vt:lpwstr/>
      </vt:variant>
      <vt:variant>
        <vt:i4>3211369</vt:i4>
      </vt:variant>
      <vt:variant>
        <vt:i4>27</vt:i4>
      </vt:variant>
      <vt:variant>
        <vt:i4>0</vt:i4>
      </vt:variant>
      <vt:variant>
        <vt:i4>5</vt:i4>
      </vt:variant>
      <vt:variant>
        <vt:lpwstr>https://books.openedition.org/irdeditions/2122?lang=fr</vt:lpwstr>
      </vt:variant>
      <vt:variant>
        <vt:lpwstr/>
      </vt:variant>
      <vt:variant>
        <vt:i4>3997759</vt:i4>
      </vt:variant>
      <vt:variant>
        <vt:i4>24</vt:i4>
      </vt:variant>
      <vt:variant>
        <vt:i4>0</vt:i4>
      </vt:variant>
      <vt:variant>
        <vt:i4>5</vt:i4>
      </vt:variant>
      <vt:variant>
        <vt:lpwstr>https://www.echocommunity.org/fr/resources/38fc8ceb-988f-43bf-9ef3-d0cfd9fea169</vt:lpwstr>
      </vt:variant>
      <vt:variant>
        <vt:lpwstr/>
      </vt:variant>
      <vt:variant>
        <vt:i4>3342389</vt:i4>
      </vt:variant>
      <vt:variant>
        <vt:i4>21</vt:i4>
      </vt:variant>
      <vt:variant>
        <vt:i4>0</vt:i4>
      </vt:variant>
      <vt:variant>
        <vt:i4>5</vt:i4>
      </vt:variant>
      <vt:variant>
        <vt:lpwstr>https://www.echocommunity.org/fr/resources/f9596754-bd6d-4895-a4de-4bc77de91728</vt:lpwstr>
      </vt:variant>
      <vt:variant>
        <vt:lpwstr/>
      </vt:variant>
      <vt:variant>
        <vt:i4>3276908</vt:i4>
      </vt:variant>
      <vt:variant>
        <vt:i4>18</vt:i4>
      </vt:variant>
      <vt:variant>
        <vt:i4>0</vt:i4>
      </vt:variant>
      <vt:variant>
        <vt:i4>5</vt:i4>
      </vt:variant>
      <vt:variant>
        <vt:lpwstr>https://www.echocommunity.org/fr/resources/08a2a7fb-2490-4d24-b303-43064fc99559</vt:lpwstr>
      </vt:variant>
      <vt:variant>
        <vt:lpwstr/>
      </vt:variant>
      <vt:variant>
        <vt:i4>4849704</vt:i4>
      </vt:variant>
      <vt:variant>
        <vt:i4>15</vt:i4>
      </vt:variant>
      <vt:variant>
        <vt:i4>0</vt:i4>
      </vt:variant>
      <vt:variant>
        <vt:i4>5</vt:i4>
      </vt:variant>
      <vt:variant>
        <vt:lpwstr>https://pdfs.semanticscholar.org/0cfd/8b08a3552bffce0512c4fda5b57a2e8c8257.pdf?_ga=2.14808690.577396097.1595362416-596393791.1595362416</vt:lpwstr>
      </vt:variant>
      <vt:variant>
        <vt:lpwstr/>
      </vt:variant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>http://agritrop.cirad.fr/527511/1/document_527511.pdf</vt:lpwstr>
      </vt:variant>
      <vt:variant>
        <vt:lpwstr/>
      </vt:variant>
      <vt:variant>
        <vt:i4>1376313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https://www.researchgate.net/publication/331953376_Rendements_et_pratiques_des_cultures_maraicheres_en_agriculture_biologique_au_Senegal</vt:lpwstr>
      </vt:variant>
      <vt:variant>
        <vt:lpwstr/>
      </vt:variant>
      <vt:variant>
        <vt:i4>3080311</vt:i4>
      </vt:variant>
      <vt:variant>
        <vt:i4>6</vt:i4>
      </vt:variant>
      <vt:variant>
        <vt:i4>0</vt:i4>
      </vt:variant>
      <vt:variant>
        <vt:i4>5</vt:i4>
      </vt:variant>
      <vt:variant>
        <vt:lpwstr>https://www.futura-sciences.com/maison/definitions/maison-compost-5375/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https://www.futura-sciences.com/planete/definitions/climatologie-vent-14560/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https://www.futura-sciences.com/planete/definitions/meteorologie-precipitations-14543/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cp:lastModifiedBy>vijay cuddeford</cp:lastModifiedBy>
  <cp:revision>2</cp:revision>
  <dcterms:created xsi:type="dcterms:W3CDTF">2020-09-21T17:06:00Z</dcterms:created>
  <dcterms:modified xsi:type="dcterms:W3CDTF">2020-09-21T17:06:00Z</dcterms:modified>
</cp:coreProperties>
</file>