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B099" w14:textId="77777777" w:rsidR="00CD6BC3" w:rsidRDefault="004D4DA0">
      <w:r>
        <w:rPr>
          <w:noProof/>
        </w:rPr>
        <w:drawing>
          <wp:anchor distT="0" distB="0" distL="0" distR="0" simplePos="0" relativeHeight="251658240" behindDoc="0" locked="0" layoutInCell="1" hidden="0" allowOverlap="1" wp14:anchorId="582BE860" wp14:editId="277E9294">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14F5ABA9" w14:textId="77777777" w:rsidR="00CD6BC3" w:rsidRDefault="00CD6BC3">
      <w:pPr>
        <w:pStyle w:val="Heading1"/>
        <w:tabs>
          <w:tab w:val="left" w:pos="2880"/>
        </w:tabs>
        <w:rPr>
          <w:b w:val="0"/>
          <w:sz w:val="20"/>
          <w:szCs w:val="20"/>
        </w:rPr>
      </w:pPr>
    </w:p>
    <w:p w14:paraId="17AB3CE6" w14:textId="77777777" w:rsidR="00555FDA" w:rsidRDefault="00555FDA">
      <w:pPr>
        <w:pStyle w:val="Heading1"/>
        <w:tabs>
          <w:tab w:val="left" w:pos="2880"/>
        </w:tabs>
        <w:rPr>
          <w:b w:val="0"/>
          <w:sz w:val="20"/>
          <w:szCs w:val="20"/>
        </w:rPr>
      </w:pPr>
    </w:p>
    <w:p w14:paraId="61E40CD4" w14:textId="77777777" w:rsidR="00555FDA" w:rsidRDefault="00555FDA">
      <w:pPr>
        <w:pStyle w:val="Heading1"/>
        <w:tabs>
          <w:tab w:val="left" w:pos="2880"/>
        </w:tabs>
        <w:rPr>
          <w:b w:val="0"/>
          <w:sz w:val="20"/>
          <w:szCs w:val="20"/>
        </w:rPr>
      </w:pPr>
    </w:p>
    <w:p w14:paraId="454754E5" w14:textId="77777777" w:rsidR="00555FDA" w:rsidRDefault="00555FDA">
      <w:pPr>
        <w:pStyle w:val="Heading1"/>
        <w:tabs>
          <w:tab w:val="left" w:pos="2880"/>
        </w:tabs>
        <w:rPr>
          <w:b w:val="0"/>
          <w:sz w:val="20"/>
          <w:szCs w:val="20"/>
        </w:rPr>
      </w:pPr>
    </w:p>
    <w:p w14:paraId="2FC73036" w14:textId="77AC682A" w:rsidR="00CD6BC3" w:rsidRDefault="004D4DA0">
      <w:pPr>
        <w:pStyle w:val="Heading1"/>
        <w:tabs>
          <w:tab w:val="left" w:pos="2880"/>
        </w:tabs>
        <w:rPr>
          <w:b w:val="0"/>
          <w:sz w:val="20"/>
          <w:szCs w:val="20"/>
        </w:rPr>
      </w:pPr>
      <w:r>
        <w:rPr>
          <w:b w:val="0"/>
          <w:sz w:val="20"/>
          <w:szCs w:val="20"/>
        </w:rPr>
        <w:t>Pack 11</w:t>
      </w:r>
      <w:r w:rsidR="002C5DCC">
        <w:rPr>
          <w:b w:val="0"/>
          <w:sz w:val="20"/>
          <w:szCs w:val="20"/>
        </w:rPr>
        <w:t>3</w:t>
      </w:r>
      <w:r>
        <w:rPr>
          <w:b w:val="0"/>
          <w:sz w:val="20"/>
          <w:szCs w:val="20"/>
        </w:rPr>
        <w:t xml:space="preserve">, Item </w:t>
      </w:r>
    </w:p>
    <w:p w14:paraId="07915BD7" w14:textId="77777777" w:rsidR="00CD6BC3" w:rsidRDefault="004D4DA0">
      <w:pPr>
        <w:tabs>
          <w:tab w:val="left" w:pos="2880"/>
        </w:tabs>
        <w:rPr>
          <w:sz w:val="20"/>
          <w:szCs w:val="20"/>
        </w:rPr>
      </w:pPr>
      <w:r>
        <w:rPr>
          <w:sz w:val="20"/>
          <w:szCs w:val="20"/>
        </w:rPr>
        <w:t>Type: Broadcaster-how-to</w:t>
      </w:r>
    </w:p>
    <w:p w14:paraId="6E7D00DF" w14:textId="18A20336" w:rsidR="00CD6BC3" w:rsidRDefault="00BC064B">
      <w:pPr>
        <w:tabs>
          <w:tab w:val="left" w:pos="2880"/>
        </w:tabs>
        <w:rPr>
          <w:b/>
          <w:sz w:val="20"/>
          <w:szCs w:val="20"/>
        </w:rPr>
      </w:pPr>
      <w:r>
        <w:rPr>
          <w:sz w:val="20"/>
          <w:szCs w:val="20"/>
        </w:rPr>
        <w:t>2020</w:t>
      </w:r>
    </w:p>
    <w:p w14:paraId="4C976CF0" w14:textId="77777777" w:rsidR="00CD6BC3" w:rsidRDefault="004D4DA0">
      <w:pPr>
        <w:pStyle w:val="Heading1"/>
        <w:tabs>
          <w:tab w:val="left" w:pos="2880"/>
        </w:tabs>
        <w:rPr>
          <w:b w:val="0"/>
          <w:sz w:val="24"/>
          <w:szCs w:val="24"/>
        </w:rPr>
      </w:pPr>
      <w:r>
        <w:rPr>
          <w:b w:val="0"/>
          <w:sz w:val="24"/>
          <w:szCs w:val="24"/>
        </w:rPr>
        <w:t>____________________________________________________</w:t>
      </w:r>
    </w:p>
    <w:p w14:paraId="683B0BD3" w14:textId="77777777" w:rsidR="00CD6BC3" w:rsidRDefault="00CD6BC3">
      <w:pPr>
        <w:pStyle w:val="Heading1"/>
        <w:tabs>
          <w:tab w:val="left" w:pos="2880"/>
        </w:tabs>
        <w:rPr>
          <w:b w:val="0"/>
          <w:sz w:val="24"/>
          <w:szCs w:val="24"/>
        </w:rPr>
      </w:pPr>
    </w:p>
    <w:p w14:paraId="3C419949" w14:textId="77777777" w:rsidR="00CD6BC3" w:rsidRDefault="004D4DA0">
      <w:pPr>
        <w:rPr>
          <w:b/>
          <w:sz w:val="28"/>
          <w:szCs w:val="28"/>
        </w:rPr>
      </w:pPr>
      <w:r>
        <w:rPr>
          <w:b/>
          <w:sz w:val="28"/>
          <w:szCs w:val="28"/>
        </w:rPr>
        <w:t>BH2 – Basic recorder settings</w:t>
      </w:r>
    </w:p>
    <w:p w14:paraId="3BA2541F" w14:textId="77777777" w:rsidR="00CD6BC3" w:rsidRDefault="004D4DA0">
      <w:pPr>
        <w:tabs>
          <w:tab w:val="left" w:pos="2880"/>
        </w:tabs>
      </w:pPr>
      <w:r>
        <w:t>____________________________________________________</w:t>
      </w:r>
    </w:p>
    <w:p w14:paraId="5D81F17E" w14:textId="77777777" w:rsidR="00CD6BC3" w:rsidRDefault="00CD6BC3">
      <w:pPr>
        <w:tabs>
          <w:tab w:val="left" w:pos="270"/>
          <w:tab w:val="left" w:pos="2880"/>
        </w:tabs>
        <w:spacing w:after="120"/>
        <w:ind w:left="2880" w:hanging="2880"/>
        <w:rPr>
          <w:b/>
        </w:rPr>
      </w:pPr>
    </w:p>
    <w:p w14:paraId="5D1A4C82" w14:textId="3D2D4D04" w:rsidR="00CD6BC3" w:rsidRPr="009760E6" w:rsidRDefault="004D4DA0">
      <w:pPr>
        <w:rPr>
          <w:b/>
        </w:rPr>
      </w:pPr>
      <w:r w:rsidRPr="009760E6">
        <w:rPr>
          <w:b/>
        </w:rPr>
        <w:t>What are basic recorder settings?</w:t>
      </w:r>
    </w:p>
    <w:p w14:paraId="54F5F9FB" w14:textId="77777777" w:rsidR="00CD6BC3" w:rsidRDefault="00CD6BC3"/>
    <w:p w14:paraId="7B83FB74" w14:textId="1D95C30D" w:rsidR="00CD6BC3" w:rsidRDefault="004D4DA0">
      <w:r>
        <w:t xml:space="preserve">Portable recorders have a variety of settings and functions to </w:t>
      </w:r>
      <w:r w:rsidR="00555FDA">
        <w:t xml:space="preserve">help </w:t>
      </w:r>
      <w:r>
        <w:t xml:space="preserve">you record different </w:t>
      </w:r>
      <w:r w:rsidR="00555FDA">
        <w:t xml:space="preserve">kinds of </w:t>
      </w:r>
      <w:r>
        <w:t xml:space="preserve">sounds for different purposes. This guide explains basic settings for recording interviews and </w:t>
      </w:r>
      <w:hyperlink r:id="rId8" w:history="1">
        <w:r w:rsidRPr="003C45A0">
          <w:rPr>
            <w:rStyle w:val="Hyperlink"/>
          </w:rPr>
          <w:t>wild sound</w:t>
        </w:r>
      </w:hyperlink>
      <w:r>
        <w:t xml:space="preserve">. </w:t>
      </w:r>
    </w:p>
    <w:p w14:paraId="11529937" w14:textId="77777777" w:rsidR="00CD6BC3" w:rsidRDefault="00CD6BC3"/>
    <w:p w14:paraId="28CC8110" w14:textId="597CB1B1" w:rsidR="00CD6BC3" w:rsidRPr="009760E6" w:rsidRDefault="004D4DA0">
      <w:pPr>
        <w:rPr>
          <w:b/>
        </w:rPr>
      </w:pPr>
      <w:bookmarkStart w:id="0" w:name="_gjdgxs" w:colFirst="0" w:colLast="0"/>
      <w:bookmarkEnd w:id="0"/>
      <w:r w:rsidRPr="009760E6">
        <w:rPr>
          <w:b/>
        </w:rPr>
        <w:t xml:space="preserve">How can </w:t>
      </w:r>
      <w:r w:rsidR="002D1E7D" w:rsidRPr="009760E6">
        <w:rPr>
          <w:b/>
        </w:rPr>
        <w:t>effectively using basic recording settings</w:t>
      </w:r>
      <w:r w:rsidRPr="009760E6">
        <w:rPr>
          <w:b/>
        </w:rPr>
        <w:t xml:space="preserve"> help me serve my listeners better?</w:t>
      </w:r>
    </w:p>
    <w:p w14:paraId="4880117D" w14:textId="77777777" w:rsidR="00CD6BC3" w:rsidRDefault="00CD6BC3"/>
    <w:p w14:paraId="742BB79B" w14:textId="1FB9C857" w:rsidR="00CD6BC3" w:rsidRDefault="004D4DA0">
      <w:pPr>
        <w:numPr>
          <w:ilvl w:val="0"/>
          <w:numId w:val="2"/>
        </w:numPr>
        <w:spacing w:line="276" w:lineRule="auto"/>
        <w:contextualSpacing/>
      </w:pPr>
      <w:r>
        <w:t xml:space="preserve">Listeners </w:t>
      </w:r>
      <w:r w:rsidR="00555FDA">
        <w:t xml:space="preserve">will </w:t>
      </w:r>
      <w:r>
        <w:t>hear clear, high-quality recordings</w:t>
      </w:r>
      <w:r w:rsidR="00555FDA">
        <w:t>.</w:t>
      </w:r>
    </w:p>
    <w:p w14:paraId="4C2FB549" w14:textId="033F7577" w:rsidR="00CD6BC3" w:rsidRDefault="004D4DA0">
      <w:pPr>
        <w:numPr>
          <w:ilvl w:val="0"/>
          <w:numId w:val="2"/>
        </w:numPr>
        <w:spacing w:line="276" w:lineRule="auto"/>
        <w:contextualSpacing/>
      </w:pPr>
      <w:r>
        <w:t xml:space="preserve">Setting your recorder settings properly prior to going to the field will ensure </w:t>
      </w:r>
      <w:r w:rsidR="003C45A0">
        <w:t xml:space="preserve">that </w:t>
      </w:r>
      <w:r>
        <w:t>farmers’ voices are heard loud and clear on air</w:t>
      </w:r>
      <w:r w:rsidR="00555FDA">
        <w:t>.</w:t>
      </w:r>
      <w:r>
        <w:t xml:space="preserve">  </w:t>
      </w:r>
    </w:p>
    <w:p w14:paraId="5D4A94A6" w14:textId="77777777" w:rsidR="00CD6BC3" w:rsidRDefault="00CD6BC3">
      <w:pPr>
        <w:spacing w:line="276" w:lineRule="auto"/>
        <w:ind w:left="360"/>
      </w:pPr>
    </w:p>
    <w:p w14:paraId="11358A0F" w14:textId="73375766" w:rsidR="00CD6BC3" w:rsidRPr="009760E6" w:rsidRDefault="004D4DA0">
      <w:pPr>
        <w:rPr>
          <w:b/>
        </w:rPr>
      </w:pPr>
      <w:r w:rsidRPr="009760E6">
        <w:rPr>
          <w:b/>
        </w:rPr>
        <w:t xml:space="preserve">How can </w:t>
      </w:r>
      <w:r w:rsidR="002D1E7D" w:rsidRPr="009760E6">
        <w:rPr>
          <w:b/>
        </w:rPr>
        <w:t xml:space="preserve">effectively using basic recording settings </w:t>
      </w:r>
      <w:r w:rsidRPr="009760E6">
        <w:rPr>
          <w:b/>
        </w:rPr>
        <w:t>help me produce better programs?</w:t>
      </w:r>
    </w:p>
    <w:p w14:paraId="4DFE2E8D" w14:textId="77777777" w:rsidR="00CD6BC3" w:rsidRDefault="00CD6BC3">
      <w:pPr>
        <w:rPr>
          <w:b/>
          <w:i/>
        </w:rPr>
      </w:pPr>
    </w:p>
    <w:p w14:paraId="2B4CAD8B" w14:textId="34A614ED" w:rsidR="00CD6BC3" w:rsidRDefault="004D4DA0">
      <w:pPr>
        <w:numPr>
          <w:ilvl w:val="0"/>
          <w:numId w:val="1"/>
        </w:numPr>
        <w:spacing w:line="276" w:lineRule="auto"/>
        <w:rPr>
          <w:b/>
          <w:i/>
        </w:rPr>
      </w:pPr>
      <w:r w:rsidRPr="00555FDA">
        <w:t xml:space="preserve">High-quality recordings </w:t>
      </w:r>
      <w:r w:rsidR="003C45A0">
        <w:t>enable</w:t>
      </w:r>
      <w:r w:rsidRPr="00555FDA">
        <w:t xml:space="preserve"> fast and efficient editing</w:t>
      </w:r>
      <w:r w:rsidR="00555FDA">
        <w:t>.</w:t>
      </w:r>
    </w:p>
    <w:p w14:paraId="37AA6A90" w14:textId="29714932" w:rsidR="00CD6BC3" w:rsidRDefault="004D4DA0">
      <w:pPr>
        <w:numPr>
          <w:ilvl w:val="0"/>
          <w:numId w:val="1"/>
        </w:numPr>
        <w:spacing w:line="276" w:lineRule="auto"/>
        <w:rPr>
          <w:b/>
          <w:i/>
        </w:rPr>
      </w:pPr>
      <w:r w:rsidRPr="00555FDA">
        <w:t xml:space="preserve">Using a portable recorder allows you to leave the studio and conduct interviews in the field with farmers. </w:t>
      </w:r>
    </w:p>
    <w:p w14:paraId="1FC6F194" w14:textId="746F2872" w:rsidR="00CD6BC3" w:rsidRDefault="004D4DA0">
      <w:pPr>
        <w:numPr>
          <w:ilvl w:val="0"/>
          <w:numId w:val="1"/>
        </w:numPr>
        <w:pBdr>
          <w:top w:val="nil"/>
          <w:left w:val="nil"/>
          <w:bottom w:val="nil"/>
          <w:right w:val="nil"/>
          <w:between w:val="nil"/>
        </w:pBdr>
        <w:spacing w:after="200" w:line="276" w:lineRule="auto"/>
        <w:contextualSpacing/>
        <w:rPr>
          <w:b/>
          <w:i/>
          <w:color w:val="000000"/>
        </w:rPr>
      </w:pPr>
      <w:r w:rsidRPr="00555FDA">
        <w:t>Being familiar with your recorder will help you record the best sound for your purposes, whether it’s for an interview, wild sound</w:t>
      </w:r>
      <w:r w:rsidR="00555FDA">
        <w:t>,</w:t>
      </w:r>
      <w:r w:rsidRPr="00555FDA">
        <w:t xml:space="preserve"> or music. </w:t>
      </w:r>
    </w:p>
    <w:p w14:paraId="2E2E7762" w14:textId="77777777" w:rsidR="00CD6BC3" w:rsidRDefault="00CD6BC3"/>
    <w:p w14:paraId="47A6C26B" w14:textId="77777777" w:rsidR="00CD6BC3" w:rsidRDefault="004D4DA0">
      <w:r w:rsidRPr="009760E6">
        <w:rPr>
          <w:b/>
        </w:rPr>
        <w:t>How do I get started</w:t>
      </w:r>
      <w:r>
        <w:rPr>
          <w:b/>
          <w:i/>
        </w:rPr>
        <w:t>?</w:t>
      </w:r>
      <w:r>
        <w:t xml:space="preserve"> (Learn more about these and other points in the </w:t>
      </w:r>
      <w:r>
        <w:rPr>
          <w:i/>
        </w:rPr>
        <w:t>Details</w:t>
      </w:r>
      <w:r>
        <w:t xml:space="preserve"> section below.)</w:t>
      </w:r>
    </w:p>
    <w:p w14:paraId="637D5836" w14:textId="77777777" w:rsidR="00CD6BC3" w:rsidRDefault="00CD6BC3"/>
    <w:p w14:paraId="5AAE0B8C" w14:textId="56124DFA" w:rsidR="00CD6BC3" w:rsidRDefault="004D4DA0" w:rsidP="00555FDA">
      <w:pPr>
        <w:spacing w:line="276" w:lineRule="auto"/>
        <w:ind w:left="360"/>
        <w:contextualSpacing/>
      </w:pPr>
      <w:r>
        <w:t>Learn your recorder’s functions and settings</w:t>
      </w:r>
    </w:p>
    <w:p w14:paraId="61FDE455" w14:textId="77777777" w:rsidR="00CD6BC3" w:rsidRDefault="004D4DA0" w:rsidP="00555FDA">
      <w:pPr>
        <w:spacing w:line="276" w:lineRule="auto"/>
        <w:ind w:left="360"/>
        <w:contextualSpacing/>
      </w:pPr>
      <w:r>
        <w:t>Monitor your levels during a recording</w:t>
      </w:r>
    </w:p>
    <w:p w14:paraId="642D6EFD" w14:textId="174640AC" w:rsidR="00CD6BC3" w:rsidRDefault="004D4DA0" w:rsidP="00555FDA">
      <w:pPr>
        <w:spacing w:line="276" w:lineRule="auto"/>
        <w:ind w:left="360"/>
        <w:contextualSpacing/>
      </w:pPr>
      <w:r>
        <w:t xml:space="preserve">Learn </w:t>
      </w:r>
      <w:r w:rsidR="00D07AD5">
        <w:t xml:space="preserve">effective </w:t>
      </w:r>
      <w:r>
        <w:t>microphone techniques</w:t>
      </w:r>
    </w:p>
    <w:p w14:paraId="3E07BF25" w14:textId="7D2BB995" w:rsidR="00CD6BC3" w:rsidRDefault="00555FDA" w:rsidP="00555FDA">
      <w:pPr>
        <w:spacing w:line="276" w:lineRule="auto"/>
        <w:ind w:left="360"/>
        <w:contextualSpacing/>
      </w:pPr>
      <w:r>
        <w:t>Use a</w:t>
      </w:r>
      <w:r w:rsidR="004D4DA0">
        <w:t>udio editing guides</w:t>
      </w:r>
    </w:p>
    <w:p w14:paraId="4A3CC31C" w14:textId="77777777" w:rsidR="00CD6BC3" w:rsidRDefault="00CD6BC3">
      <w:pPr>
        <w:ind w:left="720"/>
      </w:pPr>
    </w:p>
    <w:p w14:paraId="1815ECC1" w14:textId="77777777" w:rsidR="00CD6BC3" w:rsidRPr="009760E6" w:rsidRDefault="004D4DA0">
      <w:pPr>
        <w:rPr>
          <w:b/>
          <w:sz w:val="32"/>
          <w:szCs w:val="32"/>
        </w:rPr>
      </w:pPr>
      <w:r w:rsidRPr="009760E6">
        <w:rPr>
          <w:b/>
          <w:sz w:val="32"/>
          <w:szCs w:val="32"/>
        </w:rPr>
        <w:t>Details</w:t>
      </w:r>
    </w:p>
    <w:p w14:paraId="1C286AF4" w14:textId="77777777" w:rsidR="00CD6BC3" w:rsidRDefault="00CD6BC3">
      <w:pPr>
        <w:rPr>
          <w:b/>
          <w:i/>
          <w:sz w:val="32"/>
          <w:szCs w:val="32"/>
        </w:rPr>
      </w:pPr>
    </w:p>
    <w:p w14:paraId="559BC704" w14:textId="306A90DC" w:rsidR="00CD6BC3" w:rsidRDefault="00555FDA">
      <w:pPr>
        <w:rPr>
          <w:b/>
        </w:rPr>
      </w:pPr>
      <w:r>
        <w:rPr>
          <w:b/>
        </w:rPr>
        <w:t>Learn your r</w:t>
      </w:r>
      <w:r w:rsidR="004D4DA0">
        <w:rPr>
          <w:b/>
        </w:rPr>
        <w:t>ecorder</w:t>
      </w:r>
      <w:r>
        <w:rPr>
          <w:b/>
        </w:rPr>
        <w:t xml:space="preserve">’s </w:t>
      </w:r>
      <w:r w:rsidR="004D4DA0">
        <w:rPr>
          <w:b/>
        </w:rPr>
        <w:t xml:space="preserve">functions and settings </w:t>
      </w:r>
    </w:p>
    <w:p w14:paraId="542EBD04" w14:textId="77777777" w:rsidR="00CD6BC3" w:rsidRDefault="00CD6BC3">
      <w:pPr>
        <w:rPr>
          <w:b/>
          <w:u w:val="single"/>
        </w:rPr>
      </w:pPr>
    </w:p>
    <w:p w14:paraId="2016371E" w14:textId="77777777" w:rsidR="00CD6BC3" w:rsidRDefault="004D4DA0">
      <w:pPr>
        <w:rPr>
          <w:i/>
        </w:rPr>
      </w:pPr>
      <w:r>
        <w:rPr>
          <w:i/>
        </w:rPr>
        <w:t>File type</w:t>
      </w:r>
    </w:p>
    <w:p w14:paraId="0F4D4C9F" w14:textId="77777777" w:rsidR="00CD6BC3" w:rsidRDefault="00CD6BC3"/>
    <w:p w14:paraId="2381379F" w14:textId="56497773" w:rsidR="00CD6BC3" w:rsidRDefault="004D4DA0">
      <w:pPr>
        <w:rPr>
          <w:color w:val="000000"/>
        </w:rPr>
      </w:pPr>
      <w:r>
        <w:rPr>
          <w:color w:val="000000"/>
        </w:rPr>
        <w:lastRenderedPageBreak/>
        <w:t xml:space="preserve">One of the most important settings on your recorder is the </w:t>
      </w:r>
      <w:r w:rsidRPr="002C5DCC">
        <w:rPr>
          <w:i/>
          <w:color w:val="000000"/>
        </w:rPr>
        <w:t>file type</w:t>
      </w:r>
      <w:r>
        <w:rPr>
          <w:color w:val="000000"/>
        </w:rPr>
        <w:t xml:space="preserve">. Many portable recorders offer a variety of file types that save space on the recorder but sacrifice sound quality. These include .mp3, .wma and .m4a. </w:t>
      </w:r>
    </w:p>
    <w:p w14:paraId="2F3F89A8" w14:textId="77777777" w:rsidR="00CD6BC3" w:rsidRDefault="00CD6BC3">
      <w:pPr>
        <w:rPr>
          <w:color w:val="000000"/>
        </w:rPr>
      </w:pPr>
    </w:p>
    <w:p w14:paraId="3390C308" w14:textId="357CBD16" w:rsidR="00CD6BC3" w:rsidRDefault="004D4DA0">
      <w:pPr>
        <w:rPr>
          <w:color w:val="000000"/>
        </w:rPr>
      </w:pPr>
      <w:r>
        <w:rPr>
          <w:color w:val="000000"/>
        </w:rPr>
        <w:t xml:space="preserve">For the highest quality sound, select a post-code modulated signal (PCM). This will be labeled as PCM or .wav on your recorder. Keep in mind that PCM and .wav files take up more space. So make sure that you back up old recordings to ensure you have enough space for a new interview or a wild sound recording. For more information, read </w:t>
      </w:r>
      <w:hyperlink r:id="rId9">
        <w:r>
          <w:rPr>
            <w:color w:val="1155CC"/>
            <w:u w:val="single"/>
          </w:rPr>
          <w:t>FRI’s broadcaster how-to guide on saving, organizing</w:t>
        </w:r>
        <w:r w:rsidR="003C45A0">
          <w:rPr>
            <w:color w:val="1155CC"/>
            <w:u w:val="single"/>
          </w:rPr>
          <w:t>,</w:t>
        </w:r>
        <w:r>
          <w:rPr>
            <w:color w:val="1155CC"/>
            <w:u w:val="single"/>
          </w:rPr>
          <w:t xml:space="preserve"> and archiving audio files</w:t>
        </w:r>
      </w:hyperlink>
      <w:r>
        <w:rPr>
          <w:color w:val="000000"/>
        </w:rPr>
        <w:t>.</w:t>
      </w:r>
    </w:p>
    <w:p w14:paraId="5396CAF1" w14:textId="77777777" w:rsidR="00CD6BC3" w:rsidRDefault="00CD6BC3"/>
    <w:p w14:paraId="5AF472DD" w14:textId="77777777" w:rsidR="00CD6BC3" w:rsidRDefault="004D4DA0">
      <w:pPr>
        <w:rPr>
          <w:i/>
        </w:rPr>
      </w:pPr>
      <w:r>
        <w:rPr>
          <w:i/>
        </w:rPr>
        <w:t>Recorder level</w:t>
      </w:r>
    </w:p>
    <w:p w14:paraId="6EE77707" w14:textId="77777777" w:rsidR="00CD6BC3" w:rsidRDefault="00CD6BC3"/>
    <w:p w14:paraId="40CE3337" w14:textId="3C7BCD5C" w:rsidR="00CD6BC3" w:rsidRDefault="004D4DA0">
      <w:pPr>
        <w:rPr>
          <w:color w:val="000000"/>
        </w:rPr>
      </w:pPr>
      <w:r>
        <w:rPr>
          <w:color w:val="000000"/>
        </w:rPr>
        <w:t xml:space="preserve">The recorder level is another important setting. If you record too low, you’ll have to increase the overall amplitude in the recording—which will add noise. If you record too high, you will “clip” the audio, which creates distortion that cannot be repaired. </w:t>
      </w:r>
    </w:p>
    <w:p w14:paraId="418F9F92" w14:textId="77777777" w:rsidR="00CD6BC3" w:rsidRDefault="00CD6BC3">
      <w:pPr>
        <w:rPr>
          <w:color w:val="000000"/>
        </w:rPr>
      </w:pPr>
    </w:p>
    <w:p w14:paraId="3DE96EAB" w14:textId="74E482D3" w:rsidR="00CD6BC3" w:rsidRDefault="004D4DA0">
      <w:pPr>
        <w:rPr>
          <w:color w:val="000000"/>
        </w:rPr>
      </w:pPr>
      <w:r>
        <w:rPr>
          <w:color w:val="000000"/>
        </w:rPr>
        <w:t>Most portable recorders allow you to record on low, middle, or high. The best selection for most recordings is middle, but you still need to monitor your levels during a recording by wearing headphones and watching the screen. Start your recording and ask your interviewee to say their name and title. Monitor the levels and make adjustments as needed.</w:t>
      </w:r>
    </w:p>
    <w:p w14:paraId="7D7BD781" w14:textId="13075DA3" w:rsidR="00CA5907" w:rsidRDefault="00CA5907">
      <w:pPr>
        <w:rPr>
          <w:color w:val="000000"/>
        </w:rPr>
      </w:pPr>
    </w:p>
    <w:p w14:paraId="1C9FEDBD" w14:textId="2D576E38" w:rsidR="00CA5907" w:rsidRDefault="00CA5907">
      <w:pPr>
        <w:rPr>
          <w:color w:val="000000"/>
        </w:rPr>
      </w:pPr>
      <w:r>
        <w:rPr>
          <w:noProof/>
          <w:color w:val="000000"/>
        </w:rPr>
        <w:drawing>
          <wp:inline distT="0" distB="0" distL="0" distR="0" wp14:anchorId="59EB26A1" wp14:editId="07D97C13">
            <wp:extent cx="2590800" cy="288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23 at 7.06.47 PM.png"/>
                    <pic:cNvPicPr/>
                  </pic:nvPicPr>
                  <pic:blipFill>
                    <a:blip r:embed="rId10">
                      <a:extLst>
                        <a:ext uri="{28A0092B-C50C-407E-A947-70E740481C1C}">
                          <a14:useLocalDpi xmlns:a14="http://schemas.microsoft.com/office/drawing/2010/main" val="0"/>
                        </a:ext>
                      </a:extLst>
                    </a:blip>
                    <a:stretch>
                      <a:fillRect/>
                    </a:stretch>
                  </pic:blipFill>
                  <pic:spPr>
                    <a:xfrm>
                      <a:off x="0" y="0"/>
                      <a:ext cx="2590800" cy="2882900"/>
                    </a:xfrm>
                    <a:prstGeom prst="rect">
                      <a:avLst/>
                    </a:prstGeom>
                  </pic:spPr>
                </pic:pic>
              </a:graphicData>
            </a:graphic>
          </wp:inline>
        </w:drawing>
      </w:r>
      <w:r>
        <w:rPr>
          <w:noProof/>
          <w:color w:val="000000"/>
        </w:rPr>
        <w:drawing>
          <wp:inline distT="0" distB="0" distL="0" distR="0" wp14:anchorId="0E2C1671" wp14:editId="6FEF022E">
            <wp:extent cx="264160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23 at 7.06.52 PM.png"/>
                    <pic:cNvPicPr/>
                  </pic:nvPicPr>
                  <pic:blipFill>
                    <a:blip r:embed="rId11">
                      <a:extLst>
                        <a:ext uri="{28A0092B-C50C-407E-A947-70E740481C1C}">
                          <a14:useLocalDpi xmlns:a14="http://schemas.microsoft.com/office/drawing/2010/main" val="0"/>
                        </a:ext>
                      </a:extLst>
                    </a:blip>
                    <a:stretch>
                      <a:fillRect/>
                    </a:stretch>
                  </pic:blipFill>
                  <pic:spPr>
                    <a:xfrm>
                      <a:off x="0" y="0"/>
                      <a:ext cx="2641600" cy="2895600"/>
                    </a:xfrm>
                    <a:prstGeom prst="rect">
                      <a:avLst/>
                    </a:prstGeom>
                  </pic:spPr>
                </pic:pic>
              </a:graphicData>
            </a:graphic>
          </wp:inline>
        </w:drawing>
      </w:r>
    </w:p>
    <w:p w14:paraId="3F476CAA" w14:textId="77777777" w:rsidR="00CD6BC3" w:rsidRDefault="00CD6BC3"/>
    <w:p w14:paraId="322087BB" w14:textId="39D51A1C" w:rsidR="00CD6BC3" w:rsidRDefault="004D4DA0">
      <w:pPr>
        <w:rPr>
          <w:b/>
        </w:rPr>
      </w:pPr>
      <w:r>
        <w:rPr>
          <w:b/>
        </w:rPr>
        <w:t>Monitor your levels</w:t>
      </w:r>
      <w:r w:rsidR="00D07AD5">
        <w:rPr>
          <w:b/>
        </w:rPr>
        <w:t xml:space="preserve"> during a recording</w:t>
      </w:r>
    </w:p>
    <w:p w14:paraId="2503DFD6" w14:textId="77777777" w:rsidR="00CD6BC3" w:rsidRDefault="00CD6BC3">
      <w:pPr>
        <w:rPr>
          <w:u w:val="single"/>
        </w:rPr>
      </w:pPr>
    </w:p>
    <w:p w14:paraId="20AED27C" w14:textId="3F5786C7" w:rsidR="00CD6BC3" w:rsidRDefault="004D4DA0">
      <w:pPr>
        <w:rPr>
          <w:color w:val="000000"/>
        </w:rPr>
      </w:pPr>
      <w:r>
        <w:rPr>
          <w:color w:val="000000"/>
        </w:rPr>
        <w:t xml:space="preserve">You can monitor your levels by watching the screen on your recorder while it’s in </w:t>
      </w:r>
      <w:r w:rsidRPr="002C5DCC">
        <w:rPr>
          <w:i/>
          <w:color w:val="000000"/>
        </w:rPr>
        <w:t>Rec mode</w:t>
      </w:r>
      <w:r>
        <w:rPr>
          <w:color w:val="000000"/>
        </w:rPr>
        <w:t xml:space="preserve">. Depending on the cable you use, you might see a L and R (Left and Right) bar that moves up and down during the recording. The </w:t>
      </w:r>
      <w:r w:rsidR="00555FDA">
        <w:rPr>
          <w:color w:val="000000"/>
        </w:rPr>
        <w:t xml:space="preserve">volume is </w:t>
      </w:r>
      <w:r>
        <w:rPr>
          <w:color w:val="000000"/>
        </w:rPr>
        <w:t xml:space="preserve">measured in decibels (db) that can range from -40db (or lower) up to 0db. Recording levels </w:t>
      </w:r>
      <w:r w:rsidRPr="00555FDA">
        <w:rPr>
          <w:color w:val="000000"/>
        </w:rPr>
        <w:t>below -25db</w:t>
      </w:r>
      <w:r>
        <w:rPr>
          <w:color w:val="000000"/>
        </w:rPr>
        <w:t xml:space="preserve"> will require you to boost the overall recording, and will result in undesirable noise. </w:t>
      </w:r>
    </w:p>
    <w:p w14:paraId="6DCDAC4C" w14:textId="77777777" w:rsidR="00CD6BC3" w:rsidRDefault="00CD6BC3">
      <w:pPr>
        <w:rPr>
          <w:color w:val="000000"/>
        </w:rPr>
      </w:pPr>
    </w:p>
    <w:p w14:paraId="0657C3DE" w14:textId="481485B5" w:rsidR="00CD6BC3" w:rsidRDefault="004D4DA0">
      <w:pPr>
        <w:rPr>
          <w:color w:val="000000"/>
        </w:rPr>
      </w:pPr>
      <w:r>
        <w:rPr>
          <w:color w:val="000000"/>
        </w:rPr>
        <w:t>It is best to avoid recording anything at or below -25db. Anything recorded above 0db will be “clipped” and be distorted and unusable. The ideal range is between -15db and -6db</w:t>
      </w:r>
      <w:r>
        <w:rPr>
          <w:b/>
          <w:color w:val="000000"/>
        </w:rPr>
        <w:t xml:space="preserve">. </w:t>
      </w:r>
      <w:r>
        <w:rPr>
          <w:color w:val="000000"/>
        </w:rPr>
        <w:t xml:space="preserve">More information on audio editing can be found on </w:t>
      </w:r>
      <w:hyperlink r:id="rId12" w:history="1">
        <w:r>
          <w:rPr>
            <w:color w:val="0000FF"/>
            <w:u w:val="single"/>
          </w:rPr>
          <w:t>FRI’s BH2 on audio editing</w:t>
        </w:r>
      </w:hyperlink>
      <w:r>
        <w:rPr>
          <w:color w:val="000000"/>
        </w:rPr>
        <w:t>.</w:t>
      </w:r>
    </w:p>
    <w:p w14:paraId="7001D09F" w14:textId="77777777" w:rsidR="00CD6BC3" w:rsidRDefault="00CD6BC3">
      <w:pPr>
        <w:rPr>
          <w:u w:val="single"/>
        </w:rPr>
      </w:pPr>
    </w:p>
    <w:p w14:paraId="10AD4DB7" w14:textId="03EFD904" w:rsidR="00CD6BC3" w:rsidRDefault="00D07AD5">
      <w:pPr>
        <w:rPr>
          <w:b/>
        </w:rPr>
      </w:pPr>
      <w:r>
        <w:rPr>
          <w:b/>
        </w:rPr>
        <w:lastRenderedPageBreak/>
        <w:t>Learn effective m</w:t>
      </w:r>
      <w:r w:rsidR="004D4DA0">
        <w:rPr>
          <w:b/>
        </w:rPr>
        <w:t xml:space="preserve">icrophone </w:t>
      </w:r>
      <w:r>
        <w:rPr>
          <w:b/>
        </w:rPr>
        <w:t xml:space="preserve">techniques </w:t>
      </w:r>
    </w:p>
    <w:p w14:paraId="638B12F6" w14:textId="77777777" w:rsidR="00CD6BC3" w:rsidRDefault="00CD6BC3"/>
    <w:p w14:paraId="69634B05" w14:textId="23650FCC" w:rsidR="00CD6BC3" w:rsidRDefault="004D4DA0">
      <w:r>
        <w:t xml:space="preserve">A quality microphone will ensure that you get the best quality recordings, both in the studio and in the field. Even a simple, low-cost microphone will drastically improve the quality of voice and wild sound recordings </w:t>
      </w:r>
      <w:r w:rsidR="002D1E7D">
        <w:t xml:space="preserve">compared to </w:t>
      </w:r>
      <w:r>
        <w:t>using a recorder by itself</w:t>
      </w:r>
      <w:r w:rsidR="002D1E7D">
        <w:t>.</w:t>
      </w:r>
      <w:r>
        <w:t xml:space="preserve"> For more information, read </w:t>
      </w:r>
      <w:hyperlink r:id="rId13" w:history="1">
        <w:r>
          <w:rPr>
            <w:color w:val="0000FF"/>
            <w:u w:val="single"/>
          </w:rPr>
          <w:t>FRI’s broadcasting how-to guide on using wild sound</w:t>
        </w:r>
      </w:hyperlink>
      <w:r>
        <w:t>.</w:t>
      </w:r>
    </w:p>
    <w:p w14:paraId="2141EEFC" w14:textId="77777777" w:rsidR="00CD6BC3" w:rsidRDefault="00CD6BC3"/>
    <w:p w14:paraId="797A1029" w14:textId="439ACAF0" w:rsidR="00CD6BC3" w:rsidRDefault="004D4DA0">
      <w:r>
        <w:t xml:space="preserve">A typical handheld microphone has an XLR (“female”) connector at its base and a smaller 1/8” or “mini” (“male”) connector at the MIC jack. You will need a special cable to make </w:t>
      </w:r>
      <w:r w:rsidR="002C5DCC">
        <w:t>the</w:t>
      </w:r>
      <w:r>
        <w:t xml:space="preserve"> connection</w:t>
      </w:r>
      <w:r w:rsidR="002C5DCC">
        <w:t xml:space="preserve"> between the XLR and the MIC jacks</w:t>
      </w:r>
      <w:r>
        <w:t>. It is not recommended to use an adaptor as they can become loose, causing rumbling or crackling sounds—</w:t>
      </w:r>
      <w:r w:rsidR="002D1E7D">
        <w:t xml:space="preserve">and </w:t>
      </w:r>
      <w:r>
        <w:t xml:space="preserve">they can even damage the jack on your recorder. The best length for a cable is 3-6 feet (1-2 metres).  </w:t>
      </w:r>
    </w:p>
    <w:p w14:paraId="5ACAF432" w14:textId="77777777" w:rsidR="00CD6BC3" w:rsidRDefault="00CD6BC3"/>
    <w:p w14:paraId="37071362" w14:textId="690F3FAB" w:rsidR="00CD6BC3" w:rsidRDefault="002C5DCC">
      <w:pPr>
        <w:pBdr>
          <w:top w:val="nil"/>
          <w:left w:val="nil"/>
          <w:bottom w:val="nil"/>
          <w:right w:val="nil"/>
          <w:between w:val="nil"/>
        </w:pBdr>
        <w:rPr>
          <w:b/>
          <w:color w:val="000000"/>
        </w:rPr>
      </w:pPr>
      <w:r>
        <w:rPr>
          <w:b/>
          <w:color w:val="000000"/>
        </w:rPr>
        <w:t>Use a</w:t>
      </w:r>
      <w:r w:rsidR="004D4DA0">
        <w:rPr>
          <w:b/>
          <w:color w:val="000000"/>
        </w:rPr>
        <w:t>udio editing</w:t>
      </w:r>
      <w:r>
        <w:rPr>
          <w:b/>
          <w:color w:val="000000"/>
        </w:rPr>
        <w:t xml:space="preserve"> guides</w:t>
      </w:r>
    </w:p>
    <w:p w14:paraId="21ED348C" w14:textId="7EC079BA" w:rsidR="00CD6BC3" w:rsidRDefault="004D4DA0" w:rsidP="002D1E7D">
      <w:pPr>
        <w:spacing w:line="276" w:lineRule="auto"/>
        <w:rPr>
          <w:color w:val="000000"/>
        </w:rPr>
      </w:pPr>
      <w:r>
        <w:br/>
      </w:r>
      <w:r>
        <w:rPr>
          <w:color w:val="000000"/>
        </w:rPr>
        <w:t xml:space="preserve">Finally, once you’ve obtained high quality recordings, you will need to edit these recordings. For detailed instructions, refer to </w:t>
      </w:r>
      <w:hyperlink r:id="rId14">
        <w:r>
          <w:rPr>
            <w:color w:val="1155CC"/>
            <w:u w:val="single"/>
          </w:rPr>
          <w:t>FRI’s broadcaster how-to guide on audio editing</w:t>
        </w:r>
      </w:hyperlink>
      <w:r>
        <w:rPr>
          <w:color w:val="000000"/>
        </w:rPr>
        <w:t xml:space="preserve">. For a list of useful tutorials on popular editing software, click </w:t>
      </w:r>
      <w:hyperlink r:id="rId15" w:history="1">
        <w:r w:rsidRPr="003C45A0">
          <w:rPr>
            <w:rStyle w:val="Hyperlink"/>
          </w:rPr>
          <w:t>here</w:t>
        </w:r>
      </w:hyperlink>
      <w:r>
        <w:rPr>
          <w:color w:val="000000"/>
        </w:rPr>
        <w:t xml:space="preserve">. </w:t>
      </w:r>
    </w:p>
    <w:p w14:paraId="390AE3D5" w14:textId="77777777" w:rsidR="002C5DCC" w:rsidRDefault="002C5DCC" w:rsidP="002D1E7D">
      <w:pPr>
        <w:spacing w:line="276" w:lineRule="auto"/>
      </w:pPr>
    </w:p>
    <w:p w14:paraId="363388BE" w14:textId="77777777" w:rsidR="00CD6BC3" w:rsidRDefault="004D4DA0">
      <w:pPr>
        <w:rPr>
          <w:b/>
          <w:i/>
        </w:rPr>
      </w:pPr>
      <w:r>
        <w:rPr>
          <w:b/>
          <w:i/>
        </w:rPr>
        <w:t>Where else can I learn about ___?</w:t>
      </w:r>
    </w:p>
    <w:p w14:paraId="7211A488" w14:textId="77777777" w:rsidR="00CD6BC3" w:rsidRDefault="00CD6BC3">
      <w:pPr>
        <w:rPr>
          <w:b/>
        </w:rPr>
      </w:pPr>
    </w:p>
    <w:p w14:paraId="29E1E87F" w14:textId="77777777" w:rsidR="00CD6BC3" w:rsidRDefault="004D4DA0">
      <w:r>
        <w:t>BBC, 19 February 2010</w:t>
      </w:r>
      <w:r>
        <w:rPr>
          <w:i/>
        </w:rPr>
        <w:t>, Tips on recording for radio</w:t>
      </w:r>
      <w:r>
        <w:t xml:space="preserve">. </w:t>
      </w:r>
      <w:hyperlink r:id="rId16">
        <w:r>
          <w:rPr>
            <w:color w:val="1155CC"/>
            <w:u w:val="single"/>
          </w:rPr>
          <w:t>http://news.bbc.co.uk/2/hi/school_report/resources_for_teachers/8524006.stm</w:t>
        </w:r>
      </w:hyperlink>
      <w:r>
        <w:t xml:space="preserve"> </w:t>
      </w:r>
    </w:p>
    <w:p w14:paraId="5AA129F9" w14:textId="77777777" w:rsidR="00CD6BC3" w:rsidRDefault="00CD6BC3">
      <w:pPr>
        <w:rPr>
          <w:b/>
          <w:i/>
        </w:rPr>
      </w:pPr>
    </w:p>
    <w:p w14:paraId="73D42D7D" w14:textId="77777777" w:rsidR="00CD6BC3" w:rsidRDefault="004D4DA0">
      <w:pPr>
        <w:rPr>
          <w:b/>
          <w:i/>
        </w:rPr>
      </w:pPr>
      <w:r>
        <w:rPr>
          <w:b/>
          <w:i/>
        </w:rPr>
        <w:t>Definitions</w:t>
      </w:r>
    </w:p>
    <w:p w14:paraId="2DE2142A" w14:textId="77777777" w:rsidR="00CD6BC3" w:rsidRDefault="00CD6BC3"/>
    <w:p w14:paraId="552C5D8F" w14:textId="77777777" w:rsidR="00CD6BC3" w:rsidRDefault="004D4DA0">
      <w:pPr>
        <w:rPr>
          <w:b/>
        </w:rPr>
      </w:pPr>
      <w:r>
        <w:rPr>
          <w:i/>
        </w:rPr>
        <w:t>Decibels (db)</w:t>
      </w:r>
      <w:r>
        <w:t xml:space="preserve"> - Decibels are the unit of measurement for intensity of sound or loudness. The ideal range to record audio is between -15db and -6db</w:t>
      </w:r>
      <w:r>
        <w:rPr>
          <w:b/>
        </w:rPr>
        <w:t>.</w:t>
      </w:r>
    </w:p>
    <w:p w14:paraId="220E09AC" w14:textId="77777777" w:rsidR="00CD6BC3" w:rsidRDefault="00CD6BC3"/>
    <w:p w14:paraId="0F95D358" w14:textId="315009C3" w:rsidR="00CD6BC3" w:rsidRDefault="004D4DA0">
      <w:r>
        <w:rPr>
          <w:i/>
        </w:rPr>
        <w:t>PCM</w:t>
      </w:r>
      <w:r>
        <w:t xml:space="preserve"> - PCM stands for </w:t>
      </w:r>
      <w:r w:rsidR="003C45A0">
        <w:t>pulse</w:t>
      </w:r>
      <w:r>
        <w:t xml:space="preserve">-code modulated signal. Select this setting for the highest quality sound. It will be labeled as PCM or .wav on a portable recorder. </w:t>
      </w:r>
    </w:p>
    <w:p w14:paraId="01D991DE" w14:textId="77777777" w:rsidR="00CD6BC3" w:rsidRDefault="00CD6BC3"/>
    <w:p w14:paraId="12BD9C49" w14:textId="77777777" w:rsidR="00CD6BC3" w:rsidRDefault="004D4DA0">
      <w:r>
        <w:rPr>
          <w:i/>
        </w:rPr>
        <w:t>XLR</w:t>
      </w:r>
      <w:r>
        <w:t xml:space="preserve"> - An XLR is an electrical connector. The “female” end (pictured below) is at the base of a typical handheld microphone.</w:t>
      </w:r>
    </w:p>
    <w:p w14:paraId="0F215D90" w14:textId="77777777" w:rsidR="00CD6BC3" w:rsidRDefault="004D4DA0">
      <w:r>
        <w:t xml:space="preserve"> </w:t>
      </w:r>
      <w:r>
        <w:rPr>
          <w:noProof/>
        </w:rPr>
        <w:drawing>
          <wp:inline distT="114300" distB="114300" distL="114300" distR="114300" wp14:anchorId="3DC9FA3A" wp14:editId="08916155">
            <wp:extent cx="1462088" cy="14620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1462088" cy="1462088"/>
                    </a:xfrm>
                    <a:prstGeom prst="rect">
                      <a:avLst/>
                    </a:prstGeom>
                    <a:ln/>
                  </pic:spPr>
                </pic:pic>
              </a:graphicData>
            </a:graphic>
          </wp:inline>
        </w:drawing>
      </w:r>
      <w:bookmarkStart w:id="1" w:name="_GoBack"/>
      <w:bookmarkEnd w:id="1"/>
    </w:p>
    <w:p w14:paraId="0E0F1AE8" w14:textId="77777777" w:rsidR="00CD6BC3" w:rsidRDefault="00CD6BC3"/>
    <w:p w14:paraId="7487F598" w14:textId="77777777" w:rsidR="00CD6BC3" w:rsidRDefault="00CD6BC3"/>
    <w:p w14:paraId="1EE5B4B8" w14:textId="77777777" w:rsidR="00CD6BC3" w:rsidRDefault="00CD6BC3"/>
    <w:p w14:paraId="6D52AAEB" w14:textId="77777777" w:rsidR="00CD6BC3" w:rsidRPr="009760E6" w:rsidRDefault="004D4DA0">
      <w:pPr>
        <w:pStyle w:val="Heading2"/>
        <w:tabs>
          <w:tab w:val="left" w:pos="2880"/>
        </w:tabs>
        <w:rPr>
          <w:szCs w:val="24"/>
          <w:highlight w:val="yellow"/>
        </w:rPr>
      </w:pPr>
      <w:r w:rsidRPr="009760E6">
        <w:rPr>
          <w:szCs w:val="24"/>
        </w:rPr>
        <w:t>Acknowledgements</w:t>
      </w:r>
    </w:p>
    <w:p w14:paraId="1773DC6E" w14:textId="36058C10" w:rsidR="00CD6BC3" w:rsidRDefault="004D4DA0">
      <w:pPr>
        <w:tabs>
          <w:tab w:val="left" w:pos="2880"/>
          <w:tab w:val="left" w:pos="5550"/>
        </w:tabs>
      </w:pPr>
      <w:r>
        <w:t xml:space="preserve">Contributed by: </w:t>
      </w:r>
      <w:r w:rsidR="003C45A0" w:rsidRPr="003C45A0">
        <w:t>Maxine Betteridge-Moes, Agricultural Knowledge Management Advisor, Farm Radio International Ghana</w:t>
      </w:r>
    </w:p>
    <w:p w14:paraId="61D8E090" w14:textId="77777777" w:rsidR="00CD6BC3" w:rsidRDefault="00CD6BC3">
      <w:pPr>
        <w:shd w:val="clear" w:color="auto" w:fill="FFFFFF"/>
        <w:tabs>
          <w:tab w:val="left" w:pos="2880"/>
        </w:tabs>
        <w:rPr>
          <w:rFonts w:ascii="Arial" w:eastAsia="Arial" w:hAnsi="Arial" w:cs="Arial"/>
          <w:color w:val="1F497D"/>
          <w:sz w:val="20"/>
          <w:szCs w:val="20"/>
        </w:rPr>
      </w:pPr>
    </w:p>
    <w:sectPr w:rsidR="00CD6BC3">
      <w:footerReference w:type="default" r:id="rId18"/>
      <w:pgSz w:w="11907" w:h="16839"/>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E0B22" w16cid:durableId="21339587"/>
  <w16cid:commentId w16cid:paraId="15F6764A" w16cid:durableId="21339588"/>
  <w16cid:commentId w16cid:paraId="534419C4" w16cid:durableId="21339589"/>
  <w16cid:commentId w16cid:paraId="539AC92B" w16cid:durableId="213395A6"/>
  <w16cid:commentId w16cid:paraId="09079660" w16cid:durableId="2133958A"/>
  <w16cid:commentId w16cid:paraId="70965FF7" w16cid:durableId="213395CD"/>
  <w16cid:commentId w16cid:paraId="63821A27" w16cid:durableId="2133958B"/>
  <w16cid:commentId w16cid:paraId="0049FEB0" w16cid:durableId="213395E0"/>
  <w16cid:commentId w16cid:paraId="02A7547B" w16cid:durableId="2133958C"/>
  <w16cid:commentId w16cid:paraId="6E97EFA7" w16cid:durableId="2133958D"/>
  <w16cid:commentId w16cid:paraId="3F339805" w16cid:durableId="21339663"/>
  <w16cid:commentId w16cid:paraId="3B917682" w16cid:durableId="2133958E"/>
  <w16cid:commentId w16cid:paraId="2FD9DB36" w16cid:durableId="213396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9527" w14:textId="77777777" w:rsidR="00B7018D" w:rsidRDefault="00B7018D">
      <w:r>
        <w:separator/>
      </w:r>
    </w:p>
  </w:endnote>
  <w:endnote w:type="continuationSeparator" w:id="0">
    <w:p w14:paraId="2C3806A3" w14:textId="77777777" w:rsidR="00B7018D" w:rsidRDefault="00B7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64D7" w14:textId="3884E835" w:rsidR="00CD6BC3" w:rsidRDefault="004D4D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760E6">
      <w:rPr>
        <w:noProof/>
        <w:color w:val="000000"/>
      </w:rPr>
      <w:t>2</w:t>
    </w:r>
    <w:r>
      <w:rPr>
        <w:color w:val="000000"/>
      </w:rPr>
      <w:fldChar w:fldCharType="end"/>
    </w:r>
  </w:p>
  <w:p w14:paraId="36365A42" w14:textId="77777777" w:rsidR="00CD6BC3" w:rsidRDefault="00CD6BC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9913" w14:textId="77777777" w:rsidR="00B7018D" w:rsidRDefault="00B7018D">
      <w:r>
        <w:separator/>
      </w:r>
    </w:p>
  </w:footnote>
  <w:footnote w:type="continuationSeparator" w:id="0">
    <w:p w14:paraId="75640F83" w14:textId="77777777" w:rsidR="00B7018D" w:rsidRDefault="00B70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BD9"/>
    <w:multiLevelType w:val="multilevel"/>
    <w:tmpl w:val="70B2B5A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D335E9"/>
    <w:multiLevelType w:val="multilevel"/>
    <w:tmpl w:val="FA02A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11665"/>
    <w:multiLevelType w:val="multilevel"/>
    <w:tmpl w:val="9F42427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C3"/>
    <w:rsid w:val="00087612"/>
    <w:rsid w:val="002C5DCC"/>
    <w:rsid w:val="002C6CD2"/>
    <w:rsid w:val="002D1E7D"/>
    <w:rsid w:val="003C45A0"/>
    <w:rsid w:val="00443511"/>
    <w:rsid w:val="004D4DA0"/>
    <w:rsid w:val="00555FDA"/>
    <w:rsid w:val="00670D08"/>
    <w:rsid w:val="006B08D9"/>
    <w:rsid w:val="006F1F73"/>
    <w:rsid w:val="008205F9"/>
    <w:rsid w:val="009760E6"/>
    <w:rsid w:val="009D26FD"/>
    <w:rsid w:val="009D54FC"/>
    <w:rsid w:val="00B7018D"/>
    <w:rsid w:val="00BA64B6"/>
    <w:rsid w:val="00BA6835"/>
    <w:rsid w:val="00BC064B"/>
    <w:rsid w:val="00C80D47"/>
    <w:rsid w:val="00CA5907"/>
    <w:rsid w:val="00CD6BC3"/>
    <w:rsid w:val="00D07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9B5"/>
  <w15:docId w15:val="{931CF219-1CB2-4384-8121-B4307F0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6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5FDA"/>
    <w:rPr>
      <w:b/>
      <w:bCs/>
    </w:rPr>
  </w:style>
  <w:style w:type="character" w:customStyle="1" w:styleId="CommentSubjectChar">
    <w:name w:val="Comment Subject Char"/>
    <w:basedOn w:val="CommentTextChar"/>
    <w:link w:val="CommentSubject"/>
    <w:uiPriority w:val="99"/>
    <w:semiHidden/>
    <w:rsid w:val="00555FDA"/>
    <w:rPr>
      <w:b/>
      <w:bCs/>
      <w:sz w:val="20"/>
      <w:szCs w:val="20"/>
    </w:rPr>
  </w:style>
  <w:style w:type="paragraph" w:styleId="Revision">
    <w:name w:val="Revision"/>
    <w:hidden/>
    <w:uiPriority w:val="99"/>
    <w:semiHidden/>
    <w:rsid w:val="002D1E7D"/>
  </w:style>
  <w:style w:type="character" w:styleId="Hyperlink">
    <w:name w:val="Hyperlink"/>
    <w:basedOn w:val="DefaultParagraphFont"/>
    <w:uiPriority w:val="99"/>
    <w:unhideWhenUsed/>
    <w:rsid w:val="003C4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08-farm-radio-resource-pack/effectively-use-wild-sound-radio-program/" TargetMode="External"/><Relationship Id="rId13" Type="http://schemas.openxmlformats.org/officeDocument/2006/relationships/hyperlink" Target="http://scripts.farmradio.fm/radio-resource-packs/108-farm-radio-resource-pack/effectively-use-wild-sound-radio-progra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ipts.farmradio.fm/radio-resource-packs/108-farm-radio-resource-pack/bh2-audio-editing/"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news.bbc.co.uk/2/hi/school_report/resources_for_teachers/8524006.s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cripts.farmradio.fm/radio-resource-packs/111-farm-radio-resource-pack/bh2-using-audio-editing-software-recommended-tutorial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ipts.farmradio.fm/radio-resource-packs/108-farm-radio-resource-pack/bh2-saving-organizing-archiving-audio-files/" TargetMode="External"/><Relationship Id="rId14" Type="http://schemas.openxmlformats.org/officeDocument/2006/relationships/hyperlink" Target="http://scripts.farmradio.fm/radio-resource-packs/108-farm-radio-resource-pack/bh2-audio-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2</cp:revision>
  <dcterms:created xsi:type="dcterms:W3CDTF">2019-11-21T15:24:00Z</dcterms:created>
  <dcterms:modified xsi:type="dcterms:W3CDTF">2019-11-21T15:24:00Z</dcterms:modified>
</cp:coreProperties>
</file>