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2AD68" w14:textId="5E0F71B3" w:rsidR="00B54463" w:rsidRPr="00D37563" w:rsidRDefault="00FD4F15" w:rsidP="00B54463">
      <w:pPr>
        <w:spacing w:after="0" w:line="240" w:lineRule="auto"/>
        <w:rPr>
          <w:rFonts w:ascii="Times New Roman" w:hAnsi="Times New Roman" w:cs="Times New Roman"/>
          <w:sz w:val="24"/>
          <w:szCs w:val="24"/>
        </w:rPr>
      </w:pPr>
      <w:bookmarkStart w:id="0" w:name="docs-internal-guid-3523508c-7fff-dad1-fa"/>
      <w:bookmarkEnd w:id="0"/>
      <w:r w:rsidRPr="0068293A">
        <w:rPr>
          <w:noProof/>
          <w:lang w:val="en-CA" w:eastAsia="en-CA"/>
        </w:rPr>
        <w:drawing>
          <wp:anchor distT="0" distB="0" distL="114300" distR="114300" simplePos="0" relativeHeight="251659264" behindDoc="1" locked="0" layoutInCell="1" allowOverlap="1" wp14:anchorId="1189DBBD" wp14:editId="174673EF">
            <wp:simplePos x="0" y="0"/>
            <wp:positionH relativeFrom="margin">
              <wp:align>left</wp:align>
            </wp:positionH>
            <wp:positionV relativeFrom="paragraph">
              <wp:posOffset>-481263</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6713124C" w14:textId="5968E033" w:rsidR="00B54463" w:rsidRPr="00D37563" w:rsidRDefault="00D37563" w:rsidP="00B54463">
      <w:pPr>
        <w:pStyle w:val="Heading1"/>
        <w:tabs>
          <w:tab w:val="left" w:pos="2880"/>
        </w:tabs>
        <w:rPr>
          <w:b w:val="0"/>
          <w:bCs/>
          <w:sz w:val="20"/>
          <w:szCs w:val="20"/>
          <w:lang w:val="fr-CA"/>
        </w:rPr>
      </w:pPr>
      <w:r>
        <w:rPr>
          <w:b w:val="0"/>
          <w:bCs/>
          <w:sz w:val="20"/>
          <w:szCs w:val="20"/>
          <w:lang w:val="fr-CA"/>
        </w:rPr>
        <w:t>Ensemble</w:t>
      </w:r>
      <w:r w:rsidR="00B54463" w:rsidRPr="00D37563">
        <w:rPr>
          <w:b w:val="0"/>
          <w:bCs/>
          <w:sz w:val="20"/>
          <w:szCs w:val="20"/>
          <w:lang w:val="fr-CA"/>
        </w:rPr>
        <w:t xml:space="preserve"> #112, </w:t>
      </w:r>
      <w:r>
        <w:rPr>
          <w:b w:val="0"/>
          <w:bCs/>
          <w:sz w:val="20"/>
          <w:szCs w:val="20"/>
          <w:lang w:val="fr-CA"/>
        </w:rPr>
        <w:t>Élément</w:t>
      </w:r>
      <w:r w:rsidR="00B54463" w:rsidRPr="00D37563">
        <w:rPr>
          <w:b w:val="0"/>
          <w:bCs/>
          <w:sz w:val="20"/>
          <w:szCs w:val="20"/>
          <w:lang w:val="fr-CA"/>
        </w:rPr>
        <w:t xml:space="preserve"> </w:t>
      </w:r>
    </w:p>
    <w:p w14:paraId="61B1CB31" w14:textId="48D30E1B" w:rsidR="00B54463" w:rsidRPr="00D37563" w:rsidRDefault="00B54463" w:rsidP="00B54463">
      <w:pPr>
        <w:pStyle w:val="Heading1"/>
        <w:tabs>
          <w:tab w:val="left" w:pos="2880"/>
        </w:tabs>
        <w:rPr>
          <w:b w:val="0"/>
          <w:sz w:val="20"/>
          <w:szCs w:val="20"/>
          <w:lang w:val="fr-CA"/>
        </w:rPr>
      </w:pPr>
      <w:r w:rsidRPr="00D37563">
        <w:rPr>
          <w:b w:val="0"/>
          <w:sz w:val="20"/>
          <w:szCs w:val="20"/>
          <w:lang w:val="fr-CA"/>
        </w:rPr>
        <w:t>Type</w:t>
      </w:r>
      <w:r w:rsidR="00D37563">
        <w:rPr>
          <w:b w:val="0"/>
          <w:sz w:val="20"/>
          <w:szCs w:val="20"/>
          <w:lang w:val="fr-CA"/>
        </w:rPr>
        <w:t> :</w:t>
      </w:r>
      <w:r w:rsidRPr="00D37563">
        <w:rPr>
          <w:b w:val="0"/>
          <w:sz w:val="20"/>
          <w:szCs w:val="20"/>
          <w:lang w:val="fr-CA"/>
        </w:rPr>
        <w:t xml:space="preserve"> </w:t>
      </w:r>
      <w:r w:rsidR="00D37563">
        <w:rPr>
          <w:b w:val="0"/>
          <w:sz w:val="20"/>
          <w:szCs w:val="20"/>
          <w:lang w:val="fr-CA"/>
        </w:rPr>
        <w:t>Fiche documentaire</w:t>
      </w:r>
    </w:p>
    <w:p w14:paraId="7CCD11FB" w14:textId="34FEADEC" w:rsidR="00B54463" w:rsidRPr="00D37563" w:rsidRDefault="00B54463" w:rsidP="00B54463">
      <w:pPr>
        <w:tabs>
          <w:tab w:val="left" w:pos="2880"/>
        </w:tabs>
        <w:spacing w:after="0" w:line="240" w:lineRule="auto"/>
        <w:rPr>
          <w:rFonts w:ascii="Times New Roman" w:hAnsi="Times New Roman" w:cs="Times New Roman"/>
          <w:sz w:val="20"/>
          <w:szCs w:val="20"/>
        </w:rPr>
      </w:pPr>
      <w:r w:rsidRPr="00D37563">
        <w:rPr>
          <w:rFonts w:ascii="Times New Roman" w:hAnsi="Times New Roman" w:cs="Times New Roman"/>
          <w:sz w:val="20"/>
          <w:szCs w:val="20"/>
        </w:rPr>
        <w:t>Date</w:t>
      </w:r>
      <w:r w:rsidR="00D37563">
        <w:rPr>
          <w:rFonts w:ascii="Times New Roman" w:hAnsi="Times New Roman" w:cs="Times New Roman"/>
          <w:sz w:val="20"/>
          <w:szCs w:val="20"/>
        </w:rPr>
        <w:t> :</w:t>
      </w:r>
      <w:r w:rsidRPr="00D37563">
        <w:rPr>
          <w:rFonts w:ascii="Times New Roman" w:hAnsi="Times New Roman" w:cs="Times New Roman"/>
          <w:sz w:val="20"/>
          <w:szCs w:val="20"/>
        </w:rPr>
        <w:t xml:space="preserve"> 2019</w:t>
      </w:r>
    </w:p>
    <w:p w14:paraId="6237BBB3" w14:textId="6ABF06E4" w:rsidR="00B54463" w:rsidRPr="00D37563" w:rsidRDefault="00B54463" w:rsidP="00B54463">
      <w:pPr>
        <w:tabs>
          <w:tab w:val="left" w:pos="2880"/>
        </w:tabs>
        <w:spacing w:line="240" w:lineRule="auto"/>
        <w:rPr>
          <w:rFonts w:ascii="Times New Roman" w:eastAsia="Times New Roman" w:hAnsi="Times New Roman" w:cs="Times New Roman"/>
          <w:sz w:val="24"/>
          <w:szCs w:val="24"/>
        </w:rPr>
      </w:pPr>
      <w:r w:rsidRPr="00D37563">
        <w:rPr>
          <w:rFonts w:ascii="Times New Roman" w:eastAsia="Times New Roman" w:hAnsi="Times New Roman" w:cs="Times New Roman"/>
          <w:sz w:val="24"/>
          <w:szCs w:val="24"/>
        </w:rPr>
        <w:t>_______________________________________________________________</w:t>
      </w:r>
    </w:p>
    <w:p w14:paraId="0F28A310" w14:textId="4924351F" w:rsidR="00B54463" w:rsidRPr="00D37563" w:rsidRDefault="00D37563" w:rsidP="00B54463">
      <w:pPr>
        <w:tabs>
          <w:tab w:val="left" w:pos="28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Fiche documentaire :</w:t>
      </w:r>
      <w:r w:rsidR="00B54463" w:rsidRPr="00D37563">
        <w:rPr>
          <w:rFonts w:ascii="Times New Roman" w:eastAsia="Times New Roman" w:hAnsi="Times New Roman" w:cs="Times New Roman"/>
          <w:b/>
          <w:sz w:val="28"/>
          <w:szCs w:val="28"/>
        </w:rPr>
        <w:t xml:space="preserve"> Production </w:t>
      </w:r>
      <w:r>
        <w:rPr>
          <w:rFonts w:ascii="Times New Roman" w:eastAsia="Times New Roman" w:hAnsi="Times New Roman" w:cs="Times New Roman"/>
          <w:b/>
          <w:sz w:val="28"/>
          <w:szCs w:val="28"/>
        </w:rPr>
        <w:t>de la pomme de terre</w:t>
      </w:r>
    </w:p>
    <w:p w14:paraId="250458E8" w14:textId="77777777" w:rsidR="00B54463" w:rsidRPr="00D37563" w:rsidRDefault="00B54463" w:rsidP="00B54463">
      <w:pPr>
        <w:tabs>
          <w:tab w:val="left" w:pos="2880"/>
        </w:tabs>
        <w:spacing w:line="240" w:lineRule="auto"/>
        <w:rPr>
          <w:rFonts w:ascii="Times New Roman" w:hAnsi="Times New Roman" w:cs="Times New Roman"/>
          <w:sz w:val="24"/>
          <w:szCs w:val="24"/>
        </w:rPr>
      </w:pPr>
      <w:r w:rsidRPr="00D37563">
        <w:rPr>
          <w:rFonts w:ascii="Times New Roman" w:eastAsia="Times New Roman" w:hAnsi="Times New Roman" w:cs="Times New Roman"/>
          <w:sz w:val="24"/>
          <w:szCs w:val="24"/>
        </w:rPr>
        <w:t>_______________________________________________________________</w:t>
      </w:r>
    </w:p>
    <w:p w14:paraId="32D389AF" w14:textId="77777777" w:rsidR="00B54463" w:rsidRPr="00FD4F15" w:rsidRDefault="00B54463" w:rsidP="00FD4F15">
      <w:pPr>
        <w:spacing w:line="240" w:lineRule="auto"/>
        <w:rPr>
          <w:rFonts w:ascii="Times New Roman" w:hAnsi="Times New Roman" w:cs="Times New Roman"/>
          <w:b/>
          <w:color w:val="222222"/>
          <w:sz w:val="24"/>
          <w:szCs w:val="24"/>
          <w:shd w:val="clear" w:color="auto" w:fill="FFFFFF"/>
        </w:rPr>
      </w:pPr>
      <w:r w:rsidRPr="00FD4F15">
        <w:rPr>
          <w:rFonts w:ascii="Times New Roman" w:hAnsi="Times New Roman" w:cs="Times New Roman"/>
          <w:b/>
          <w:sz w:val="24"/>
          <w:szCs w:val="24"/>
        </w:rPr>
        <w:t>Introduction</w:t>
      </w:r>
      <w:r w:rsidRPr="00FD4F15">
        <w:rPr>
          <w:rFonts w:ascii="Times New Roman" w:hAnsi="Times New Roman" w:cs="Times New Roman"/>
          <w:b/>
          <w:color w:val="222222"/>
          <w:sz w:val="24"/>
          <w:szCs w:val="24"/>
        </w:rPr>
        <w:t> </w:t>
      </w:r>
    </w:p>
    <w:p w14:paraId="7855CA66" w14:textId="26B3721E" w:rsidR="00B54463" w:rsidRPr="00FD4F15" w:rsidRDefault="00D37563" w:rsidP="00FD4F15">
      <w:pPr>
        <w:spacing w:line="240" w:lineRule="auto"/>
        <w:rPr>
          <w:rFonts w:ascii="Times New Roman" w:hAnsi="Times New Roman" w:cs="Times New Roman"/>
          <w:b/>
          <w:i/>
          <w:sz w:val="24"/>
          <w:szCs w:val="24"/>
        </w:rPr>
      </w:pPr>
      <w:r w:rsidRPr="00FD4F15">
        <w:rPr>
          <w:rFonts w:ascii="Times New Roman" w:hAnsi="Times New Roman" w:cs="Times New Roman"/>
          <w:b/>
          <w:i/>
          <w:sz w:val="24"/>
          <w:szCs w:val="24"/>
        </w:rPr>
        <w:t>Pourquoi ce sujet est-il important pour les auditeurs?</w:t>
      </w:r>
    </w:p>
    <w:p w14:paraId="6F7D9F5D" w14:textId="19C2B3DA" w:rsidR="00D37563" w:rsidRPr="00FD4F15" w:rsidRDefault="00D37563" w:rsidP="00FD4F15">
      <w:pPr>
        <w:spacing w:line="240" w:lineRule="auto"/>
        <w:rPr>
          <w:rFonts w:ascii="Times New Roman" w:hAnsi="Times New Roman" w:cs="Times New Roman"/>
          <w:sz w:val="24"/>
          <w:szCs w:val="24"/>
        </w:rPr>
      </w:pPr>
      <w:r w:rsidRPr="00FD4F15">
        <w:rPr>
          <w:rFonts w:ascii="Times New Roman" w:hAnsi="Times New Roman" w:cs="Times New Roman"/>
          <w:sz w:val="24"/>
          <w:szCs w:val="24"/>
        </w:rPr>
        <w:t xml:space="preserve">Parce que les producteurs de pommes de terre doivent savoir : </w:t>
      </w:r>
    </w:p>
    <w:p w14:paraId="3F0AE195" w14:textId="34E9C834" w:rsidR="00D37563" w:rsidRPr="00FD4F15" w:rsidRDefault="00D37563" w:rsidP="00FD4F15">
      <w:pPr>
        <w:pStyle w:val="ListParagraph"/>
        <w:numPr>
          <w:ilvl w:val="0"/>
          <w:numId w:val="2"/>
        </w:numPr>
        <w:spacing w:after="200"/>
        <w:rPr>
          <w:rFonts w:hAnsi="Times New Roman"/>
          <w:lang w:val="fr-CA"/>
        </w:rPr>
      </w:pPr>
      <w:r w:rsidRPr="00FD4F15">
        <w:rPr>
          <w:rFonts w:hAnsi="Times New Roman"/>
          <w:lang w:val="fr-CA"/>
        </w:rPr>
        <w:t>Comment préparer la terre avant de planter les pommes de terre.</w:t>
      </w:r>
    </w:p>
    <w:p w14:paraId="5E44D2F5" w14:textId="0D9EB6E9" w:rsidR="00D37563" w:rsidRPr="00FD4F15" w:rsidRDefault="00D37563" w:rsidP="00FD4F15">
      <w:pPr>
        <w:pStyle w:val="ListParagraph"/>
        <w:numPr>
          <w:ilvl w:val="0"/>
          <w:numId w:val="2"/>
        </w:numPr>
        <w:spacing w:after="200"/>
        <w:rPr>
          <w:rFonts w:hAnsi="Times New Roman"/>
          <w:b/>
          <w:lang w:val="fr-CA"/>
        </w:rPr>
      </w:pPr>
      <w:r w:rsidRPr="00FD4F15">
        <w:rPr>
          <w:rFonts w:hAnsi="Times New Roman"/>
          <w:bCs/>
          <w:lang w:val="fr-CA"/>
        </w:rPr>
        <w:t>Quels sont les bons sols pour les pommes de terre.</w:t>
      </w:r>
    </w:p>
    <w:p w14:paraId="32AA9B82" w14:textId="52E24808" w:rsidR="00D37563" w:rsidRPr="00FD4F15" w:rsidRDefault="002D2F3C" w:rsidP="00FD4F15">
      <w:pPr>
        <w:pStyle w:val="ListParagraph"/>
        <w:numPr>
          <w:ilvl w:val="0"/>
          <w:numId w:val="2"/>
        </w:numPr>
        <w:spacing w:after="200"/>
        <w:rPr>
          <w:rFonts w:hAnsi="Times New Roman"/>
          <w:b/>
          <w:lang w:val="fr-CA"/>
        </w:rPr>
      </w:pPr>
      <w:r w:rsidRPr="00FD4F15">
        <w:rPr>
          <w:rFonts w:hAnsi="Times New Roman"/>
          <w:bCs/>
          <w:lang w:val="fr-CA"/>
        </w:rPr>
        <w:t>Avec q</w:t>
      </w:r>
      <w:r w:rsidR="00D37563" w:rsidRPr="00FD4F15">
        <w:rPr>
          <w:rFonts w:hAnsi="Times New Roman"/>
          <w:bCs/>
          <w:lang w:val="fr-CA"/>
        </w:rPr>
        <w:t>uelles cultures</w:t>
      </w:r>
      <w:r w:rsidRPr="00FD4F15">
        <w:rPr>
          <w:rFonts w:hAnsi="Times New Roman"/>
          <w:bCs/>
          <w:lang w:val="fr-CA"/>
        </w:rPr>
        <w:t xml:space="preserve"> ils</w:t>
      </w:r>
      <w:r w:rsidR="00D37563" w:rsidRPr="00FD4F15">
        <w:rPr>
          <w:rFonts w:hAnsi="Times New Roman"/>
          <w:bCs/>
          <w:lang w:val="fr-CA"/>
        </w:rPr>
        <w:t xml:space="preserve"> peuvent altern</w:t>
      </w:r>
      <w:r w:rsidRPr="00FD4F15">
        <w:rPr>
          <w:rFonts w:hAnsi="Times New Roman"/>
          <w:bCs/>
          <w:lang w:val="fr-CA"/>
        </w:rPr>
        <w:t>er</w:t>
      </w:r>
      <w:r w:rsidR="00D37563" w:rsidRPr="00FD4F15">
        <w:rPr>
          <w:rFonts w:hAnsi="Times New Roman"/>
          <w:bCs/>
          <w:lang w:val="fr-CA"/>
        </w:rPr>
        <w:t xml:space="preserve"> les pommes de terre pour favoriser une production élevée et limiter la prolifération de ravageurs et de maladies. </w:t>
      </w:r>
    </w:p>
    <w:p w14:paraId="11355B6B" w14:textId="2E670A69" w:rsidR="00D37563" w:rsidRPr="00FD4F15" w:rsidRDefault="00D37563" w:rsidP="00FD4F15">
      <w:pPr>
        <w:pStyle w:val="ListParagraph"/>
        <w:numPr>
          <w:ilvl w:val="0"/>
          <w:numId w:val="2"/>
        </w:numPr>
        <w:spacing w:after="200"/>
        <w:rPr>
          <w:rFonts w:hAnsi="Times New Roman"/>
          <w:b/>
          <w:lang w:val="fr-CA"/>
        </w:rPr>
      </w:pPr>
      <w:r w:rsidRPr="00FD4F15">
        <w:rPr>
          <w:rFonts w:hAnsi="Times New Roman"/>
          <w:bCs/>
          <w:lang w:val="fr-CA"/>
        </w:rPr>
        <w:t xml:space="preserve">Comment sélectionner les tubercules de bonne taille pour la plantation. </w:t>
      </w:r>
    </w:p>
    <w:p w14:paraId="2971966E" w14:textId="15EA5133" w:rsidR="00D37563" w:rsidRPr="00FD4F15" w:rsidRDefault="00D37563" w:rsidP="00FD4F15">
      <w:pPr>
        <w:pStyle w:val="ListParagraph"/>
        <w:numPr>
          <w:ilvl w:val="0"/>
          <w:numId w:val="2"/>
        </w:numPr>
        <w:spacing w:after="200"/>
        <w:rPr>
          <w:rFonts w:hAnsi="Times New Roman"/>
          <w:b/>
          <w:lang w:val="fr-CA"/>
        </w:rPr>
      </w:pPr>
      <w:r w:rsidRPr="00FD4F15">
        <w:rPr>
          <w:rFonts w:hAnsi="Times New Roman"/>
          <w:bCs/>
          <w:lang w:val="fr-CA"/>
        </w:rPr>
        <w:t xml:space="preserve">Quel est le bon espacement </w:t>
      </w:r>
      <w:r w:rsidR="005C0EC2" w:rsidRPr="00FD4F15">
        <w:rPr>
          <w:rFonts w:hAnsi="Times New Roman"/>
          <w:bCs/>
          <w:lang w:val="fr-CA"/>
        </w:rPr>
        <w:t xml:space="preserve">à </w:t>
      </w:r>
      <w:r w:rsidR="00EE7858" w:rsidRPr="00FD4F15">
        <w:rPr>
          <w:rFonts w:hAnsi="Times New Roman"/>
          <w:bCs/>
          <w:lang w:val="fr-CA"/>
        </w:rPr>
        <w:t>respecter</w:t>
      </w:r>
      <w:r w:rsidR="005C0EC2" w:rsidRPr="00FD4F15">
        <w:rPr>
          <w:rFonts w:hAnsi="Times New Roman"/>
          <w:bCs/>
          <w:lang w:val="fr-CA"/>
        </w:rPr>
        <w:t xml:space="preserve"> entre les tubercules pendant la plantation. </w:t>
      </w:r>
    </w:p>
    <w:p w14:paraId="1980DAF1" w14:textId="5B3835AD" w:rsidR="00EE7858" w:rsidRPr="00FD4F15" w:rsidRDefault="00EE7858" w:rsidP="00FD4F15">
      <w:pPr>
        <w:pStyle w:val="ListParagraph"/>
        <w:numPr>
          <w:ilvl w:val="0"/>
          <w:numId w:val="2"/>
        </w:numPr>
        <w:spacing w:after="200"/>
        <w:rPr>
          <w:rFonts w:hAnsi="Times New Roman"/>
          <w:b/>
          <w:lang w:val="fr-CA"/>
        </w:rPr>
      </w:pPr>
      <w:r w:rsidRPr="00FD4F15">
        <w:rPr>
          <w:rFonts w:hAnsi="Times New Roman"/>
          <w:bCs/>
          <w:lang w:val="fr-CA"/>
        </w:rPr>
        <w:t xml:space="preserve">Quelles sont les pratiques culturales recommandées pour les pommes de terre. </w:t>
      </w:r>
    </w:p>
    <w:p w14:paraId="6505FB0A" w14:textId="4B06DA6B" w:rsidR="00EE7858" w:rsidRPr="00FD4F15" w:rsidRDefault="00EE7858" w:rsidP="00FD4F15">
      <w:pPr>
        <w:pStyle w:val="ListParagraph"/>
        <w:numPr>
          <w:ilvl w:val="0"/>
          <w:numId w:val="2"/>
        </w:numPr>
        <w:spacing w:after="200"/>
        <w:rPr>
          <w:rFonts w:hAnsi="Times New Roman"/>
          <w:b/>
          <w:lang w:val="fr-CA"/>
        </w:rPr>
      </w:pPr>
      <w:r w:rsidRPr="00FD4F15">
        <w:rPr>
          <w:rFonts w:hAnsi="Times New Roman"/>
          <w:bCs/>
          <w:lang w:val="fr-CA"/>
        </w:rPr>
        <w:t xml:space="preserve">Comment protéger les pommes de terre contre les ravageurs et les maladies. </w:t>
      </w:r>
    </w:p>
    <w:p w14:paraId="5E1A7E0B" w14:textId="3DED893F" w:rsidR="00EE7858" w:rsidRPr="00FD4F15" w:rsidRDefault="00EE7858" w:rsidP="00FD4F15">
      <w:pPr>
        <w:pStyle w:val="ListParagraph"/>
        <w:numPr>
          <w:ilvl w:val="0"/>
          <w:numId w:val="2"/>
        </w:numPr>
        <w:spacing w:after="200"/>
        <w:rPr>
          <w:rFonts w:hAnsi="Times New Roman"/>
          <w:b/>
          <w:lang w:val="fr-CA"/>
        </w:rPr>
      </w:pPr>
      <w:r w:rsidRPr="00FD4F15">
        <w:rPr>
          <w:rFonts w:hAnsi="Times New Roman"/>
          <w:bCs/>
          <w:lang w:val="fr-CA"/>
        </w:rPr>
        <w:t xml:space="preserve">Quel est le moment idéal pour désherber le champ de pommes de terre après la germination. </w:t>
      </w:r>
    </w:p>
    <w:p w14:paraId="59C382C9" w14:textId="2BE50A74" w:rsidR="00EE7858" w:rsidRPr="00FD4F15" w:rsidRDefault="00EE7858" w:rsidP="00FD4F15">
      <w:pPr>
        <w:pStyle w:val="ListParagraph"/>
        <w:numPr>
          <w:ilvl w:val="0"/>
          <w:numId w:val="2"/>
        </w:numPr>
        <w:spacing w:after="200"/>
        <w:rPr>
          <w:rFonts w:hAnsi="Times New Roman"/>
          <w:b/>
          <w:lang w:val="fr-CA"/>
        </w:rPr>
      </w:pPr>
      <w:r w:rsidRPr="00FD4F15">
        <w:rPr>
          <w:rFonts w:hAnsi="Times New Roman"/>
          <w:bCs/>
          <w:lang w:val="fr-CA"/>
        </w:rPr>
        <w:t xml:space="preserve">Comment </w:t>
      </w:r>
      <w:r w:rsidR="002D2F3C" w:rsidRPr="00FD4F15">
        <w:rPr>
          <w:rFonts w:hAnsi="Times New Roman"/>
          <w:bCs/>
          <w:lang w:val="fr-CA"/>
        </w:rPr>
        <w:t>obtenir</w:t>
      </w:r>
      <w:r w:rsidRPr="00FD4F15">
        <w:rPr>
          <w:rFonts w:hAnsi="Times New Roman"/>
          <w:bCs/>
          <w:lang w:val="fr-CA"/>
        </w:rPr>
        <w:t xml:space="preserve"> le maximum de rendement de pommes de terre de qualité. </w:t>
      </w:r>
    </w:p>
    <w:p w14:paraId="725CDE2A" w14:textId="4C9EA673" w:rsidR="00B54463" w:rsidRPr="00FD4F15" w:rsidRDefault="00EE7858" w:rsidP="00FD4F15">
      <w:pPr>
        <w:spacing w:line="240" w:lineRule="auto"/>
        <w:rPr>
          <w:rFonts w:ascii="Times New Roman" w:hAnsi="Times New Roman" w:cs="Times New Roman"/>
          <w:b/>
          <w:i/>
          <w:sz w:val="24"/>
          <w:szCs w:val="24"/>
        </w:rPr>
      </w:pPr>
      <w:r w:rsidRPr="00FD4F15">
        <w:rPr>
          <w:rFonts w:ascii="Times New Roman" w:hAnsi="Times New Roman" w:cs="Times New Roman"/>
          <w:b/>
          <w:i/>
          <w:sz w:val="24"/>
          <w:szCs w:val="24"/>
        </w:rPr>
        <w:t>Quelques données essentielles</w:t>
      </w:r>
    </w:p>
    <w:p w14:paraId="1045B956" w14:textId="2140762F" w:rsidR="00EE7858" w:rsidRPr="00FD4F15" w:rsidRDefault="00EE7858" w:rsidP="00FD4F15">
      <w:pPr>
        <w:pStyle w:val="ListParagraph"/>
        <w:numPr>
          <w:ilvl w:val="0"/>
          <w:numId w:val="3"/>
        </w:numPr>
        <w:spacing w:after="200"/>
        <w:rPr>
          <w:rFonts w:hAnsi="Times New Roman"/>
          <w:lang w:val="fr-CA"/>
        </w:rPr>
      </w:pPr>
      <w:r w:rsidRPr="00FD4F15">
        <w:rPr>
          <w:rFonts w:hAnsi="Times New Roman"/>
          <w:lang w:val="fr-CA"/>
        </w:rPr>
        <w:t>Les pommes de terre arrivent à maturité 10 à 14 semaines après la plantation. Parvenues au stade de maturité, les feuilles commencent à f</w:t>
      </w:r>
      <w:r w:rsidR="005F7FCA" w:rsidRPr="00FD4F15">
        <w:rPr>
          <w:rFonts w:hAnsi="Times New Roman"/>
          <w:lang w:val="fr-CA"/>
        </w:rPr>
        <w:t>létrir</w:t>
      </w:r>
      <w:r w:rsidRPr="00FD4F15">
        <w:rPr>
          <w:rFonts w:hAnsi="Times New Roman"/>
          <w:lang w:val="fr-CA"/>
        </w:rPr>
        <w:t xml:space="preserve">. </w:t>
      </w:r>
    </w:p>
    <w:p w14:paraId="00854206" w14:textId="642C0D97" w:rsidR="005F7FCA" w:rsidRPr="00FD4F15" w:rsidRDefault="005F7FCA" w:rsidP="00FD4F15">
      <w:pPr>
        <w:pStyle w:val="ListParagraph"/>
        <w:numPr>
          <w:ilvl w:val="0"/>
          <w:numId w:val="3"/>
        </w:numPr>
        <w:spacing w:after="200"/>
        <w:rPr>
          <w:rFonts w:hAnsi="Times New Roman"/>
          <w:lang w:val="fr-CA"/>
        </w:rPr>
      </w:pPr>
      <w:r w:rsidRPr="00FD4F15">
        <w:rPr>
          <w:rFonts w:hAnsi="Times New Roman"/>
          <w:lang w:val="fr-CA"/>
        </w:rPr>
        <w:t>S’i</w:t>
      </w:r>
      <w:r w:rsidR="002D2F3C" w:rsidRPr="00FD4F15">
        <w:rPr>
          <w:rFonts w:hAnsi="Times New Roman"/>
          <w:lang w:val="fr-CA"/>
        </w:rPr>
        <w:t>ls disposent</w:t>
      </w:r>
      <w:r w:rsidRPr="00FD4F15">
        <w:rPr>
          <w:rFonts w:hAnsi="Times New Roman"/>
          <w:lang w:val="fr-CA"/>
        </w:rPr>
        <w:t xml:space="preserve"> de services d’analyse de sol et </w:t>
      </w:r>
      <w:r w:rsidR="002D2F3C" w:rsidRPr="00FD4F15">
        <w:rPr>
          <w:rFonts w:hAnsi="Times New Roman"/>
          <w:lang w:val="fr-CA"/>
        </w:rPr>
        <w:t>de conseil</w:t>
      </w:r>
      <w:r w:rsidRPr="00FD4F15">
        <w:rPr>
          <w:rFonts w:hAnsi="Times New Roman"/>
          <w:lang w:val="fr-CA"/>
        </w:rPr>
        <w:t xml:space="preserve"> dans leurs régions, les producteurs doivent prendre des dispositions pour demander des analyses de sol pour savoir quels éléments nutritifs ajouter à l</w:t>
      </w:r>
      <w:r w:rsidR="002D2F3C" w:rsidRPr="00FD4F15">
        <w:rPr>
          <w:rFonts w:hAnsi="Times New Roman"/>
          <w:lang w:val="fr-CA"/>
        </w:rPr>
        <w:t>eur</w:t>
      </w:r>
      <w:r w:rsidRPr="00FD4F15">
        <w:rPr>
          <w:rFonts w:hAnsi="Times New Roman"/>
          <w:lang w:val="fr-CA"/>
        </w:rPr>
        <w:t xml:space="preserve"> terre avant de planter les pommes de terre. </w:t>
      </w:r>
    </w:p>
    <w:p w14:paraId="1489FC0A" w14:textId="1E919B7E" w:rsidR="005F7FCA" w:rsidRPr="00FD4F15" w:rsidRDefault="005F7FCA" w:rsidP="00FD4F15">
      <w:pPr>
        <w:pStyle w:val="ListParagraph"/>
        <w:numPr>
          <w:ilvl w:val="0"/>
          <w:numId w:val="3"/>
        </w:numPr>
        <w:spacing w:after="200"/>
        <w:rPr>
          <w:rFonts w:hAnsi="Times New Roman"/>
          <w:lang w:val="fr-CA"/>
        </w:rPr>
      </w:pPr>
      <w:r w:rsidRPr="00FD4F15">
        <w:rPr>
          <w:rFonts w:hAnsi="Times New Roman"/>
          <w:lang w:val="fr-CA"/>
        </w:rPr>
        <w:t xml:space="preserve">Les pommes de terre poussent mieux sur des sols bien drainés comme les sols sablonneux ou limoneux-sableux. </w:t>
      </w:r>
    </w:p>
    <w:p w14:paraId="4A1EC08B" w14:textId="3EA00DD2" w:rsidR="005F7FCA" w:rsidRPr="00FD4F15" w:rsidRDefault="005F7FCA" w:rsidP="00FD4F15">
      <w:pPr>
        <w:pStyle w:val="ListParagraph"/>
        <w:numPr>
          <w:ilvl w:val="0"/>
          <w:numId w:val="3"/>
        </w:numPr>
        <w:spacing w:after="200"/>
        <w:rPr>
          <w:rFonts w:hAnsi="Times New Roman"/>
          <w:lang w:val="fr-CA"/>
        </w:rPr>
      </w:pPr>
      <w:r w:rsidRPr="00FD4F15">
        <w:rPr>
          <w:rFonts w:hAnsi="Times New Roman"/>
          <w:lang w:val="fr-CA"/>
        </w:rPr>
        <w:t>On peut alterner les pommes de terre avec du maïs et des légumineuses comme les pois, le haricot et le soja qui a</w:t>
      </w:r>
      <w:r w:rsidR="002D2F3C" w:rsidRPr="00FD4F15">
        <w:rPr>
          <w:rFonts w:hAnsi="Times New Roman"/>
          <w:lang w:val="fr-CA"/>
        </w:rPr>
        <w:t>pportent plus</w:t>
      </w:r>
      <w:r w:rsidRPr="00FD4F15">
        <w:rPr>
          <w:rFonts w:hAnsi="Times New Roman"/>
          <w:lang w:val="fr-CA"/>
        </w:rPr>
        <w:t xml:space="preserve"> </w:t>
      </w:r>
      <w:r w:rsidR="002D2F3C" w:rsidRPr="00FD4F15">
        <w:rPr>
          <w:rFonts w:hAnsi="Times New Roman"/>
          <w:lang w:val="fr-CA"/>
        </w:rPr>
        <w:t>d’</w:t>
      </w:r>
      <w:r w:rsidRPr="00FD4F15">
        <w:rPr>
          <w:rFonts w:hAnsi="Times New Roman"/>
          <w:lang w:val="fr-CA"/>
        </w:rPr>
        <w:t xml:space="preserve">éléments nutritifs tels que l’azote </w:t>
      </w:r>
      <w:r w:rsidR="002D2F3C" w:rsidRPr="00FD4F15">
        <w:rPr>
          <w:rFonts w:hAnsi="Times New Roman"/>
          <w:lang w:val="fr-CA"/>
        </w:rPr>
        <w:t>au</w:t>
      </w:r>
      <w:r w:rsidRPr="00FD4F15">
        <w:rPr>
          <w:rFonts w:hAnsi="Times New Roman"/>
          <w:lang w:val="fr-CA"/>
        </w:rPr>
        <w:t xml:space="preserve"> sol. </w:t>
      </w:r>
    </w:p>
    <w:p w14:paraId="6DE606A1" w14:textId="03FA40A9" w:rsidR="005F7FCA" w:rsidRPr="00FD4F15" w:rsidRDefault="005F7FCA" w:rsidP="00FD4F15">
      <w:pPr>
        <w:pStyle w:val="ListParagraph"/>
        <w:numPr>
          <w:ilvl w:val="0"/>
          <w:numId w:val="3"/>
        </w:numPr>
        <w:spacing w:after="200"/>
        <w:rPr>
          <w:rFonts w:hAnsi="Times New Roman"/>
          <w:lang w:val="fr-CA"/>
        </w:rPr>
      </w:pPr>
      <w:r w:rsidRPr="00FD4F15">
        <w:rPr>
          <w:rFonts w:hAnsi="Times New Roman"/>
          <w:lang w:val="fr-CA"/>
        </w:rPr>
        <w:t xml:space="preserve">Durant la plantation, l’espacement recommandé entre les tubercules est de 30 centimètres. </w:t>
      </w:r>
    </w:p>
    <w:p w14:paraId="3FFA4F87" w14:textId="34A324F8" w:rsidR="005F7FCA" w:rsidRPr="00FD4F15" w:rsidRDefault="005F7FCA" w:rsidP="00FD4F15">
      <w:pPr>
        <w:pStyle w:val="ListParagraph"/>
        <w:numPr>
          <w:ilvl w:val="0"/>
          <w:numId w:val="3"/>
        </w:numPr>
        <w:spacing w:after="200"/>
        <w:rPr>
          <w:rFonts w:hAnsi="Times New Roman"/>
          <w:lang w:val="fr-CA"/>
        </w:rPr>
      </w:pPr>
      <w:r w:rsidRPr="00FD4F15">
        <w:rPr>
          <w:rFonts w:hAnsi="Times New Roman"/>
          <w:lang w:val="fr-CA"/>
        </w:rPr>
        <w:t xml:space="preserve">Plantez les tubercules </w:t>
      </w:r>
      <w:r w:rsidR="002D2F3C" w:rsidRPr="00FD4F15">
        <w:rPr>
          <w:rFonts w:hAnsi="Times New Roman"/>
          <w:lang w:val="fr-CA"/>
        </w:rPr>
        <w:t>au-dessus des</w:t>
      </w:r>
      <w:r w:rsidRPr="00FD4F15">
        <w:rPr>
          <w:rFonts w:hAnsi="Times New Roman"/>
          <w:lang w:val="fr-CA"/>
        </w:rPr>
        <w:t xml:space="preserve"> </w:t>
      </w:r>
      <w:r w:rsidR="002D2F3C" w:rsidRPr="00FD4F15">
        <w:rPr>
          <w:rFonts w:hAnsi="Times New Roman"/>
          <w:lang w:val="fr-CA"/>
        </w:rPr>
        <w:t>b</w:t>
      </w:r>
      <w:r w:rsidR="00FE7AAB" w:rsidRPr="00FD4F15">
        <w:rPr>
          <w:rFonts w:hAnsi="Times New Roman"/>
          <w:lang w:val="fr-CA"/>
        </w:rPr>
        <w:t xml:space="preserve">illons à une profondeur de 10 centimètres et recouvrez-les bien. </w:t>
      </w:r>
    </w:p>
    <w:p w14:paraId="06D66C11" w14:textId="47681D42" w:rsidR="00FE7AAB" w:rsidRPr="00FD4F15" w:rsidRDefault="00FE7AAB" w:rsidP="00FD4F15">
      <w:pPr>
        <w:pStyle w:val="ListParagraph"/>
        <w:numPr>
          <w:ilvl w:val="0"/>
          <w:numId w:val="3"/>
        </w:numPr>
        <w:spacing w:after="200"/>
        <w:rPr>
          <w:rFonts w:hAnsi="Times New Roman"/>
          <w:lang w:val="fr-CA"/>
        </w:rPr>
      </w:pPr>
      <w:r w:rsidRPr="00FD4F15">
        <w:rPr>
          <w:rFonts w:hAnsi="Times New Roman"/>
          <w:lang w:val="fr-CA"/>
        </w:rPr>
        <w:t xml:space="preserve">Couvrez complètement les tubercules pour éviter que le soleil les brûle. </w:t>
      </w:r>
    </w:p>
    <w:p w14:paraId="63655471" w14:textId="78AD72D2" w:rsidR="00FE7AAB" w:rsidRPr="00FD4F15" w:rsidRDefault="00FE7AAB" w:rsidP="00FD4F15">
      <w:pPr>
        <w:pStyle w:val="ListParagraph"/>
        <w:numPr>
          <w:ilvl w:val="0"/>
          <w:numId w:val="3"/>
        </w:numPr>
        <w:spacing w:after="200"/>
        <w:rPr>
          <w:rFonts w:hAnsi="Times New Roman"/>
          <w:lang w:val="fr-CA"/>
        </w:rPr>
      </w:pPr>
      <w:r w:rsidRPr="00FD4F15">
        <w:rPr>
          <w:rFonts w:hAnsi="Times New Roman"/>
          <w:lang w:val="fr-CA"/>
        </w:rPr>
        <w:t xml:space="preserve">Si vous plantez les pommes de terre sur un sol argileux mal drainé, ajoutez de la matière organique telle que </w:t>
      </w:r>
      <w:r w:rsidR="002D2F3C" w:rsidRPr="00FD4F15">
        <w:rPr>
          <w:rFonts w:hAnsi="Times New Roman"/>
          <w:lang w:val="fr-CA"/>
        </w:rPr>
        <w:t>du</w:t>
      </w:r>
      <w:r w:rsidRPr="00FD4F15">
        <w:rPr>
          <w:rFonts w:hAnsi="Times New Roman"/>
          <w:lang w:val="fr-CA"/>
        </w:rPr>
        <w:t xml:space="preserve"> paillis et utilisez des planches surélevées pour faciliter le drainage de l’eau. </w:t>
      </w:r>
    </w:p>
    <w:p w14:paraId="33016DAC" w14:textId="71B941A7" w:rsidR="00FE7AAB" w:rsidRPr="00FD4F15" w:rsidRDefault="00FE7AAB" w:rsidP="00FD4F15">
      <w:pPr>
        <w:pStyle w:val="ListParagraph"/>
        <w:numPr>
          <w:ilvl w:val="0"/>
          <w:numId w:val="3"/>
        </w:numPr>
        <w:spacing w:after="200"/>
        <w:rPr>
          <w:rFonts w:hAnsi="Times New Roman"/>
          <w:lang w:val="fr-CA"/>
        </w:rPr>
      </w:pPr>
      <w:r w:rsidRPr="00FD4F15">
        <w:rPr>
          <w:rFonts w:hAnsi="Times New Roman"/>
          <w:lang w:val="fr-CA"/>
        </w:rPr>
        <w:t xml:space="preserve">Vous pouvez planter les pommes de terre </w:t>
      </w:r>
      <w:r w:rsidR="002D2F3C" w:rsidRPr="00FD4F15">
        <w:rPr>
          <w:rFonts w:hAnsi="Times New Roman"/>
          <w:lang w:val="fr-CA"/>
        </w:rPr>
        <w:t>dans des sillons</w:t>
      </w:r>
      <w:r w:rsidRPr="00FD4F15">
        <w:rPr>
          <w:rFonts w:hAnsi="Times New Roman"/>
          <w:lang w:val="fr-CA"/>
        </w:rPr>
        <w:t xml:space="preserve"> ou</w:t>
      </w:r>
      <w:r w:rsidR="002D2F3C" w:rsidRPr="00FD4F15">
        <w:rPr>
          <w:rFonts w:hAnsi="Times New Roman"/>
          <w:lang w:val="fr-CA"/>
        </w:rPr>
        <w:t xml:space="preserve"> sur des billons</w:t>
      </w:r>
      <w:r w:rsidRPr="00FD4F15">
        <w:rPr>
          <w:rFonts w:hAnsi="Times New Roman"/>
          <w:lang w:val="fr-CA"/>
        </w:rPr>
        <w:t xml:space="preserve">. </w:t>
      </w:r>
    </w:p>
    <w:p w14:paraId="1AB1A167" w14:textId="6364FC4A" w:rsidR="00B54463" w:rsidRPr="00FD4F15" w:rsidRDefault="00FE7AAB" w:rsidP="00FD4F15">
      <w:pPr>
        <w:spacing w:line="240" w:lineRule="auto"/>
        <w:rPr>
          <w:rFonts w:ascii="Times New Roman" w:hAnsi="Times New Roman" w:cs="Times New Roman"/>
          <w:b/>
          <w:i/>
          <w:sz w:val="24"/>
          <w:szCs w:val="24"/>
        </w:rPr>
      </w:pPr>
      <w:r w:rsidRPr="00FD4F15">
        <w:rPr>
          <w:rFonts w:ascii="Times New Roman" w:hAnsi="Times New Roman" w:cs="Times New Roman"/>
          <w:b/>
          <w:i/>
          <w:sz w:val="24"/>
          <w:szCs w:val="24"/>
        </w:rPr>
        <w:t xml:space="preserve">Obstacles majeurs à la production de pomme de terre </w:t>
      </w:r>
    </w:p>
    <w:p w14:paraId="2B89BB52" w14:textId="4A331C72" w:rsidR="00B54463" w:rsidRPr="00FD4F15" w:rsidRDefault="00FE7AAB" w:rsidP="00FD4F15">
      <w:pPr>
        <w:pStyle w:val="ListParagraph"/>
        <w:numPr>
          <w:ilvl w:val="0"/>
          <w:numId w:val="4"/>
        </w:numPr>
        <w:spacing w:after="200"/>
        <w:rPr>
          <w:rFonts w:hAnsi="Times New Roman"/>
          <w:lang w:val="fr-CA"/>
        </w:rPr>
      </w:pPr>
      <w:r w:rsidRPr="00FD4F15">
        <w:rPr>
          <w:rFonts w:hAnsi="Times New Roman"/>
          <w:lang w:val="fr-CA"/>
        </w:rPr>
        <w:t>Maladie du mildiou.</w:t>
      </w:r>
    </w:p>
    <w:p w14:paraId="5DE3F687" w14:textId="145623AC" w:rsidR="00B54463" w:rsidRPr="00FD4F15" w:rsidRDefault="00FE7AAB" w:rsidP="00FD4F15">
      <w:pPr>
        <w:pStyle w:val="ListParagraph"/>
        <w:numPr>
          <w:ilvl w:val="0"/>
          <w:numId w:val="4"/>
        </w:numPr>
        <w:spacing w:after="200"/>
        <w:rPr>
          <w:rFonts w:hAnsi="Times New Roman"/>
          <w:lang w:val="fr-CA"/>
        </w:rPr>
      </w:pPr>
      <w:r w:rsidRPr="00FD4F15">
        <w:rPr>
          <w:rFonts w:hAnsi="Times New Roman"/>
          <w:lang w:val="fr-CA"/>
        </w:rPr>
        <w:lastRenderedPageBreak/>
        <w:t xml:space="preserve">Flétrissement bactérien. </w:t>
      </w:r>
    </w:p>
    <w:p w14:paraId="5BC51196" w14:textId="7608E332" w:rsidR="00FE7AAB" w:rsidRPr="00FD4F15" w:rsidRDefault="00FE7AAB" w:rsidP="00FD4F15">
      <w:pPr>
        <w:pStyle w:val="ListParagraph"/>
        <w:numPr>
          <w:ilvl w:val="0"/>
          <w:numId w:val="4"/>
        </w:numPr>
        <w:spacing w:after="200"/>
        <w:rPr>
          <w:rFonts w:hAnsi="Times New Roman"/>
          <w:lang w:val="fr-CA"/>
        </w:rPr>
      </w:pPr>
      <w:r w:rsidRPr="00FD4F15">
        <w:rPr>
          <w:rFonts w:hAnsi="Times New Roman"/>
          <w:lang w:val="fr-CA"/>
        </w:rPr>
        <w:t>Plant</w:t>
      </w:r>
      <w:r w:rsidR="00497DF3" w:rsidRPr="00FD4F15">
        <w:rPr>
          <w:rFonts w:hAnsi="Times New Roman"/>
          <w:lang w:val="fr-CA"/>
        </w:rPr>
        <w:t>ation de tubercules malades, infectés par des virus ou le flétrissement bactérien.</w:t>
      </w:r>
    </w:p>
    <w:p w14:paraId="1C7BFB6B" w14:textId="14864CBF" w:rsidR="00497DF3" w:rsidRPr="00FD4F15" w:rsidRDefault="00497DF3" w:rsidP="00FD4F15">
      <w:pPr>
        <w:pStyle w:val="ListParagraph"/>
        <w:numPr>
          <w:ilvl w:val="0"/>
          <w:numId w:val="4"/>
        </w:numPr>
        <w:spacing w:after="200"/>
        <w:rPr>
          <w:rFonts w:hAnsi="Times New Roman"/>
          <w:lang w:val="fr-CA"/>
        </w:rPr>
      </w:pPr>
      <w:r w:rsidRPr="00FD4F15">
        <w:rPr>
          <w:rFonts w:hAnsi="Times New Roman"/>
          <w:lang w:val="fr-CA"/>
        </w:rPr>
        <w:t>Réutilisation de semis de cultures infectées par le flétrissement bactérien et des virus.</w:t>
      </w:r>
    </w:p>
    <w:p w14:paraId="13CA9BDF" w14:textId="598C992D" w:rsidR="00497DF3" w:rsidRPr="00FD4F15" w:rsidRDefault="00497DF3" w:rsidP="00FD4F15">
      <w:pPr>
        <w:pStyle w:val="ListParagraph"/>
        <w:numPr>
          <w:ilvl w:val="0"/>
          <w:numId w:val="4"/>
        </w:numPr>
        <w:spacing w:after="200"/>
        <w:rPr>
          <w:rFonts w:hAnsi="Times New Roman"/>
          <w:lang w:val="fr-CA"/>
        </w:rPr>
      </w:pPr>
      <w:r w:rsidRPr="00FD4F15">
        <w:rPr>
          <w:rFonts w:hAnsi="Times New Roman"/>
          <w:lang w:val="fr-CA"/>
        </w:rPr>
        <w:t xml:space="preserve">Le fait de ne pas alterner ni cultiver les pommes de terre en association avec d’autres cultures. Cela favorise l’accumulation de ravageurs et de maladies. </w:t>
      </w:r>
    </w:p>
    <w:p w14:paraId="20882BAC" w14:textId="62A4C997" w:rsidR="00497DF3" w:rsidRPr="00FD4F15" w:rsidRDefault="00497DF3" w:rsidP="00FD4F15">
      <w:pPr>
        <w:pStyle w:val="ListParagraph"/>
        <w:numPr>
          <w:ilvl w:val="0"/>
          <w:numId w:val="4"/>
        </w:numPr>
        <w:spacing w:after="200"/>
        <w:rPr>
          <w:rFonts w:hAnsi="Times New Roman"/>
          <w:lang w:val="fr-CA"/>
        </w:rPr>
      </w:pPr>
      <w:r w:rsidRPr="00FD4F15">
        <w:rPr>
          <w:rFonts w:hAnsi="Times New Roman"/>
          <w:lang w:val="fr-CA"/>
        </w:rPr>
        <w:t xml:space="preserve">Une mauvaise gestion de la fertilité du sol entraîne de faibles rendements. </w:t>
      </w:r>
    </w:p>
    <w:p w14:paraId="518577F3" w14:textId="2514DA19" w:rsidR="00497DF3" w:rsidRPr="00FD4F15" w:rsidRDefault="008A4791"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Pour avoir de plus amples renseignements, consultez les documents 1, 2, 3, 8</w:t>
      </w:r>
      <w:r w:rsidR="000863E5" w:rsidRPr="00FD4F15">
        <w:rPr>
          <w:rFonts w:ascii="Times New Roman" w:hAnsi="Times New Roman" w:cs="Times New Roman"/>
          <w:i/>
          <w:sz w:val="24"/>
          <w:szCs w:val="24"/>
        </w:rPr>
        <w:t xml:space="preserve"> et</w:t>
      </w:r>
      <w:r w:rsidRPr="00FD4F15">
        <w:rPr>
          <w:rFonts w:ascii="Times New Roman" w:hAnsi="Times New Roman" w:cs="Times New Roman"/>
          <w:i/>
          <w:sz w:val="24"/>
          <w:szCs w:val="24"/>
        </w:rPr>
        <w:t xml:space="preserve"> 13 </w:t>
      </w:r>
    </w:p>
    <w:p w14:paraId="452060CC" w14:textId="5A28E1CD" w:rsidR="008A4791" w:rsidRPr="00FD4F15" w:rsidRDefault="008A4791" w:rsidP="00FD4F15">
      <w:pPr>
        <w:spacing w:line="240" w:lineRule="auto"/>
        <w:rPr>
          <w:rFonts w:ascii="Times New Roman" w:hAnsi="Times New Roman" w:cs="Times New Roman"/>
          <w:b/>
          <w:i/>
          <w:sz w:val="24"/>
          <w:szCs w:val="24"/>
        </w:rPr>
      </w:pPr>
      <w:r w:rsidRPr="00FD4F15">
        <w:rPr>
          <w:rFonts w:ascii="Times New Roman" w:hAnsi="Times New Roman" w:cs="Times New Roman"/>
          <w:b/>
          <w:i/>
          <w:sz w:val="24"/>
          <w:szCs w:val="24"/>
        </w:rPr>
        <w:t>Rôles des hommes et des femmes dans la production de pomme de terre</w:t>
      </w:r>
    </w:p>
    <w:p w14:paraId="3523F898" w14:textId="75C2B99D" w:rsidR="002D19B1" w:rsidRPr="00FD4F15" w:rsidRDefault="002D19B1" w:rsidP="00FD4F15">
      <w:pPr>
        <w:pStyle w:val="ListParagraph"/>
        <w:numPr>
          <w:ilvl w:val="0"/>
          <w:numId w:val="5"/>
        </w:numPr>
        <w:spacing w:after="200"/>
        <w:rPr>
          <w:rFonts w:hAnsi="Times New Roman"/>
          <w:lang w:val="fr-CA"/>
        </w:rPr>
      </w:pPr>
      <w:r w:rsidRPr="00FD4F15">
        <w:rPr>
          <w:rFonts w:hAnsi="Times New Roman"/>
          <w:lang w:val="fr-CA"/>
        </w:rPr>
        <w:t xml:space="preserve">Au Malawi, la commercialisation de la pomme de terre est plus avantageuse économiquement pour les hommes que pour les femmes. Les hommes profitent plus </w:t>
      </w:r>
      <w:r w:rsidR="002D2F3C" w:rsidRPr="00FD4F15">
        <w:rPr>
          <w:rFonts w:hAnsi="Times New Roman"/>
          <w:lang w:val="fr-CA"/>
        </w:rPr>
        <w:t xml:space="preserve">également </w:t>
      </w:r>
      <w:r w:rsidRPr="00FD4F15">
        <w:rPr>
          <w:rFonts w:hAnsi="Times New Roman"/>
          <w:lang w:val="fr-CA"/>
        </w:rPr>
        <w:t xml:space="preserve">de la commercialisation agricole que les femmes. </w:t>
      </w:r>
      <w:r w:rsidR="002D2F3C" w:rsidRPr="00FD4F15">
        <w:rPr>
          <w:rFonts w:hAnsi="Times New Roman"/>
          <w:lang w:val="fr-CA"/>
        </w:rPr>
        <w:t xml:space="preserve"> </w:t>
      </w:r>
    </w:p>
    <w:p w14:paraId="03EC8359" w14:textId="29BF620D" w:rsidR="002D19B1" w:rsidRPr="00FD4F15" w:rsidRDefault="002D19B1" w:rsidP="00FD4F15">
      <w:pPr>
        <w:pStyle w:val="ListParagraph"/>
        <w:numPr>
          <w:ilvl w:val="0"/>
          <w:numId w:val="5"/>
        </w:numPr>
        <w:spacing w:after="200"/>
        <w:rPr>
          <w:rFonts w:hAnsi="Times New Roman"/>
          <w:lang w:val="fr-CA"/>
        </w:rPr>
      </w:pPr>
      <w:r w:rsidRPr="00FD4F15">
        <w:rPr>
          <w:rFonts w:hAnsi="Times New Roman"/>
          <w:lang w:val="fr-CA"/>
        </w:rPr>
        <w:t>En Afrique subsaharienne, les femmes sont très impliqu</w:t>
      </w:r>
      <w:r w:rsidR="00344E67" w:rsidRPr="00FD4F15">
        <w:rPr>
          <w:rFonts w:hAnsi="Times New Roman"/>
          <w:lang w:val="fr-CA"/>
        </w:rPr>
        <w:t>ées</w:t>
      </w:r>
      <w:r w:rsidRPr="00FD4F15">
        <w:rPr>
          <w:rFonts w:hAnsi="Times New Roman"/>
          <w:lang w:val="fr-CA"/>
        </w:rPr>
        <w:t xml:space="preserve"> dans la production et l</w:t>
      </w:r>
      <w:r w:rsidR="002D2F3C" w:rsidRPr="00FD4F15">
        <w:rPr>
          <w:rFonts w:hAnsi="Times New Roman"/>
          <w:lang w:val="fr-CA"/>
        </w:rPr>
        <w:t>a vente</w:t>
      </w:r>
      <w:r w:rsidRPr="00FD4F15">
        <w:rPr>
          <w:rFonts w:hAnsi="Times New Roman"/>
          <w:lang w:val="fr-CA"/>
        </w:rPr>
        <w:t xml:space="preserve"> de la pomme de terre</w:t>
      </w:r>
      <w:r w:rsidR="00856808" w:rsidRPr="00FD4F15">
        <w:rPr>
          <w:rFonts w:hAnsi="Times New Roman"/>
          <w:lang w:val="fr-CA"/>
        </w:rPr>
        <w:t>.</w:t>
      </w:r>
    </w:p>
    <w:p w14:paraId="0994E09E" w14:textId="79CFE725" w:rsidR="00344E67" w:rsidRPr="00FD4F15" w:rsidRDefault="00344E67" w:rsidP="00FD4F15">
      <w:pPr>
        <w:pStyle w:val="ListParagraph"/>
        <w:numPr>
          <w:ilvl w:val="0"/>
          <w:numId w:val="5"/>
        </w:numPr>
        <w:spacing w:after="200"/>
        <w:rPr>
          <w:rFonts w:hAnsi="Times New Roman"/>
          <w:i/>
          <w:lang w:val="fr-CA"/>
        </w:rPr>
      </w:pPr>
      <w:r w:rsidRPr="00FD4F15">
        <w:rPr>
          <w:rFonts w:hAnsi="Times New Roman"/>
          <w:iCs/>
          <w:lang w:val="fr-CA"/>
        </w:rPr>
        <w:t xml:space="preserve">Dans certaines régions de la Guinée, ce sont les femmes qui réalisent la majeure partie du travail manuel et des </w:t>
      </w:r>
      <w:r w:rsidR="002D2F3C" w:rsidRPr="00FD4F15">
        <w:rPr>
          <w:rFonts w:hAnsi="Times New Roman"/>
          <w:iCs/>
          <w:lang w:val="fr-CA"/>
        </w:rPr>
        <w:t>activités</w:t>
      </w:r>
      <w:r w:rsidRPr="00FD4F15">
        <w:rPr>
          <w:rFonts w:hAnsi="Times New Roman"/>
          <w:iCs/>
          <w:lang w:val="fr-CA"/>
        </w:rPr>
        <w:t xml:space="preserve"> après récolte relatifs aux pommes de terre. </w:t>
      </w:r>
    </w:p>
    <w:p w14:paraId="5EF2F801" w14:textId="5C8EA82D" w:rsidR="0079578A" w:rsidRPr="00FD4F15" w:rsidRDefault="0079578A" w:rsidP="00FD4F15">
      <w:pPr>
        <w:pStyle w:val="ListParagraph"/>
        <w:numPr>
          <w:ilvl w:val="0"/>
          <w:numId w:val="5"/>
        </w:numPr>
        <w:spacing w:after="200"/>
        <w:rPr>
          <w:rFonts w:hAnsi="Times New Roman"/>
          <w:i/>
          <w:lang w:val="fr-CA"/>
        </w:rPr>
      </w:pPr>
      <w:r w:rsidRPr="00FD4F15">
        <w:rPr>
          <w:rFonts w:hAnsi="Times New Roman"/>
          <w:iCs/>
          <w:lang w:val="fr-CA"/>
        </w:rPr>
        <w:t xml:space="preserve">En Ouganda, les femmes sont plus impliquées dans la production de la pomme de terre </w:t>
      </w:r>
      <w:r w:rsidR="005909ED" w:rsidRPr="00FD4F15">
        <w:rPr>
          <w:rFonts w:hAnsi="Times New Roman"/>
          <w:iCs/>
          <w:lang w:val="fr-CA"/>
        </w:rPr>
        <w:t>au champ</w:t>
      </w:r>
      <w:r w:rsidRPr="00FD4F15">
        <w:rPr>
          <w:rFonts w:hAnsi="Times New Roman"/>
          <w:iCs/>
          <w:lang w:val="fr-CA"/>
        </w:rPr>
        <w:t xml:space="preserve">, mais moins dans la commercialisation et le choix des cultures à produire. </w:t>
      </w:r>
    </w:p>
    <w:p w14:paraId="45141655" w14:textId="7048ACE6" w:rsidR="0079578A" w:rsidRPr="00FD4F15" w:rsidRDefault="0079578A"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Pour avoir de plus amples renseignements</w:t>
      </w:r>
      <w:r w:rsidR="009922B3" w:rsidRPr="00FD4F15">
        <w:rPr>
          <w:rFonts w:ascii="Times New Roman" w:hAnsi="Times New Roman" w:cs="Times New Roman"/>
          <w:i/>
          <w:sz w:val="24"/>
          <w:szCs w:val="24"/>
        </w:rPr>
        <w:t>,</w:t>
      </w:r>
      <w:r w:rsidRPr="00FD4F15">
        <w:rPr>
          <w:rFonts w:ascii="Times New Roman" w:hAnsi="Times New Roman" w:cs="Times New Roman"/>
          <w:i/>
          <w:sz w:val="24"/>
          <w:szCs w:val="24"/>
        </w:rPr>
        <w:t xml:space="preserve"> consultez les documents 9, 10, 11 et 12.</w:t>
      </w:r>
    </w:p>
    <w:p w14:paraId="518B8F9F" w14:textId="7481319D" w:rsidR="00D36284" w:rsidRPr="00FD4F15" w:rsidRDefault="00D36284" w:rsidP="00FD4F15">
      <w:pPr>
        <w:spacing w:line="240" w:lineRule="auto"/>
        <w:rPr>
          <w:rFonts w:ascii="Times New Roman" w:hAnsi="Times New Roman" w:cs="Times New Roman"/>
          <w:b/>
          <w:i/>
          <w:sz w:val="24"/>
          <w:szCs w:val="24"/>
        </w:rPr>
      </w:pPr>
      <w:r w:rsidRPr="00FD4F15">
        <w:rPr>
          <w:rFonts w:ascii="Times New Roman" w:hAnsi="Times New Roman" w:cs="Times New Roman"/>
          <w:b/>
          <w:i/>
          <w:sz w:val="24"/>
          <w:szCs w:val="24"/>
        </w:rPr>
        <w:t>Impact prévu du changement climatique sur la production de pomme de terre</w:t>
      </w:r>
    </w:p>
    <w:p w14:paraId="53946F4A" w14:textId="33026C9A" w:rsidR="00C86492" w:rsidRPr="00FD4F15" w:rsidRDefault="00C86492" w:rsidP="00FD4F15">
      <w:pPr>
        <w:pStyle w:val="ListParagraph"/>
        <w:numPr>
          <w:ilvl w:val="0"/>
          <w:numId w:val="6"/>
        </w:numPr>
        <w:spacing w:after="200"/>
        <w:rPr>
          <w:rFonts w:hAnsi="Times New Roman"/>
          <w:lang w:val="fr-CA"/>
        </w:rPr>
      </w:pPr>
      <w:r w:rsidRPr="00FD4F15">
        <w:rPr>
          <w:rFonts w:hAnsi="Times New Roman"/>
          <w:lang w:val="fr-CA"/>
        </w:rPr>
        <w:t xml:space="preserve">Au nord et au centre de l’État du Plateau, au Nigeria, la production de pomme de terre stagne en raison des </w:t>
      </w:r>
      <w:r w:rsidR="005909ED" w:rsidRPr="00FD4F15">
        <w:rPr>
          <w:rFonts w:hAnsi="Times New Roman"/>
          <w:lang w:val="fr-CA"/>
        </w:rPr>
        <w:t>conséquence</w:t>
      </w:r>
      <w:r w:rsidRPr="00FD4F15">
        <w:rPr>
          <w:rFonts w:hAnsi="Times New Roman"/>
          <w:lang w:val="fr-CA"/>
        </w:rPr>
        <w:t>s de</w:t>
      </w:r>
      <w:r w:rsidR="005909ED" w:rsidRPr="00FD4F15">
        <w:rPr>
          <w:rFonts w:hAnsi="Times New Roman"/>
          <w:lang w:val="fr-CA"/>
        </w:rPr>
        <w:t>s</w:t>
      </w:r>
      <w:r w:rsidRPr="00FD4F15">
        <w:rPr>
          <w:rFonts w:hAnsi="Times New Roman"/>
          <w:lang w:val="fr-CA"/>
        </w:rPr>
        <w:t xml:space="preserve"> phénomènes liés au changement climatique tels que la sécheresse, les inondations et les pluies hors saison. </w:t>
      </w:r>
    </w:p>
    <w:p w14:paraId="0606D1E3" w14:textId="624858A7" w:rsidR="00C86492" w:rsidRPr="00FD4F15" w:rsidRDefault="00C86492" w:rsidP="00FD4F15">
      <w:pPr>
        <w:pStyle w:val="ListParagraph"/>
        <w:numPr>
          <w:ilvl w:val="0"/>
          <w:numId w:val="6"/>
        </w:numPr>
        <w:spacing w:after="200"/>
        <w:rPr>
          <w:rFonts w:hAnsi="Times New Roman"/>
          <w:lang w:val="fr-CA"/>
        </w:rPr>
      </w:pPr>
      <w:r w:rsidRPr="00FD4F15">
        <w:rPr>
          <w:rFonts w:hAnsi="Times New Roman"/>
          <w:lang w:val="fr-CA"/>
        </w:rPr>
        <w:t xml:space="preserve">En Afrique du Sud, la sécheresse et les températures chaudes font baisser les rendements de pomme de terre dans toutes les régions productrices du pays. </w:t>
      </w:r>
    </w:p>
    <w:p w14:paraId="53635F56" w14:textId="7F0D2895" w:rsidR="00C86492" w:rsidRPr="00FD4F15" w:rsidRDefault="00C86492" w:rsidP="00FD4F15">
      <w:pPr>
        <w:pStyle w:val="ListParagraph"/>
        <w:numPr>
          <w:ilvl w:val="0"/>
          <w:numId w:val="6"/>
        </w:numPr>
        <w:spacing w:after="200"/>
        <w:rPr>
          <w:rFonts w:hAnsi="Times New Roman"/>
          <w:lang w:val="fr-CA"/>
        </w:rPr>
      </w:pPr>
      <w:r w:rsidRPr="00FD4F15">
        <w:rPr>
          <w:rFonts w:hAnsi="Times New Roman"/>
          <w:lang w:val="fr-CA"/>
        </w:rPr>
        <w:t xml:space="preserve">À </w:t>
      </w:r>
      <w:proofErr w:type="spellStart"/>
      <w:r w:rsidRPr="00FD4F15">
        <w:rPr>
          <w:rFonts w:hAnsi="Times New Roman"/>
          <w:lang w:val="fr-CA"/>
        </w:rPr>
        <w:t>Njoro</w:t>
      </w:r>
      <w:proofErr w:type="spellEnd"/>
      <w:r w:rsidRPr="00FD4F15">
        <w:rPr>
          <w:rFonts w:hAnsi="Times New Roman"/>
          <w:lang w:val="fr-CA"/>
        </w:rPr>
        <w:t>, au Kenya, des chercheurs ont découvert que la hausse des températures augment</w:t>
      </w:r>
      <w:r w:rsidR="001550D8" w:rsidRPr="00FD4F15">
        <w:rPr>
          <w:rFonts w:hAnsi="Times New Roman"/>
          <w:lang w:val="fr-CA"/>
        </w:rPr>
        <w:t>ait</w:t>
      </w:r>
      <w:r w:rsidRPr="00FD4F15">
        <w:rPr>
          <w:rFonts w:hAnsi="Times New Roman"/>
          <w:lang w:val="fr-CA"/>
        </w:rPr>
        <w:t xml:space="preserve"> l’incidence des ravageurs sur les pommes de terre. </w:t>
      </w:r>
    </w:p>
    <w:p w14:paraId="5CE43A49" w14:textId="72A9C8B4" w:rsidR="001550D8" w:rsidRPr="00FD4F15" w:rsidRDefault="001550D8" w:rsidP="00FD4F15">
      <w:pPr>
        <w:pStyle w:val="ListParagraph"/>
        <w:numPr>
          <w:ilvl w:val="0"/>
          <w:numId w:val="6"/>
        </w:numPr>
        <w:spacing w:after="200"/>
        <w:rPr>
          <w:rFonts w:hAnsi="Times New Roman"/>
          <w:lang w:val="fr-CA"/>
        </w:rPr>
      </w:pPr>
      <w:r w:rsidRPr="00FD4F15">
        <w:rPr>
          <w:rFonts w:hAnsi="Times New Roman"/>
          <w:lang w:val="fr-CA"/>
        </w:rPr>
        <w:t>En Afrique du Sud, les chercheurs prévoi</w:t>
      </w:r>
      <w:r w:rsidR="009C54F8" w:rsidRPr="00FD4F15">
        <w:rPr>
          <w:rFonts w:hAnsi="Times New Roman"/>
          <w:lang w:val="fr-CA"/>
        </w:rPr>
        <w:t>en</w:t>
      </w:r>
      <w:r w:rsidRPr="00FD4F15">
        <w:rPr>
          <w:rFonts w:hAnsi="Times New Roman"/>
          <w:lang w:val="fr-CA"/>
        </w:rPr>
        <w:t xml:space="preserve">t une augmentation des populations de pucerons dans certaines régions agricoles d’ici 2050, ce qui pourrait </w:t>
      </w:r>
      <w:r w:rsidR="005909ED" w:rsidRPr="00FD4F15">
        <w:rPr>
          <w:rFonts w:hAnsi="Times New Roman"/>
          <w:lang w:val="fr-CA"/>
        </w:rPr>
        <w:t>entraîner une augmentation des</w:t>
      </w:r>
      <w:r w:rsidRPr="00FD4F15">
        <w:rPr>
          <w:rFonts w:hAnsi="Times New Roman"/>
          <w:lang w:val="fr-CA"/>
        </w:rPr>
        <w:t xml:space="preserve"> maladies virales de la pomme de terre. </w:t>
      </w:r>
    </w:p>
    <w:p w14:paraId="30D9D928" w14:textId="47E66D60" w:rsidR="009C54F8" w:rsidRPr="00FD4F15" w:rsidRDefault="009C54F8" w:rsidP="00FD4F15">
      <w:pPr>
        <w:pStyle w:val="ListParagraph"/>
        <w:numPr>
          <w:ilvl w:val="0"/>
          <w:numId w:val="6"/>
        </w:numPr>
        <w:spacing w:after="200"/>
        <w:rPr>
          <w:rFonts w:hAnsi="Times New Roman"/>
          <w:lang w:val="fr-CA"/>
        </w:rPr>
      </w:pPr>
      <w:r w:rsidRPr="00FD4F15">
        <w:rPr>
          <w:rFonts w:hAnsi="Times New Roman"/>
          <w:lang w:val="fr-CA"/>
        </w:rPr>
        <w:t xml:space="preserve">Dans la région de </w:t>
      </w:r>
      <w:proofErr w:type="spellStart"/>
      <w:r w:rsidRPr="00FD4F15">
        <w:rPr>
          <w:rFonts w:hAnsi="Times New Roman"/>
          <w:lang w:val="fr-CA"/>
        </w:rPr>
        <w:t>Mekelle</w:t>
      </w:r>
      <w:proofErr w:type="spellEnd"/>
      <w:r w:rsidRPr="00FD4F15">
        <w:rPr>
          <w:rFonts w:hAnsi="Times New Roman"/>
          <w:lang w:val="fr-CA"/>
        </w:rPr>
        <w:t xml:space="preserve">, au nord de l’Éthiopie, les périodes de sécheresse prolongées et les pluies tardives entraînent une baisse des rendements de pommes de terre. </w:t>
      </w:r>
    </w:p>
    <w:p w14:paraId="65A9F005" w14:textId="29DCF09E" w:rsidR="009C54F8" w:rsidRPr="00FD4F15" w:rsidRDefault="009C54F8"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 xml:space="preserve">Pour avoir de plus amples renseignements, consultez les documents 4, 5, 6 et 7. </w:t>
      </w:r>
    </w:p>
    <w:p w14:paraId="6C7B2E72" w14:textId="61ACA7A6" w:rsidR="009C54F8" w:rsidRPr="00725DFC" w:rsidRDefault="009C54F8" w:rsidP="00FD4F15">
      <w:pPr>
        <w:spacing w:line="240" w:lineRule="auto"/>
        <w:rPr>
          <w:rFonts w:ascii="Times New Roman" w:hAnsi="Times New Roman" w:cs="Times New Roman"/>
          <w:b/>
          <w:bCs/>
          <w:sz w:val="24"/>
          <w:szCs w:val="24"/>
        </w:rPr>
      </w:pPr>
      <w:r w:rsidRPr="00725DFC">
        <w:rPr>
          <w:rFonts w:ascii="Times New Roman" w:hAnsi="Times New Roman" w:cs="Times New Roman"/>
          <w:b/>
          <w:bCs/>
          <w:sz w:val="24"/>
          <w:szCs w:val="24"/>
        </w:rPr>
        <w:t>Renseignements clés sur la production des pommes de terre</w:t>
      </w:r>
    </w:p>
    <w:p w14:paraId="36C0B7A8" w14:textId="3BDD0173" w:rsidR="00B54463" w:rsidRPr="00FD4F15" w:rsidRDefault="00B54463" w:rsidP="00FD4F15">
      <w:pPr>
        <w:spacing w:line="240" w:lineRule="auto"/>
        <w:rPr>
          <w:rFonts w:ascii="Times New Roman" w:hAnsi="Times New Roman" w:cs="Times New Roman"/>
          <w:b/>
          <w:sz w:val="24"/>
          <w:szCs w:val="24"/>
        </w:rPr>
      </w:pPr>
      <w:r w:rsidRPr="00FD4F15">
        <w:rPr>
          <w:rFonts w:ascii="Times New Roman" w:hAnsi="Times New Roman" w:cs="Times New Roman"/>
          <w:b/>
          <w:sz w:val="24"/>
          <w:szCs w:val="24"/>
        </w:rPr>
        <w:t xml:space="preserve">1. </w:t>
      </w:r>
      <w:r w:rsidR="009C54F8" w:rsidRPr="00FD4F15">
        <w:rPr>
          <w:rFonts w:ascii="Times New Roman" w:hAnsi="Times New Roman" w:cs="Times New Roman"/>
          <w:b/>
          <w:sz w:val="24"/>
          <w:szCs w:val="24"/>
        </w:rPr>
        <w:t>Sélection et préparation de la terre</w:t>
      </w:r>
    </w:p>
    <w:p w14:paraId="538A3F0E" w14:textId="6FEC45B8" w:rsidR="009C54F8" w:rsidRPr="00FD4F15" w:rsidRDefault="009C54F8" w:rsidP="00FD4F15">
      <w:pPr>
        <w:spacing w:line="240" w:lineRule="auto"/>
        <w:rPr>
          <w:rFonts w:ascii="Times New Roman" w:hAnsi="Times New Roman" w:cs="Times New Roman"/>
          <w:sz w:val="24"/>
          <w:szCs w:val="24"/>
        </w:rPr>
      </w:pPr>
      <w:r w:rsidRPr="00FD4F15">
        <w:rPr>
          <w:rFonts w:ascii="Times New Roman" w:hAnsi="Times New Roman" w:cs="Times New Roman"/>
          <w:sz w:val="24"/>
          <w:szCs w:val="24"/>
        </w:rPr>
        <w:t xml:space="preserve">Les agriculteurs doivent tenir compte des facteurs suivants lorsqu’ils choisissent et préparent une terre pour y planter des pommes de terre. </w:t>
      </w:r>
    </w:p>
    <w:p w14:paraId="48622574" w14:textId="2F1DD8EF" w:rsidR="00064550" w:rsidRPr="00FD4F15" w:rsidRDefault="00064550" w:rsidP="00FD4F15">
      <w:pPr>
        <w:pStyle w:val="ListParagraph"/>
        <w:numPr>
          <w:ilvl w:val="0"/>
          <w:numId w:val="7"/>
        </w:numPr>
        <w:spacing w:after="200"/>
        <w:rPr>
          <w:rFonts w:hAnsi="Times New Roman"/>
          <w:lang w:val="fr-CA"/>
        </w:rPr>
      </w:pPr>
      <w:r w:rsidRPr="00FD4F15">
        <w:rPr>
          <w:rFonts w:hAnsi="Times New Roman"/>
          <w:lang w:val="fr-CA"/>
        </w:rPr>
        <w:t>Les pommes de terre poussent mieux sur les sols bien drainés tel</w:t>
      </w:r>
      <w:r w:rsidR="009922B3" w:rsidRPr="00FD4F15">
        <w:rPr>
          <w:rFonts w:hAnsi="Times New Roman"/>
          <w:lang w:val="fr-CA"/>
        </w:rPr>
        <w:t>s</w:t>
      </w:r>
      <w:r w:rsidRPr="00FD4F15">
        <w:rPr>
          <w:rFonts w:hAnsi="Times New Roman"/>
          <w:lang w:val="fr-CA"/>
        </w:rPr>
        <w:t xml:space="preserve"> que les sols sablonneux ou limoneux-sableux. </w:t>
      </w:r>
    </w:p>
    <w:p w14:paraId="6B9E223A" w14:textId="27181986" w:rsidR="00064550" w:rsidRPr="00FD4F15" w:rsidRDefault="00064550" w:rsidP="00FD4F15">
      <w:pPr>
        <w:pStyle w:val="ListParagraph"/>
        <w:numPr>
          <w:ilvl w:val="0"/>
          <w:numId w:val="7"/>
        </w:numPr>
        <w:spacing w:after="200"/>
        <w:rPr>
          <w:rFonts w:hAnsi="Times New Roman"/>
          <w:lang w:val="fr-CA"/>
        </w:rPr>
      </w:pPr>
      <w:r w:rsidRPr="00FD4F15">
        <w:rPr>
          <w:rFonts w:hAnsi="Times New Roman"/>
          <w:lang w:val="fr-CA"/>
        </w:rPr>
        <w:lastRenderedPageBreak/>
        <w:t xml:space="preserve">On plante généralement les pommes de terre </w:t>
      </w:r>
      <w:r w:rsidR="005909ED" w:rsidRPr="00FD4F15">
        <w:rPr>
          <w:rFonts w:hAnsi="Times New Roman"/>
          <w:lang w:val="fr-CA"/>
        </w:rPr>
        <w:t>en</w:t>
      </w:r>
      <w:r w:rsidRPr="00FD4F15">
        <w:rPr>
          <w:rFonts w:hAnsi="Times New Roman"/>
          <w:lang w:val="fr-CA"/>
        </w:rPr>
        <w:t xml:space="preserve"> billon. Cependant, elles peuvent être semées à plat sur une terre bien drainée, et le billonnage peut s’effectuer plus tard. Sur les terres mal drainées, elles doivent être plantées en billons au début pour assurer un bon drainage. </w:t>
      </w:r>
    </w:p>
    <w:p w14:paraId="17B5C8BB" w14:textId="6297F535" w:rsidR="00561736" w:rsidRPr="00FD4F15" w:rsidRDefault="00561736" w:rsidP="00FD4F15">
      <w:pPr>
        <w:pStyle w:val="ListParagraph"/>
        <w:numPr>
          <w:ilvl w:val="0"/>
          <w:numId w:val="7"/>
        </w:numPr>
        <w:spacing w:after="200"/>
        <w:rPr>
          <w:rFonts w:hAnsi="Times New Roman"/>
          <w:lang w:val="fr-CA"/>
        </w:rPr>
      </w:pPr>
      <w:r w:rsidRPr="00FD4F15">
        <w:rPr>
          <w:rFonts w:hAnsi="Times New Roman"/>
          <w:lang w:val="fr-CA"/>
        </w:rPr>
        <w:t>Ne plantez pas les pommes de terre sur un sol où les cultures suivantes ont été produite</w:t>
      </w:r>
      <w:r w:rsidR="009922B3" w:rsidRPr="00FD4F15">
        <w:rPr>
          <w:rFonts w:hAnsi="Times New Roman"/>
          <w:lang w:val="fr-CA"/>
        </w:rPr>
        <w:t>s</w:t>
      </w:r>
      <w:r w:rsidRPr="00FD4F15">
        <w:rPr>
          <w:rFonts w:hAnsi="Times New Roman"/>
          <w:lang w:val="fr-CA"/>
        </w:rPr>
        <w:t xml:space="preserve"> durant la dernière année ou durant les deux dernières saisons pour éviter la prolifération de flétrissement bactérien et des nématodes. Il s’agit des tomates, des poivrons, des aubergines ou de</w:t>
      </w:r>
      <w:r w:rsidR="005909ED" w:rsidRPr="00FD4F15">
        <w:rPr>
          <w:rFonts w:hAnsi="Times New Roman"/>
          <w:lang w:val="fr-CA"/>
        </w:rPr>
        <w:t xml:space="preserve"> la pomme de terre</w:t>
      </w:r>
      <w:r w:rsidRPr="00FD4F15">
        <w:rPr>
          <w:rFonts w:hAnsi="Times New Roman"/>
          <w:lang w:val="fr-CA"/>
        </w:rPr>
        <w:t xml:space="preserve">. </w:t>
      </w:r>
    </w:p>
    <w:p w14:paraId="51B30AF4" w14:textId="7AA6CFB0" w:rsidR="00561736" w:rsidRPr="00FD4F15" w:rsidRDefault="00561736" w:rsidP="00FD4F15">
      <w:pPr>
        <w:pStyle w:val="ListParagraph"/>
        <w:numPr>
          <w:ilvl w:val="0"/>
          <w:numId w:val="7"/>
        </w:numPr>
        <w:spacing w:after="200"/>
        <w:rPr>
          <w:rFonts w:hAnsi="Times New Roman"/>
          <w:lang w:val="fr-CA"/>
        </w:rPr>
      </w:pPr>
      <w:r w:rsidRPr="00FD4F15">
        <w:rPr>
          <w:rFonts w:hAnsi="Times New Roman"/>
          <w:lang w:val="fr-CA"/>
        </w:rPr>
        <w:t xml:space="preserve">Labourez profondément la terre destinée à la plantation de pommes de terre à une profondeur d’environ 30 centimètres pour </w:t>
      </w:r>
      <w:r w:rsidR="005909ED" w:rsidRPr="00FD4F15">
        <w:rPr>
          <w:rFonts w:hAnsi="Times New Roman"/>
          <w:lang w:val="fr-CA"/>
        </w:rPr>
        <w:t>déterrer</w:t>
      </w:r>
      <w:r w:rsidRPr="00FD4F15">
        <w:rPr>
          <w:rFonts w:hAnsi="Times New Roman"/>
          <w:lang w:val="fr-CA"/>
        </w:rPr>
        <w:t xml:space="preserve"> les mauvaises herbes et </w:t>
      </w:r>
      <w:r w:rsidR="005909ED" w:rsidRPr="00FD4F15">
        <w:rPr>
          <w:rFonts w:hAnsi="Times New Roman"/>
          <w:lang w:val="fr-CA"/>
        </w:rPr>
        <w:t>morceler</w:t>
      </w:r>
      <w:r w:rsidRPr="00FD4F15">
        <w:rPr>
          <w:rFonts w:hAnsi="Times New Roman"/>
          <w:lang w:val="fr-CA"/>
        </w:rPr>
        <w:t xml:space="preserve"> la terre pour un meilleur drainage et une meilleure aération. </w:t>
      </w:r>
    </w:p>
    <w:p w14:paraId="185A1E24" w14:textId="4622888E" w:rsidR="003A273C" w:rsidRPr="00FD4F15" w:rsidRDefault="003A273C" w:rsidP="00FD4F15">
      <w:pPr>
        <w:pStyle w:val="ListParagraph"/>
        <w:numPr>
          <w:ilvl w:val="0"/>
          <w:numId w:val="7"/>
        </w:numPr>
        <w:spacing w:after="200"/>
        <w:rPr>
          <w:rFonts w:hAnsi="Times New Roman"/>
          <w:lang w:val="fr-CA"/>
        </w:rPr>
      </w:pPr>
      <w:r w:rsidRPr="00FD4F15">
        <w:rPr>
          <w:rFonts w:hAnsi="Times New Roman"/>
          <w:lang w:val="fr-CA"/>
        </w:rPr>
        <w:t xml:space="preserve">Tracez des sillons dans la terre après l’avoir labourée. </w:t>
      </w:r>
    </w:p>
    <w:p w14:paraId="0D5B7E61" w14:textId="49DF5476" w:rsidR="003A273C" w:rsidRPr="00FD4F15" w:rsidRDefault="003A273C" w:rsidP="00FD4F15">
      <w:pPr>
        <w:pStyle w:val="ListParagraph"/>
        <w:numPr>
          <w:ilvl w:val="0"/>
          <w:numId w:val="7"/>
        </w:numPr>
        <w:spacing w:after="200"/>
        <w:rPr>
          <w:rFonts w:hAnsi="Times New Roman"/>
          <w:lang w:val="fr-CA"/>
        </w:rPr>
      </w:pPr>
      <w:r w:rsidRPr="00FD4F15">
        <w:rPr>
          <w:rFonts w:hAnsi="Times New Roman"/>
          <w:lang w:val="fr-CA"/>
        </w:rPr>
        <w:t xml:space="preserve">Constituez un tas avec les mauvaises herbes après avoir labouré, puis brûlez-les après qu’elles ont séché. </w:t>
      </w:r>
    </w:p>
    <w:p w14:paraId="09BB39B7" w14:textId="3768716E" w:rsidR="003A273C" w:rsidRPr="00FD4F15" w:rsidRDefault="003A273C" w:rsidP="00FD4F15">
      <w:pPr>
        <w:pStyle w:val="ListParagraph"/>
        <w:numPr>
          <w:ilvl w:val="0"/>
          <w:numId w:val="7"/>
        </w:numPr>
        <w:spacing w:after="200"/>
        <w:rPr>
          <w:rFonts w:hAnsi="Times New Roman"/>
          <w:lang w:val="fr-CA"/>
        </w:rPr>
      </w:pPr>
      <w:r w:rsidRPr="00FD4F15">
        <w:rPr>
          <w:rFonts w:hAnsi="Times New Roman"/>
          <w:lang w:val="fr-CA"/>
        </w:rPr>
        <w:t xml:space="preserve">Les producteurs doivent effectuer une analyse de leurs sols avant de planter les pommes de terre pour s’assurer que ces derniers sont neutres à légèrement acides, avec un pH </w:t>
      </w:r>
      <w:r w:rsidR="005909ED" w:rsidRPr="00FD4F15">
        <w:rPr>
          <w:rFonts w:hAnsi="Times New Roman"/>
          <w:lang w:val="fr-CA"/>
        </w:rPr>
        <w:t>variant</w:t>
      </w:r>
      <w:r w:rsidRPr="00FD4F15">
        <w:rPr>
          <w:rFonts w:hAnsi="Times New Roman"/>
          <w:lang w:val="fr-CA"/>
        </w:rPr>
        <w:t xml:space="preserve"> entre 5,5 et 7</w:t>
      </w:r>
      <w:r w:rsidR="005909ED" w:rsidRPr="00FD4F15">
        <w:rPr>
          <w:rFonts w:hAnsi="Times New Roman"/>
          <w:lang w:val="fr-CA"/>
        </w:rPr>
        <w:t xml:space="preserve"> et</w:t>
      </w:r>
      <w:r w:rsidRPr="00FD4F15">
        <w:rPr>
          <w:rFonts w:hAnsi="Times New Roman"/>
          <w:lang w:val="fr-CA"/>
        </w:rPr>
        <w:t xml:space="preserve"> qu’ils contiennent les éléments nutritifs nécessaires. </w:t>
      </w:r>
    </w:p>
    <w:p w14:paraId="789A2276" w14:textId="099F703F" w:rsidR="004F2C2F" w:rsidRPr="00FD4F15" w:rsidRDefault="004F2C2F" w:rsidP="00FD4F15">
      <w:pPr>
        <w:pStyle w:val="ListParagraph"/>
        <w:numPr>
          <w:ilvl w:val="0"/>
          <w:numId w:val="7"/>
        </w:numPr>
        <w:spacing w:after="200"/>
        <w:rPr>
          <w:rFonts w:hAnsi="Times New Roman"/>
          <w:lang w:val="fr-CA"/>
        </w:rPr>
      </w:pPr>
      <w:r w:rsidRPr="00FD4F15">
        <w:rPr>
          <w:rFonts w:hAnsi="Times New Roman"/>
          <w:lang w:val="fr-CA"/>
        </w:rPr>
        <w:t xml:space="preserve">Il faut appliquer de la chaux aux sols très acides. </w:t>
      </w:r>
    </w:p>
    <w:p w14:paraId="56E69E81" w14:textId="7778DFF2" w:rsidR="004F2C2F" w:rsidRPr="00FD4F15" w:rsidRDefault="004F2C2F" w:rsidP="00FD4F15">
      <w:pPr>
        <w:pStyle w:val="ListParagraph"/>
        <w:numPr>
          <w:ilvl w:val="0"/>
          <w:numId w:val="7"/>
        </w:numPr>
        <w:spacing w:after="200"/>
        <w:rPr>
          <w:rFonts w:hAnsi="Times New Roman"/>
          <w:lang w:val="fr-CA"/>
        </w:rPr>
      </w:pPr>
      <w:r w:rsidRPr="00FD4F15">
        <w:rPr>
          <w:rFonts w:hAnsi="Times New Roman"/>
          <w:lang w:val="fr-CA"/>
        </w:rPr>
        <w:t xml:space="preserve">Selon les recommandations des chercheurs qui travaillent sur la pomme de terre, s’il n’existe pas de conseils particuliers sur les engrais, appliquez 500 kilogrammes d’engrais NPK 17:17:17 par hectare sur les sillons au moment des semis et mélangez bien avec la terre pour éviter que les pousses brûlent au moment des semis. S’ils n’ont pas de NKP, les producteurs peuvent utilisez de l’engrais NPK 15:15:15 ou un mélange d’engrais à base de NPK pour approcher ces valeurs. </w:t>
      </w:r>
    </w:p>
    <w:p w14:paraId="61D4C818" w14:textId="5A02BEB8" w:rsidR="00597771" w:rsidRPr="00FD4F15" w:rsidRDefault="00597771" w:rsidP="00FD4F15">
      <w:pPr>
        <w:pStyle w:val="ListParagraph"/>
        <w:numPr>
          <w:ilvl w:val="0"/>
          <w:numId w:val="7"/>
        </w:numPr>
        <w:spacing w:after="200"/>
        <w:rPr>
          <w:rFonts w:hAnsi="Times New Roman"/>
          <w:lang w:val="fr-CA"/>
        </w:rPr>
      </w:pPr>
      <w:r w:rsidRPr="00FD4F15">
        <w:rPr>
          <w:rFonts w:hAnsi="Times New Roman"/>
          <w:lang w:val="fr-CA"/>
        </w:rPr>
        <w:t xml:space="preserve">Vous pouvez également appliquer de l’engrais azoté NAC durant le billonnage en guise de fumure de couverture, en raison de 300 kilogrammes par hectare. Il peut arriver que le NAC ne soit pas disponible, </w:t>
      </w:r>
      <w:r w:rsidR="005909ED" w:rsidRPr="00FD4F15">
        <w:rPr>
          <w:rFonts w:hAnsi="Times New Roman"/>
          <w:lang w:val="fr-CA"/>
        </w:rPr>
        <w:t>auquel</w:t>
      </w:r>
      <w:r w:rsidRPr="00FD4F15">
        <w:rPr>
          <w:rFonts w:hAnsi="Times New Roman"/>
          <w:lang w:val="fr-CA"/>
        </w:rPr>
        <w:t xml:space="preserve"> cas d’autres engrais peuvent le remplacer. </w:t>
      </w:r>
    </w:p>
    <w:p w14:paraId="67C49561" w14:textId="33C7F1CC" w:rsidR="00B54463" w:rsidRPr="00FD4F15" w:rsidRDefault="00B54463" w:rsidP="00FD4F15">
      <w:pPr>
        <w:spacing w:line="240" w:lineRule="auto"/>
        <w:rPr>
          <w:rFonts w:ascii="Times New Roman" w:hAnsi="Times New Roman" w:cs="Times New Roman"/>
          <w:b/>
          <w:sz w:val="24"/>
          <w:szCs w:val="24"/>
        </w:rPr>
      </w:pPr>
      <w:r w:rsidRPr="00FD4F15">
        <w:rPr>
          <w:rFonts w:ascii="Times New Roman" w:hAnsi="Times New Roman" w:cs="Times New Roman"/>
          <w:b/>
          <w:sz w:val="24"/>
          <w:szCs w:val="24"/>
        </w:rPr>
        <w:t xml:space="preserve">2. </w:t>
      </w:r>
      <w:r w:rsidR="005F64C8" w:rsidRPr="00FD4F15">
        <w:rPr>
          <w:rFonts w:ascii="Times New Roman" w:hAnsi="Times New Roman" w:cs="Times New Roman"/>
          <w:b/>
          <w:sz w:val="24"/>
          <w:szCs w:val="24"/>
        </w:rPr>
        <w:t>Semis</w:t>
      </w:r>
    </w:p>
    <w:p w14:paraId="00776BCE" w14:textId="7E72211A" w:rsidR="005F64C8" w:rsidRPr="00FD4F15" w:rsidRDefault="005F64C8" w:rsidP="00FD4F15">
      <w:pPr>
        <w:spacing w:line="240" w:lineRule="auto"/>
        <w:rPr>
          <w:rFonts w:ascii="Times New Roman" w:hAnsi="Times New Roman" w:cs="Times New Roman"/>
          <w:sz w:val="24"/>
          <w:szCs w:val="24"/>
        </w:rPr>
      </w:pPr>
      <w:r w:rsidRPr="00FD4F15">
        <w:rPr>
          <w:rFonts w:ascii="Times New Roman" w:hAnsi="Times New Roman" w:cs="Times New Roman"/>
          <w:sz w:val="24"/>
          <w:szCs w:val="24"/>
        </w:rPr>
        <w:t xml:space="preserve">Les tubercules de pomme de terre destinés aux semis doivent avoir une taille uniforme. Plantez-les avant le démarrage des pluies. Pendant les semis, les producteurs doivent s’assurer que : </w:t>
      </w:r>
    </w:p>
    <w:p w14:paraId="1B90486F" w14:textId="40041D08" w:rsidR="005F64C8" w:rsidRPr="00FD4F15" w:rsidRDefault="005F64C8" w:rsidP="00FD4F15">
      <w:pPr>
        <w:pStyle w:val="ListParagraph"/>
        <w:numPr>
          <w:ilvl w:val="0"/>
          <w:numId w:val="7"/>
        </w:numPr>
        <w:spacing w:after="200"/>
        <w:rPr>
          <w:rFonts w:hAnsi="Times New Roman"/>
          <w:lang w:val="fr-CA"/>
        </w:rPr>
      </w:pPr>
      <w:r w:rsidRPr="00FD4F15">
        <w:rPr>
          <w:rFonts w:hAnsi="Times New Roman"/>
          <w:lang w:val="fr-CA"/>
        </w:rPr>
        <w:t xml:space="preserve">Les tubercules à semer proviennent de sources certifiées pour </w:t>
      </w:r>
      <w:r w:rsidR="009922B3" w:rsidRPr="00FD4F15">
        <w:rPr>
          <w:rFonts w:hAnsi="Times New Roman"/>
          <w:lang w:val="fr-CA"/>
        </w:rPr>
        <w:t>garantir</w:t>
      </w:r>
      <w:r w:rsidRPr="00FD4F15">
        <w:rPr>
          <w:rFonts w:hAnsi="Times New Roman"/>
          <w:lang w:val="fr-CA"/>
        </w:rPr>
        <w:t xml:space="preserve"> qu’ils n’ont aucune maladie et qu’ils ont toujours un bon rendement. </w:t>
      </w:r>
    </w:p>
    <w:p w14:paraId="11A93F1A" w14:textId="46DCD0E4" w:rsidR="005F64C8" w:rsidRPr="00FD4F15" w:rsidRDefault="005F64C8" w:rsidP="00FD4F15">
      <w:pPr>
        <w:pStyle w:val="ListParagraph"/>
        <w:numPr>
          <w:ilvl w:val="0"/>
          <w:numId w:val="7"/>
        </w:numPr>
        <w:spacing w:after="200"/>
        <w:rPr>
          <w:rFonts w:hAnsi="Times New Roman"/>
          <w:lang w:val="fr-CA"/>
        </w:rPr>
      </w:pPr>
      <w:r w:rsidRPr="00FD4F15">
        <w:rPr>
          <w:rFonts w:hAnsi="Times New Roman"/>
          <w:lang w:val="fr-CA"/>
        </w:rPr>
        <w:t>Les tubercules sont frais et n’ont aucune égratignure.</w:t>
      </w:r>
    </w:p>
    <w:p w14:paraId="64A7694D" w14:textId="7D2E3981" w:rsidR="005F64C8" w:rsidRPr="00FD4F15" w:rsidRDefault="005F64C8" w:rsidP="00FD4F15">
      <w:pPr>
        <w:pStyle w:val="ListParagraph"/>
        <w:numPr>
          <w:ilvl w:val="0"/>
          <w:numId w:val="8"/>
        </w:numPr>
        <w:spacing w:after="200"/>
        <w:rPr>
          <w:rFonts w:hAnsi="Times New Roman"/>
          <w:lang w:val="fr-CA"/>
        </w:rPr>
      </w:pPr>
      <w:r w:rsidRPr="00FD4F15">
        <w:rPr>
          <w:rFonts w:hAnsi="Times New Roman"/>
          <w:lang w:val="fr-CA"/>
        </w:rPr>
        <w:t xml:space="preserve">Les tubercules de plantation ont un diamètre de 25 à 60 millimètres, 4 à 5 rejetons et pèsent 40 à 60 grammes, ce qui représente approximativement </w:t>
      </w:r>
      <w:r w:rsidR="00B2591D" w:rsidRPr="00FD4F15">
        <w:rPr>
          <w:rFonts w:hAnsi="Times New Roman"/>
          <w:lang w:val="fr-CA"/>
        </w:rPr>
        <w:t xml:space="preserve">la taille d’un œuf de poule. </w:t>
      </w:r>
    </w:p>
    <w:p w14:paraId="030FEAEC" w14:textId="6434B780" w:rsidR="00842AC2" w:rsidRPr="00FD4F15" w:rsidRDefault="00842AC2" w:rsidP="00FD4F15">
      <w:pPr>
        <w:pStyle w:val="ListParagraph"/>
        <w:numPr>
          <w:ilvl w:val="0"/>
          <w:numId w:val="8"/>
        </w:numPr>
        <w:spacing w:after="200"/>
        <w:rPr>
          <w:rFonts w:hAnsi="Times New Roman"/>
          <w:lang w:val="fr-CA"/>
        </w:rPr>
      </w:pPr>
      <w:r w:rsidRPr="00FD4F15">
        <w:rPr>
          <w:rFonts w:hAnsi="Times New Roman"/>
          <w:lang w:val="fr-CA"/>
        </w:rPr>
        <w:t xml:space="preserve">Les tubercules doivent avoir 4 à 6 « yeux » qui sont des rejetons potentiels. </w:t>
      </w:r>
    </w:p>
    <w:p w14:paraId="5B20331C" w14:textId="5BB13015" w:rsidR="00842AC2" w:rsidRPr="00FD4F15" w:rsidRDefault="00842AC2" w:rsidP="00FD4F15">
      <w:pPr>
        <w:pStyle w:val="ListParagraph"/>
        <w:numPr>
          <w:ilvl w:val="0"/>
          <w:numId w:val="8"/>
        </w:numPr>
        <w:spacing w:after="200"/>
        <w:rPr>
          <w:rFonts w:hAnsi="Times New Roman"/>
          <w:lang w:val="fr-CA"/>
        </w:rPr>
      </w:pPr>
      <w:r w:rsidRPr="00FD4F15">
        <w:rPr>
          <w:rFonts w:hAnsi="Times New Roman"/>
          <w:lang w:val="fr-CA"/>
        </w:rPr>
        <w:t xml:space="preserve">Les tubercules sont placés sur les sillons ou les billons, les rejetons </w:t>
      </w:r>
      <w:r w:rsidR="00ED5E2D" w:rsidRPr="00FD4F15">
        <w:rPr>
          <w:rFonts w:hAnsi="Times New Roman"/>
          <w:lang w:val="fr-CA"/>
        </w:rPr>
        <w:t>pointés</w:t>
      </w:r>
      <w:r w:rsidRPr="00FD4F15">
        <w:rPr>
          <w:rFonts w:hAnsi="Times New Roman"/>
          <w:lang w:val="fr-CA"/>
        </w:rPr>
        <w:t xml:space="preserve"> vers le haut. </w:t>
      </w:r>
    </w:p>
    <w:p w14:paraId="01E45DFF" w14:textId="0FF4A137" w:rsidR="00236CB0" w:rsidRPr="00FD4F15" w:rsidRDefault="00236CB0" w:rsidP="00FD4F15">
      <w:pPr>
        <w:pStyle w:val="ListParagraph"/>
        <w:numPr>
          <w:ilvl w:val="0"/>
          <w:numId w:val="8"/>
        </w:numPr>
        <w:spacing w:after="200"/>
        <w:rPr>
          <w:rFonts w:hAnsi="Times New Roman"/>
          <w:lang w:val="fr-CA"/>
        </w:rPr>
      </w:pPr>
      <w:r w:rsidRPr="00FD4F15">
        <w:rPr>
          <w:rFonts w:hAnsi="Times New Roman"/>
          <w:lang w:val="fr-CA"/>
        </w:rPr>
        <w:t xml:space="preserve">Les tubercules sont plantés à 8 à 10 centimètres de profondeur dans le sol pour les protéger du soleil brûlant. </w:t>
      </w:r>
    </w:p>
    <w:p w14:paraId="27C49B7A" w14:textId="78DA8868" w:rsidR="0022553E" w:rsidRPr="00FD4F15" w:rsidRDefault="00236CB0" w:rsidP="00FD4F15">
      <w:pPr>
        <w:pStyle w:val="ListParagraph"/>
        <w:numPr>
          <w:ilvl w:val="0"/>
          <w:numId w:val="8"/>
        </w:numPr>
        <w:spacing w:after="200"/>
        <w:rPr>
          <w:rFonts w:hAnsi="Times New Roman"/>
          <w:lang w:val="fr-CA"/>
        </w:rPr>
      </w:pPr>
      <w:r w:rsidRPr="00FD4F15">
        <w:rPr>
          <w:rFonts w:hAnsi="Times New Roman"/>
          <w:lang w:val="fr-CA"/>
        </w:rPr>
        <w:t xml:space="preserve">Les tubercules sont espacés les uns des autres de 30 centimètres, avec les rangées de la taille normale d’une semence (taille d’œuf). Lorsque vous plantez des tubercules </w:t>
      </w:r>
      <w:r w:rsidRPr="00FD4F15">
        <w:rPr>
          <w:rFonts w:hAnsi="Times New Roman"/>
          <w:lang w:val="fr-CA"/>
        </w:rPr>
        <w:lastRenderedPageBreak/>
        <w:t xml:space="preserve">très petits (trois yeux), réduisez l’espace à 20 centimètres, et lorsque vous plantez de gros tubercules (6 à 7 yeux), augmentez l’espacement à 40 centimètres. </w:t>
      </w:r>
    </w:p>
    <w:tbl>
      <w:tblPr>
        <w:tblW w:w="5000" w:type="pct"/>
        <w:tblCellMar>
          <w:left w:w="0" w:type="dxa"/>
          <w:right w:w="0" w:type="dxa"/>
        </w:tblCellMar>
        <w:tblLook w:val="0420" w:firstRow="1" w:lastRow="0" w:firstColumn="0" w:lastColumn="0" w:noHBand="0" w:noVBand="1"/>
      </w:tblPr>
      <w:tblGrid>
        <w:gridCol w:w="3003"/>
        <w:gridCol w:w="3003"/>
        <w:gridCol w:w="3001"/>
      </w:tblGrid>
      <w:tr w:rsidR="0022553E" w:rsidRPr="00FD4F15" w14:paraId="279D8365" w14:textId="77777777" w:rsidTr="00B662B5">
        <w:trPr>
          <w:trHeight w:val="20"/>
        </w:trPr>
        <w:tc>
          <w:tcPr>
            <w:tcW w:w="1667"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001D145A" w14:textId="0E3DEF84" w:rsidR="0022553E" w:rsidRPr="00FD4F15" w:rsidRDefault="00A63043"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sz w:val="24"/>
                <w:szCs w:val="24"/>
              </w:rPr>
              <w:t>Taille du tubercule</w:t>
            </w:r>
          </w:p>
        </w:tc>
        <w:tc>
          <w:tcPr>
            <w:tcW w:w="1667"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76A262A3" w14:textId="53521110" w:rsidR="0022553E" w:rsidRPr="00FD4F15" w:rsidRDefault="0022553E"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FFFFFF" w:themeColor="light1"/>
                <w:kern w:val="24"/>
                <w:sz w:val="24"/>
                <w:szCs w:val="24"/>
              </w:rPr>
              <w:t>No</w:t>
            </w:r>
            <w:r w:rsidR="00A63043" w:rsidRPr="00FD4F15">
              <w:rPr>
                <w:rFonts w:ascii="Times New Roman" w:eastAsia="Times New Roman" w:hAnsi="Times New Roman" w:cs="Times New Roman"/>
                <w:b/>
                <w:bCs/>
                <w:color w:val="FFFFFF" w:themeColor="light1"/>
                <w:kern w:val="24"/>
                <w:sz w:val="24"/>
                <w:szCs w:val="24"/>
              </w:rPr>
              <w:t>mbre de rejetons</w:t>
            </w:r>
          </w:p>
        </w:tc>
        <w:tc>
          <w:tcPr>
            <w:tcW w:w="1666" w:type="pct"/>
            <w:tcBorders>
              <w:top w:val="single" w:sz="8" w:space="0" w:color="FFFFFF"/>
              <w:left w:val="single" w:sz="8" w:space="0" w:color="FFFFFF"/>
              <w:bottom w:val="single" w:sz="24" w:space="0" w:color="FFFFFF"/>
              <w:right w:val="single" w:sz="8" w:space="0" w:color="FFFFFF"/>
            </w:tcBorders>
            <w:shd w:val="clear" w:color="auto" w:fill="17375E"/>
            <w:tcMar>
              <w:top w:w="72" w:type="dxa"/>
              <w:left w:w="144" w:type="dxa"/>
              <w:bottom w:w="72" w:type="dxa"/>
              <w:right w:w="144" w:type="dxa"/>
            </w:tcMar>
            <w:hideMark/>
          </w:tcPr>
          <w:p w14:paraId="4EAEEBEB" w14:textId="37B2A876" w:rsidR="0022553E" w:rsidRPr="00FD4F15" w:rsidRDefault="00A63043"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FFFFFF" w:themeColor="light1"/>
                <w:kern w:val="24"/>
                <w:sz w:val="24"/>
                <w:szCs w:val="24"/>
              </w:rPr>
              <w:t>Distance de plantation</w:t>
            </w:r>
            <w:r w:rsidR="0022553E" w:rsidRPr="00FD4F15">
              <w:rPr>
                <w:rFonts w:ascii="Times New Roman" w:eastAsia="Times New Roman" w:hAnsi="Times New Roman" w:cs="Times New Roman"/>
                <w:b/>
                <w:bCs/>
                <w:color w:val="FFFFFF" w:themeColor="light1"/>
                <w:kern w:val="24"/>
                <w:sz w:val="24"/>
                <w:szCs w:val="24"/>
              </w:rPr>
              <w:t xml:space="preserve"> (</w:t>
            </w:r>
            <w:r w:rsidRPr="00FD4F15">
              <w:rPr>
                <w:rFonts w:ascii="Times New Roman" w:eastAsia="Times New Roman" w:hAnsi="Times New Roman" w:cs="Times New Roman"/>
                <w:b/>
                <w:bCs/>
                <w:color w:val="FFFFFF" w:themeColor="light1"/>
                <w:kern w:val="24"/>
                <w:sz w:val="24"/>
                <w:szCs w:val="24"/>
              </w:rPr>
              <w:t>dans la rangée</w:t>
            </w:r>
            <w:r w:rsidR="0022553E" w:rsidRPr="00FD4F15">
              <w:rPr>
                <w:rFonts w:ascii="Times New Roman" w:eastAsia="Times New Roman" w:hAnsi="Times New Roman" w:cs="Times New Roman"/>
                <w:b/>
                <w:bCs/>
                <w:color w:val="FFFFFF" w:themeColor="light1"/>
                <w:kern w:val="24"/>
                <w:sz w:val="24"/>
                <w:szCs w:val="24"/>
              </w:rPr>
              <w:t xml:space="preserve">)  </w:t>
            </w:r>
          </w:p>
        </w:tc>
      </w:tr>
      <w:tr w:rsidR="0022553E" w:rsidRPr="00FD4F15" w14:paraId="229A0340" w14:textId="77777777" w:rsidTr="00B662B5">
        <w:trPr>
          <w:trHeight w:val="20"/>
        </w:trPr>
        <w:tc>
          <w:tcPr>
            <w:tcW w:w="1667"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0C6782E" w14:textId="221AC084" w:rsidR="0022553E" w:rsidRPr="00FD4F15" w:rsidRDefault="00A63043" w:rsidP="00FD4F15">
            <w:pPr>
              <w:spacing w:line="240" w:lineRule="auto"/>
              <w:rPr>
                <w:rFonts w:ascii="Times New Roman" w:eastAsia="Times New Roman" w:hAnsi="Times New Roman" w:cs="Times New Roman"/>
                <w:b/>
                <w:sz w:val="24"/>
                <w:szCs w:val="24"/>
              </w:rPr>
            </w:pPr>
            <w:r w:rsidRPr="00FD4F15">
              <w:rPr>
                <w:rFonts w:ascii="Times New Roman" w:eastAsia="Times New Roman" w:hAnsi="Times New Roman" w:cs="Times New Roman"/>
                <w:b/>
                <w:sz w:val="24"/>
                <w:szCs w:val="24"/>
              </w:rPr>
              <w:t>Petit</w:t>
            </w:r>
          </w:p>
        </w:tc>
        <w:tc>
          <w:tcPr>
            <w:tcW w:w="1667"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38FD6948" w14:textId="77777777" w:rsidR="0022553E" w:rsidRPr="00FD4F15" w:rsidRDefault="0022553E"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000000" w:themeColor="dark1"/>
                <w:kern w:val="24"/>
                <w:sz w:val="24"/>
                <w:szCs w:val="24"/>
              </w:rPr>
              <w:t xml:space="preserve">2 – 3 </w:t>
            </w:r>
          </w:p>
        </w:tc>
        <w:tc>
          <w:tcPr>
            <w:tcW w:w="1666" w:type="pct"/>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CBCD090" w14:textId="44CCEA6F" w:rsidR="0022553E" w:rsidRPr="00FD4F15" w:rsidRDefault="0022553E"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000000" w:themeColor="dark1"/>
                <w:kern w:val="24"/>
                <w:sz w:val="24"/>
                <w:szCs w:val="24"/>
              </w:rPr>
              <w:t>20 cm</w:t>
            </w:r>
          </w:p>
        </w:tc>
      </w:tr>
      <w:tr w:rsidR="0022553E" w:rsidRPr="00FD4F15" w14:paraId="1BB402D6" w14:textId="77777777" w:rsidTr="00B662B5">
        <w:trPr>
          <w:trHeight w:val="20"/>
        </w:trPr>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097B6720" w14:textId="51647B45" w:rsidR="0022553E" w:rsidRPr="00FD4F15" w:rsidRDefault="0022553E" w:rsidP="00FD4F15">
            <w:pPr>
              <w:spacing w:line="240" w:lineRule="auto"/>
              <w:rPr>
                <w:rFonts w:ascii="Times New Roman" w:eastAsia="Times New Roman" w:hAnsi="Times New Roman" w:cs="Times New Roman"/>
                <w:b/>
                <w:sz w:val="24"/>
                <w:szCs w:val="24"/>
              </w:rPr>
            </w:pPr>
            <w:r w:rsidRPr="00FD4F15">
              <w:rPr>
                <w:rFonts w:ascii="Times New Roman" w:eastAsia="Times New Roman" w:hAnsi="Times New Roman" w:cs="Times New Roman"/>
                <w:b/>
                <w:bCs/>
                <w:color w:val="000000" w:themeColor="dark1"/>
                <w:kern w:val="24"/>
                <w:sz w:val="24"/>
                <w:szCs w:val="24"/>
              </w:rPr>
              <w:t>Normal</w:t>
            </w:r>
            <w:r w:rsidR="00A63043" w:rsidRPr="00FD4F15">
              <w:rPr>
                <w:rFonts w:ascii="Times New Roman" w:eastAsia="Times New Roman" w:hAnsi="Times New Roman" w:cs="Times New Roman"/>
                <w:b/>
                <w:bCs/>
                <w:color w:val="000000" w:themeColor="dark1"/>
                <w:kern w:val="24"/>
                <w:sz w:val="24"/>
                <w:szCs w:val="24"/>
              </w:rPr>
              <w:t>e</w:t>
            </w:r>
            <w:r w:rsidRPr="00FD4F15">
              <w:rPr>
                <w:rFonts w:ascii="Times New Roman" w:eastAsia="Times New Roman" w:hAnsi="Times New Roman" w:cs="Times New Roman"/>
                <w:b/>
                <w:bCs/>
                <w:color w:val="000000" w:themeColor="dark1"/>
                <w:kern w:val="24"/>
                <w:sz w:val="24"/>
                <w:szCs w:val="24"/>
              </w:rPr>
              <w:t xml:space="preserve"> (</w:t>
            </w:r>
            <w:r w:rsidR="00A63043" w:rsidRPr="00FD4F15">
              <w:rPr>
                <w:rFonts w:ascii="Times New Roman" w:eastAsia="Times New Roman" w:hAnsi="Times New Roman" w:cs="Times New Roman"/>
                <w:b/>
                <w:bCs/>
                <w:color w:val="000000" w:themeColor="dark1"/>
                <w:kern w:val="24"/>
                <w:sz w:val="24"/>
                <w:szCs w:val="24"/>
              </w:rPr>
              <w:t>taille d’un œuf</w:t>
            </w:r>
            <w:r w:rsidRPr="00FD4F15">
              <w:rPr>
                <w:rFonts w:ascii="Times New Roman" w:eastAsia="Times New Roman" w:hAnsi="Times New Roman" w:cs="Times New Roman"/>
                <w:b/>
                <w:bCs/>
                <w:color w:val="000000" w:themeColor="dark1"/>
                <w:kern w:val="24"/>
                <w:sz w:val="24"/>
                <w:szCs w:val="24"/>
              </w:rPr>
              <w:t>)</w:t>
            </w:r>
          </w:p>
        </w:tc>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5E2FE4EE" w14:textId="77777777" w:rsidR="0022553E" w:rsidRPr="00FD4F15" w:rsidRDefault="0022553E"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000000" w:themeColor="dark1"/>
                <w:kern w:val="24"/>
                <w:sz w:val="24"/>
                <w:szCs w:val="24"/>
              </w:rPr>
              <w:t xml:space="preserve">4 – 5 </w:t>
            </w:r>
          </w:p>
        </w:tc>
        <w:tc>
          <w:tcPr>
            <w:tcW w:w="1666"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E6E620A" w14:textId="0D0036AB" w:rsidR="0022553E" w:rsidRPr="00FD4F15" w:rsidRDefault="0022553E"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000000" w:themeColor="dark1"/>
                <w:kern w:val="24"/>
                <w:sz w:val="24"/>
                <w:szCs w:val="24"/>
              </w:rPr>
              <w:t>30 cm</w:t>
            </w:r>
          </w:p>
        </w:tc>
      </w:tr>
      <w:tr w:rsidR="0022553E" w:rsidRPr="00FD4F15" w14:paraId="77A03A20" w14:textId="77777777" w:rsidTr="00B662B5">
        <w:trPr>
          <w:trHeight w:val="20"/>
        </w:trPr>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3DD801D" w14:textId="4756360D" w:rsidR="0022553E" w:rsidRPr="00FD4F15" w:rsidRDefault="00A63043" w:rsidP="00FD4F15">
            <w:pPr>
              <w:spacing w:line="240" w:lineRule="auto"/>
              <w:rPr>
                <w:rFonts w:ascii="Times New Roman" w:eastAsia="Times New Roman" w:hAnsi="Times New Roman" w:cs="Times New Roman"/>
                <w:b/>
                <w:sz w:val="24"/>
                <w:szCs w:val="24"/>
              </w:rPr>
            </w:pPr>
            <w:r w:rsidRPr="00FD4F15">
              <w:rPr>
                <w:rFonts w:ascii="Times New Roman" w:eastAsia="Times New Roman" w:hAnsi="Times New Roman" w:cs="Times New Roman"/>
                <w:b/>
                <w:sz w:val="24"/>
                <w:szCs w:val="24"/>
              </w:rPr>
              <w:t>Gros</w:t>
            </w:r>
          </w:p>
        </w:tc>
        <w:tc>
          <w:tcPr>
            <w:tcW w:w="1667"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4388D777" w14:textId="77777777" w:rsidR="0022553E" w:rsidRPr="00FD4F15" w:rsidRDefault="0022553E"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000000" w:themeColor="dark1"/>
                <w:kern w:val="24"/>
                <w:sz w:val="24"/>
                <w:szCs w:val="24"/>
              </w:rPr>
              <w:t xml:space="preserve">6 – 7   </w:t>
            </w:r>
          </w:p>
        </w:tc>
        <w:tc>
          <w:tcPr>
            <w:tcW w:w="1666" w:type="pct"/>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73BEBE87" w14:textId="4004D8BF" w:rsidR="0022553E" w:rsidRPr="00FD4F15" w:rsidRDefault="0022553E" w:rsidP="00FD4F15">
            <w:pPr>
              <w:spacing w:line="240" w:lineRule="auto"/>
              <w:rPr>
                <w:rFonts w:ascii="Times New Roman" w:eastAsia="Times New Roman" w:hAnsi="Times New Roman" w:cs="Times New Roman"/>
                <w:sz w:val="24"/>
                <w:szCs w:val="24"/>
              </w:rPr>
            </w:pPr>
            <w:r w:rsidRPr="00FD4F15">
              <w:rPr>
                <w:rFonts w:ascii="Times New Roman" w:eastAsia="Times New Roman" w:hAnsi="Times New Roman" w:cs="Times New Roman"/>
                <w:b/>
                <w:bCs/>
                <w:color w:val="000000" w:themeColor="dark1"/>
                <w:kern w:val="24"/>
                <w:sz w:val="24"/>
                <w:szCs w:val="24"/>
              </w:rPr>
              <w:t>40 cm</w:t>
            </w:r>
          </w:p>
        </w:tc>
      </w:tr>
    </w:tbl>
    <w:p w14:paraId="29EEACA8" w14:textId="77777777" w:rsidR="00B662B5" w:rsidRPr="00FD4F15" w:rsidRDefault="00B662B5" w:rsidP="00FD4F15">
      <w:pPr>
        <w:spacing w:line="240" w:lineRule="auto"/>
        <w:rPr>
          <w:rFonts w:ascii="Times New Roman" w:hAnsi="Times New Roman" w:cs="Times New Roman"/>
          <w:b/>
          <w:sz w:val="24"/>
          <w:szCs w:val="24"/>
        </w:rPr>
      </w:pPr>
    </w:p>
    <w:p w14:paraId="72EA9C53" w14:textId="1372BACE" w:rsidR="00B54463" w:rsidRPr="00FD4F15" w:rsidRDefault="00B54463" w:rsidP="00FD4F15">
      <w:pPr>
        <w:spacing w:line="240" w:lineRule="auto"/>
        <w:rPr>
          <w:rFonts w:ascii="Times New Roman" w:hAnsi="Times New Roman" w:cs="Times New Roman"/>
          <w:b/>
          <w:sz w:val="24"/>
          <w:szCs w:val="24"/>
        </w:rPr>
      </w:pPr>
      <w:r w:rsidRPr="00FD4F15">
        <w:rPr>
          <w:rFonts w:ascii="Times New Roman" w:hAnsi="Times New Roman" w:cs="Times New Roman"/>
          <w:b/>
          <w:sz w:val="24"/>
          <w:szCs w:val="24"/>
        </w:rPr>
        <w:t xml:space="preserve">3. </w:t>
      </w:r>
      <w:r w:rsidR="004E33B9" w:rsidRPr="00FD4F15">
        <w:rPr>
          <w:rFonts w:ascii="Times New Roman" w:hAnsi="Times New Roman" w:cs="Times New Roman"/>
          <w:b/>
          <w:sz w:val="24"/>
          <w:szCs w:val="24"/>
        </w:rPr>
        <w:t>Billonnage et sarclage</w:t>
      </w:r>
    </w:p>
    <w:p w14:paraId="30D0B94B" w14:textId="0FDD0990" w:rsidR="004E33B9" w:rsidRPr="00FD4F15" w:rsidRDefault="004E33B9" w:rsidP="00FD4F15">
      <w:pPr>
        <w:spacing w:line="240" w:lineRule="auto"/>
        <w:rPr>
          <w:rFonts w:ascii="Times New Roman" w:hAnsi="Times New Roman" w:cs="Times New Roman"/>
          <w:sz w:val="24"/>
          <w:szCs w:val="24"/>
        </w:rPr>
      </w:pPr>
      <w:r w:rsidRPr="00FD4F15">
        <w:rPr>
          <w:rFonts w:ascii="Times New Roman" w:hAnsi="Times New Roman" w:cs="Times New Roman"/>
          <w:sz w:val="24"/>
          <w:szCs w:val="24"/>
        </w:rPr>
        <w:t xml:space="preserve">Le billonnage et </w:t>
      </w:r>
      <w:r w:rsidR="005D37A2" w:rsidRPr="00FD4F15">
        <w:rPr>
          <w:rFonts w:ascii="Times New Roman" w:hAnsi="Times New Roman" w:cs="Times New Roman"/>
          <w:sz w:val="24"/>
          <w:szCs w:val="24"/>
        </w:rPr>
        <w:t xml:space="preserve">le buttage fournissent aux pommes de terre qui </w:t>
      </w:r>
      <w:r w:rsidR="0028047A" w:rsidRPr="00FD4F15">
        <w:rPr>
          <w:rFonts w:ascii="Times New Roman" w:hAnsi="Times New Roman" w:cs="Times New Roman"/>
          <w:sz w:val="24"/>
          <w:szCs w:val="24"/>
        </w:rPr>
        <w:t>croissent</w:t>
      </w:r>
      <w:r w:rsidR="005D37A2" w:rsidRPr="00FD4F15">
        <w:rPr>
          <w:rFonts w:ascii="Times New Roman" w:hAnsi="Times New Roman" w:cs="Times New Roman"/>
          <w:sz w:val="24"/>
          <w:szCs w:val="24"/>
        </w:rPr>
        <w:t xml:space="preserve"> assez de terre meuble pour y pousser. Ces deux pratiques protègent les tubercules du soleil brûlant qui fait virer leur couleur au vert. Cela les protège également de la teigne de la pomme de terre et réduit le brunissement interne causé par les températures élevées du sol. </w:t>
      </w:r>
    </w:p>
    <w:p w14:paraId="6B3E125C" w14:textId="27AE6316" w:rsidR="005D37A2" w:rsidRPr="00FD4F15" w:rsidRDefault="005D37A2" w:rsidP="00FD4F15">
      <w:pPr>
        <w:pStyle w:val="ListParagraph"/>
        <w:numPr>
          <w:ilvl w:val="0"/>
          <w:numId w:val="18"/>
        </w:numPr>
        <w:spacing w:after="200"/>
        <w:rPr>
          <w:rFonts w:hAnsi="Times New Roman"/>
          <w:lang w:val="fr-CA"/>
        </w:rPr>
      </w:pPr>
      <w:r w:rsidRPr="00FD4F15">
        <w:rPr>
          <w:rFonts w:hAnsi="Times New Roman"/>
          <w:lang w:val="fr-CA"/>
        </w:rPr>
        <w:t xml:space="preserve">Il est recommandé de faire </w:t>
      </w:r>
      <w:r w:rsidR="007122A1" w:rsidRPr="00FD4F15">
        <w:rPr>
          <w:rFonts w:hAnsi="Times New Roman"/>
          <w:lang w:val="fr-CA"/>
        </w:rPr>
        <w:t xml:space="preserve">des billons de 25 centimètres de haut ou plus pour la plantation des tubercules de semence. </w:t>
      </w:r>
    </w:p>
    <w:p w14:paraId="19B8E6FC" w14:textId="6FF1CFFD" w:rsidR="007122A1" w:rsidRPr="00FD4F15" w:rsidRDefault="007122A1" w:rsidP="00FD4F15">
      <w:pPr>
        <w:pStyle w:val="ListParagraph"/>
        <w:numPr>
          <w:ilvl w:val="0"/>
          <w:numId w:val="18"/>
        </w:numPr>
        <w:spacing w:after="200"/>
        <w:rPr>
          <w:rFonts w:hAnsi="Times New Roman"/>
          <w:lang w:val="fr-CA"/>
        </w:rPr>
      </w:pPr>
      <w:r w:rsidRPr="00FD4F15">
        <w:rPr>
          <w:rFonts w:hAnsi="Times New Roman"/>
          <w:lang w:val="fr-CA"/>
        </w:rPr>
        <w:t xml:space="preserve">Les producteurs doivent butter les pommes de terre quand les plants atteignent une hauteur de 15 à 20 centimètres, en enterrant la moitié de leur hauteur avec de la terre. </w:t>
      </w:r>
    </w:p>
    <w:p w14:paraId="624C0949" w14:textId="22F84343" w:rsidR="007122A1" w:rsidRPr="00FD4F15" w:rsidRDefault="007122A1" w:rsidP="00FD4F15">
      <w:pPr>
        <w:pStyle w:val="ListParagraph"/>
        <w:numPr>
          <w:ilvl w:val="0"/>
          <w:numId w:val="18"/>
        </w:numPr>
        <w:spacing w:after="200"/>
        <w:rPr>
          <w:rFonts w:hAnsi="Times New Roman"/>
          <w:lang w:val="fr-CA"/>
        </w:rPr>
      </w:pPr>
      <w:r w:rsidRPr="00FD4F15">
        <w:rPr>
          <w:rFonts w:hAnsi="Times New Roman"/>
          <w:lang w:val="fr-CA"/>
        </w:rPr>
        <w:t xml:space="preserve">Le buttage incite le plant à produire plus de tubercules, plutôt que de produire plus de feuilles. Il est important d’effectuer le buttage à temps pour obtenir des rendements élevés. </w:t>
      </w:r>
    </w:p>
    <w:p w14:paraId="7ACBB328" w14:textId="5DB13399" w:rsidR="007E21CD" w:rsidRPr="00FD4F15" w:rsidRDefault="007E21CD" w:rsidP="00FD4F15">
      <w:pPr>
        <w:pStyle w:val="ListParagraph"/>
        <w:numPr>
          <w:ilvl w:val="0"/>
          <w:numId w:val="18"/>
        </w:numPr>
        <w:spacing w:after="200"/>
        <w:rPr>
          <w:rFonts w:hAnsi="Times New Roman"/>
          <w:lang w:val="fr-CA"/>
        </w:rPr>
      </w:pPr>
      <w:r w:rsidRPr="00FD4F15">
        <w:rPr>
          <w:rFonts w:hAnsi="Times New Roman"/>
          <w:lang w:val="fr-CA"/>
        </w:rPr>
        <w:t xml:space="preserve">Butter une deuxième fois, 2 ou 3 semaines plus tard. Il est possible, bien que cela ne soit pas nécessaire, d’ajouter 3 à 5 centimètres de terre pour restaurer et augmenter la hauteur du billon. </w:t>
      </w:r>
    </w:p>
    <w:p w14:paraId="4FD77748" w14:textId="42262D15" w:rsidR="007E21CD" w:rsidRPr="00FD4F15" w:rsidRDefault="007E21CD" w:rsidP="00FD4F15">
      <w:pPr>
        <w:pStyle w:val="ListParagraph"/>
        <w:numPr>
          <w:ilvl w:val="0"/>
          <w:numId w:val="9"/>
        </w:numPr>
        <w:spacing w:after="200"/>
        <w:rPr>
          <w:rFonts w:hAnsi="Times New Roman"/>
          <w:lang w:val="fr-CA"/>
        </w:rPr>
      </w:pPr>
      <w:r w:rsidRPr="00FD4F15">
        <w:rPr>
          <w:rFonts w:hAnsi="Times New Roman"/>
          <w:lang w:val="fr-CA"/>
        </w:rPr>
        <w:t>Désherbez les pommes de terre 2 ou 3 semaines après la plantation, lorsque des pousses émergent du sol.</w:t>
      </w:r>
    </w:p>
    <w:p w14:paraId="6C5EE281" w14:textId="40211098" w:rsidR="007E21CD" w:rsidRPr="00FD4F15" w:rsidRDefault="007E21CD" w:rsidP="00FD4F15">
      <w:pPr>
        <w:pStyle w:val="ListParagraph"/>
        <w:numPr>
          <w:ilvl w:val="0"/>
          <w:numId w:val="9"/>
        </w:numPr>
        <w:spacing w:after="200"/>
        <w:rPr>
          <w:rFonts w:hAnsi="Times New Roman"/>
          <w:lang w:val="fr-CA"/>
        </w:rPr>
      </w:pPr>
      <w:r w:rsidRPr="00FD4F15">
        <w:rPr>
          <w:rFonts w:hAnsi="Times New Roman"/>
          <w:lang w:val="fr-CA"/>
        </w:rPr>
        <w:t xml:space="preserve">Procédez à un second sarclage 5 ou 6 semaines après la </w:t>
      </w:r>
      <w:r w:rsidR="00B743E0" w:rsidRPr="00FD4F15">
        <w:rPr>
          <w:rFonts w:hAnsi="Times New Roman"/>
          <w:lang w:val="fr-CA"/>
        </w:rPr>
        <w:t xml:space="preserve">plantation et avant la fermeture du couvert. Sarclez légèrement pour éviter d’endommager les tubercules. Pendant le deuxième sarclage, entassez 3 à 5 centimètres de terre au pied des plants de pommes de terre. </w:t>
      </w:r>
    </w:p>
    <w:p w14:paraId="2EC58D5A" w14:textId="77777777" w:rsidR="00B54463" w:rsidRPr="00FD4F15" w:rsidRDefault="00B54463" w:rsidP="00FD4F15">
      <w:pPr>
        <w:pStyle w:val="ListParagraph"/>
        <w:numPr>
          <w:ilvl w:val="0"/>
          <w:numId w:val="0"/>
        </w:numPr>
        <w:spacing w:after="200"/>
        <w:ind w:left="720"/>
        <w:rPr>
          <w:rFonts w:hAnsi="Times New Roman"/>
          <w:i/>
          <w:lang w:val="fr-CA"/>
        </w:rPr>
      </w:pPr>
    </w:p>
    <w:p w14:paraId="678F5AA0" w14:textId="541DA368" w:rsidR="00D544AF" w:rsidRPr="00FD4F15" w:rsidRDefault="00D544AF" w:rsidP="00FD4F15">
      <w:pPr>
        <w:pStyle w:val="ListParagraph"/>
        <w:numPr>
          <w:ilvl w:val="0"/>
          <w:numId w:val="0"/>
        </w:numPr>
        <w:spacing w:after="200"/>
        <w:ind w:left="720"/>
        <w:rPr>
          <w:rFonts w:hAnsi="Times New Roman"/>
          <w:i/>
          <w:lang w:val="fr-CA"/>
        </w:rPr>
      </w:pPr>
      <w:r w:rsidRPr="00FD4F15">
        <w:rPr>
          <w:rFonts w:hAnsi="Times New Roman"/>
          <w:i/>
          <w:lang w:val="fr-CA"/>
        </w:rPr>
        <w:t>Pour avoir de plus amples renseignements, consultez les documents 1, 2, 3, 8</w:t>
      </w:r>
      <w:r w:rsidR="000863E5" w:rsidRPr="00FD4F15">
        <w:rPr>
          <w:rFonts w:hAnsi="Times New Roman"/>
          <w:i/>
          <w:lang w:val="fr-CA"/>
        </w:rPr>
        <w:t xml:space="preserve"> et</w:t>
      </w:r>
      <w:r w:rsidRPr="00FD4F15">
        <w:rPr>
          <w:rFonts w:hAnsi="Times New Roman"/>
          <w:i/>
          <w:lang w:val="fr-CA"/>
        </w:rPr>
        <w:t xml:space="preserve"> 13. </w:t>
      </w:r>
    </w:p>
    <w:p w14:paraId="3B28F7CA" w14:textId="77777777" w:rsidR="00D544AF" w:rsidRPr="00FD4F15" w:rsidRDefault="00D544AF" w:rsidP="00FD4F15">
      <w:pPr>
        <w:pStyle w:val="ListParagraph"/>
        <w:numPr>
          <w:ilvl w:val="0"/>
          <w:numId w:val="0"/>
        </w:numPr>
        <w:ind w:left="720"/>
        <w:rPr>
          <w:rFonts w:hAnsi="Times New Roman"/>
          <w:i/>
          <w:lang w:val="fr-CA"/>
        </w:rPr>
      </w:pPr>
    </w:p>
    <w:p w14:paraId="4E4FAE57" w14:textId="448F1018" w:rsidR="00D13412" w:rsidRPr="00FD4F15" w:rsidRDefault="00B54463" w:rsidP="00FD4F15">
      <w:pPr>
        <w:spacing w:line="240" w:lineRule="auto"/>
        <w:rPr>
          <w:rFonts w:ascii="Times New Roman" w:hAnsi="Times New Roman" w:cs="Times New Roman"/>
          <w:b/>
          <w:sz w:val="24"/>
          <w:szCs w:val="24"/>
        </w:rPr>
      </w:pPr>
      <w:r w:rsidRPr="00FD4F15">
        <w:rPr>
          <w:rFonts w:ascii="Times New Roman" w:hAnsi="Times New Roman" w:cs="Times New Roman"/>
          <w:b/>
          <w:sz w:val="24"/>
          <w:szCs w:val="24"/>
        </w:rPr>
        <w:t xml:space="preserve">4. </w:t>
      </w:r>
      <w:r w:rsidR="00D13412" w:rsidRPr="00FD4F15">
        <w:rPr>
          <w:rFonts w:ascii="Times New Roman" w:hAnsi="Times New Roman" w:cs="Times New Roman"/>
          <w:b/>
          <w:sz w:val="24"/>
          <w:szCs w:val="24"/>
        </w:rPr>
        <w:t>Maladies et ravageurs</w:t>
      </w:r>
    </w:p>
    <w:p w14:paraId="1FC2A26E" w14:textId="09F21E9B" w:rsidR="00B54463" w:rsidRPr="00FD4F15" w:rsidRDefault="00D13412" w:rsidP="00FD4F15">
      <w:pPr>
        <w:spacing w:line="240" w:lineRule="auto"/>
        <w:rPr>
          <w:rFonts w:ascii="Times New Roman" w:hAnsi="Times New Roman" w:cs="Times New Roman"/>
          <w:bCs/>
          <w:sz w:val="24"/>
          <w:szCs w:val="24"/>
        </w:rPr>
      </w:pPr>
      <w:r w:rsidRPr="00FD4F15">
        <w:rPr>
          <w:rFonts w:ascii="Times New Roman" w:hAnsi="Times New Roman" w:cs="Times New Roman"/>
          <w:bCs/>
          <w:sz w:val="24"/>
          <w:szCs w:val="24"/>
        </w:rPr>
        <w:t xml:space="preserve">Les pommes de terre sont sujettes aux attaques de ravageurs et de maladies. Les producteurs peuvent minimiser les dégâts en plantant des tubercules sains, en faisant une rotation avec des céréales et pas en faisant une culture intercalaire avec les céréales. Voici une liste des quelques ravageurs et maladies qui attaquent les pommes de terre : </w:t>
      </w:r>
    </w:p>
    <w:p w14:paraId="7A96009B" w14:textId="68B03D7A" w:rsidR="00003446" w:rsidRPr="00FD4F15" w:rsidRDefault="00003446" w:rsidP="00FD4F15">
      <w:pPr>
        <w:spacing w:line="240" w:lineRule="auto"/>
        <w:rPr>
          <w:rFonts w:ascii="Times New Roman" w:hAnsi="Times New Roman" w:cs="Times New Roman"/>
          <w:sz w:val="24"/>
          <w:szCs w:val="24"/>
        </w:rPr>
      </w:pPr>
      <w:r w:rsidRPr="00FD4F15">
        <w:rPr>
          <w:rFonts w:ascii="Times New Roman" w:hAnsi="Times New Roman" w:cs="Times New Roman"/>
          <w:i/>
          <w:iCs/>
          <w:sz w:val="24"/>
          <w:szCs w:val="24"/>
        </w:rPr>
        <w:t>Mildiou</w:t>
      </w:r>
      <w:r w:rsidRPr="00FD4F15">
        <w:rPr>
          <w:rFonts w:ascii="Times New Roman" w:hAnsi="Times New Roman" w:cs="Times New Roman"/>
          <w:sz w:val="24"/>
          <w:szCs w:val="24"/>
        </w:rPr>
        <w:t xml:space="preserve"> : Cette maladie fongique attaque les feuilles et les tiges des plants de pommes de terre qui noircissent et meurent. Le mildiou produit une moisissure blanche sur la face cachée des feuilles. </w:t>
      </w:r>
    </w:p>
    <w:p w14:paraId="4D5DB288" w14:textId="2DC490B0" w:rsidR="0098458A" w:rsidRPr="00FD4F15" w:rsidRDefault="0098458A" w:rsidP="00FD4F15">
      <w:pPr>
        <w:pStyle w:val="ListParagraph"/>
        <w:numPr>
          <w:ilvl w:val="0"/>
          <w:numId w:val="10"/>
        </w:numPr>
        <w:spacing w:after="200"/>
        <w:rPr>
          <w:rFonts w:hAnsi="Times New Roman"/>
          <w:lang w:val="fr-CA"/>
        </w:rPr>
      </w:pPr>
      <w:r w:rsidRPr="00FD4F15">
        <w:rPr>
          <w:rFonts w:hAnsi="Times New Roman"/>
          <w:lang w:val="fr-CA"/>
        </w:rPr>
        <w:lastRenderedPageBreak/>
        <w:t xml:space="preserve">Cette maladie s’aggrave quand il pleut abondamment, le taux d’humidité est élevé et que les températures sont basses. Le champignon du mildiou se reproduit lorsque les températures se situent entre 16 et 20 degrés Celsius. </w:t>
      </w:r>
    </w:p>
    <w:p w14:paraId="6977A0AA" w14:textId="5E7C1C24" w:rsidR="0098458A" w:rsidRPr="00FD4F15" w:rsidRDefault="0098458A" w:rsidP="00FD4F15">
      <w:pPr>
        <w:pStyle w:val="ListParagraph"/>
        <w:numPr>
          <w:ilvl w:val="0"/>
          <w:numId w:val="10"/>
        </w:numPr>
        <w:spacing w:after="200"/>
        <w:rPr>
          <w:rFonts w:hAnsi="Times New Roman"/>
          <w:lang w:val="fr-CA"/>
        </w:rPr>
      </w:pPr>
      <w:r w:rsidRPr="00FD4F15">
        <w:rPr>
          <w:rFonts w:hAnsi="Times New Roman"/>
          <w:lang w:val="fr-CA"/>
        </w:rPr>
        <w:t>Le</w:t>
      </w:r>
      <w:r w:rsidR="00783661" w:rsidRPr="00FD4F15">
        <w:rPr>
          <w:rFonts w:hAnsi="Times New Roman"/>
          <w:lang w:val="fr-CA"/>
        </w:rPr>
        <w:t xml:space="preserve">s tubercules de pommes de terre et les résidus de plantes infectés peuvent contribuer à la propagation du mildiou. </w:t>
      </w:r>
    </w:p>
    <w:p w14:paraId="5ABAE430" w14:textId="72AFE913" w:rsidR="00783661" w:rsidRPr="00FD4F15" w:rsidRDefault="00783661" w:rsidP="00FD4F15">
      <w:pPr>
        <w:pStyle w:val="ListParagraph"/>
        <w:numPr>
          <w:ilvl w:val="0"/>
          <w:numId w:val="10"/>
        </w:numPr>
        <w:spacing w:after="200"/>
        <w:rPr>
          <w:rFonts w:hAnsi="Times New Roman"/>
          <w:i/>
          <w:lang w:val="fr-CA"/>
        </w:rPr>
      </w:pPr>
      <w:r w:rsidRPr="00FD4F15">
        <w:rPr>
          <w:rFonts w:hAnsi="Times New Roman"/>
          <w:iCs/>
          <w:lang w:val="fr-CA"/>
        </w:rPr>
        <w:t>Le vent peut transporter les spores</w:t>
      </w:r>
      <w:r w:rsidR="0028047A" w:rsidRPr="00FD4F15">
        <w:rPr>
          <w:rFonts w:hAnsi="Times New Roman"/>
          <w:iCs/>
          <w:lang w:val="fr-CA"/>
        </w:rPr>
        <w:t>*</w:t>
      </w:r>
      <w:r w:rsidRPr="00FD4F15">
        <w:rPr>
          <w:rFonts w:hAnsi="Times New Roman"/>
          <w:iCs/>
          <w:lang w:val="fr-CA"/>
        </w:rPr>
        <w:t xml:space="preserve"> du champignon du mildiou vers d’autres plants de pomme</w:t>
      </w:r>
      <w:r w:rsidR="009922B3" w:rsidRPr="00FD4F15">
        <w:rPr>
          <w:rFonts w:hAnsi="Times New Roman"/>
          <w:iCs/>
          <w:lang w:val="fr-CA"/>
        </w:rPr>
        <w:t>s</w:t>
      </w:r>
      <w:r w:rsidRPr="00FD4F15">
        <w:rPr>
          <w:rFonts w:hAnsi="Times New Roman"/>
          <w:iCs/>
          <w:lang w:val="fr-CA"/>
        </w:rPr>
        <w:t xml:space="preserve"> de terre.</w:t>
      </w:r>
    </w:p>
    <w:p w14:paraId="42B6E3FA" w14:textId="0CCC9C51" w:rsidR="00783661" w:rsidRPr="00FD4F15" w:rsidRDefault="00783661" w:rsidP="00FD4F15">
      <w:pPr>
        <w:pStyle w:val="ListParagraph"/>
        <w:numPr>
          <w:ilvl w:val="0"/>
          <w:numId w:val="10"/>
        </w:numPr>
        <w:spacing w:after="200"/>
        <w:rPr>
          <w:rFonts w:hAnsi="Times New Roman"/>
          <w:i/>
          <w:lang w:val="fr-CA"/>
        </w:rPr>
      </w:pPr>
      <w:r w:rsidRPr="00FD4F15">
        <w:rPr>
          <w:rFonts w:hAnsi="Times New Roman"/>
          <w:iCs/>
          <w:lang w:val="fr-CA"/>
        </w:rPr>
        <w:t>Le mildiou constitue un problème seulement en saison pluvieuse. Durant cette saison, les pommes de terre doivent être protégées avec des fongicides contre le mildiou. Sinon, il n’est pas conseillé aux producteurs de cultiver la pomme de terre, car ils risquent de perdre la totalité de leur récolte. En dehors de la saison pluvieuse ou tout</w:t>
      </w:r>
      <w:r w:rsidR="009922B3" w:rsidRPr="00FD4F15">
        <w:rPr>
          <w:rFonts w:hAnsi="Times New Roman"/>
          <w:iCs/>
          <w:lang w:val="fr-CA"/>
        </w:rPr>
        <w:t xml:space="preserve"> au</w:t>
      </w:r>
      <w:r w:rsidRPr="00FD4F15">
        <w:rPr>
          <w:rFonts w:hAnsi="Times New Roman"/>
          <w:iCs/>
          <w:lang w:val="fr-CA"/>
        </w:rPr>
        <w:t xml:space="preserve"> début de la saison pluvieuse, la pulvérisation doit être moins intensive. </w:t>
      </w:r>
    </w:p>
    <w:p w14:paraId="2F1A65B8" w14:textId="0CF3770D" w:rsidR="00B54463" w:rsidRPr="00FD4F15" w:rsidRDefault="00ED5E2D"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Mesures de lutte</w:t>
      </w:r>
    </w:p>
    <w:p w14:paraId="5D224E4A" w14:textId="17B46337" w:rsidR="00783661" w:rsidRPr="00FD4F15" w:rsidRDefault="00783661" w:rsidP="00FD4F15">
      <w:pPr>
        <w:pStyle w:val="ListParagraph"/>
        <w:numPr>
          <w:ilvl w:val="0"/>
          <w:numId w:val="11"/>
        </w:numPr>
        <w:spacing w:after="200"/>
        <w:rPr>
          <w:rFonts w:hAnsi="Times New Roman"/>
          <w:lang w:val="fr-CA"/>
        </w:rPr>
      </w:pPr>
      <w:r w:rsidRPr="00FD4F15">
        <w:rPr>
          <w:rFonts w:hAnsi="Times New Roman"/>
          <w:lang w:val="fr-CA"/>
        </w:rPr>
        <w:t xml:space="preserve">En saison pluvieuse, les </w:t>
      </w:r>
      <w:r w:rsidR="002464A1" w:rsidRPr="00FD4F15">
        <w:rPr>
          <w:rFonts w:hAnsi="Times New Roman"/>
          <w:lang w:val="fr-CA"/>
        </w:rPr>
        <w:t>producteurs doivent pulvériser un fongicide de con</w:t>
      </w:r>
      <w:r w:rsidR="00065ACC" w:rsidRPr="00FD4F15">
        <w:rPr>
          <w:rFonts w:hAnsi="Times New Roman"/>
          <w:lang w:val="fr-CA"/>
        </w:rPr>
        <w:t xml:space="preserve">tact préventif contenant du </w:t>
      </w:r>
      <w:proofErr w:type="spellStart"/>
      <w:r w:rsidR="00065ACC" w:rsidRPr="00FD4F15">
        <w:rPr>
          <w:rFonts w:hAnsi="Times New Roman"/>
          <w:lang w:val="fr-CA"/>
        </w:rPr>
        <w:t>mancozèbe</w:t>
      </w:r>
      <w:proofErr w:type="spellEnd"/>
      <w:r w:rsidR="00065ACC" w:rsidRPr="00FD4F15">
        <w:rPr>
          <w:rFonts w:hAnsi="Times New Roman"/>
          <w:lang w:val="fr-CA"/>
        </w:rPr>
        <w:t xml:space="preserve"> ou du cuivre quelque temps après la levée et continuer à pulvériser chaque semaine. </w:t>
      </w:r>
    </w:p>
    <w:p w14:paraId="33416D4D" w14:textId="187FC526" w:rsidR="00065ACC" w:rsidRPr="00FD4F15" w:rsidRDefault="00065ACC" w:rsidP="00FD4F15">
      <w:pPr>
        <w:pStyle w:val="ListParagraph"/>
        <w:numPr>
          <w:ilvl w:val="0"/>
          <w:numId w:val="11"/>
        </w:numPr>
        <w:spacing w:after="200"/>
        <w:rPr>
          <w:rFonts w:hAnsi="Times New Roman"/>
          <w:lang w:val="fr-CA"/>
        </w:rPr>
      </w:pPr>
      <w:r w:rsidRPr="00FD4F15">
        <w:rPr>
          <w:rFonts w:hAnsi="Times New Roman"/>
          <w:lang w:val="fr-CA"/>
        </w:rPr>
        <w:t>Les producteurs peuvent lutter contre le mildiou en pulvérisant un fongicide lors de la première apparition des taches noires. Pour que la lutte soit plus efficace, ils doivent pulvériser le</w:t>
      </w:r>
      <w:r w:rsidR="0072250D" w:rsidRPr="00FD4F15">
        <w:rPr>
          <w:rFonts w:hAnsi="Times New Roman"/>
          <w:lang w:val="fr-CA"/>
        </w:rPr>
        <w:t xml:space="preserve"> dessus et le bas des feuilles. </w:t>
      </w:r>
    </w:p>
    <w:p w14:paraId="39A36184" w14:textId="67B8E278" w:rsidR="0072250D" w:rsidRPr="00FD4F15" w:rsidRDefault="0072250D" w:rsidP="00FD4F15">
      <w:pPr>
        <w:pStyle w:val="ListParagraph"/>
        <w:numPr>
          <w:ilvl w:val="0"/>
          <w:numId w:val="11"/>
        </w:numPr>
        <w:spacing w:after="200"/>
        <w:rPr>
          <w:rFonts w:hAnsi="Times New Roman"/>
          <w:lang w:val="fr-CA"/>
        </w:rPr>
      </w:pPr>
      <w:r w:rsidRPr="00FD4F15">
        <w:rPr>
          <w:rFonts w:hAnsi="Times New Roman"/>
          <w:lang w:val="fr-CA"/>
        </w:rPr>
        <w:t xml:space="preserve">Les producteurs doivent vérifier la présence des symptômes de mildiou dès la levée des plants. </w:t>
      </w:r>
    </w:p>
    <w:p w14:paraId="192B41E2" w14:textId="66555C65" w:rsidR="0072250D" w:rsidRPr="00FD4F15" w:rsidRDefault="0072250D" w:rsidP="00FD4F15">
      <w:pPr>
        <w:pStyle w:val="ListParagraph"/>
        <w:numPr>
          <w:ilvl w:val="0"/>
          <w:numId w:val="11"/>
        </w:numPr>
        <w:spacing w:after="200"/>
        <w:rPr>
          <w:rFonts w:hAnsi="Times New Roman"/>
          <w:lang w:val="fr-CA"/>
        </w:rPr>
      </w:pPr>
      <w:r w:rsidRPr="00FD4F15">
        <w:rPr>
          <w:rFonts w:hAnsi="Times New Roman"/>
          <w:lang w:val="fr-CA"/>
        </w:rPr>
        <w:t xml:space="preserve">Régimes de pulvérisation : </w:t>
      </w:r>
    </w:p>
    <w:p w14:paraId="236798BC" w14:textId="76E1879B" w:rsidR="0072250D" w:rsidRPr="00FD4F15" w:rsidRDefault="0072250D" w:rsidP="00FD4F15">
      <w:pPr>
        <w:pStyle w:val="ListParagraph"/>
        <w:numPr>
          <w:ilvl w:val="1"/>
          <w:numId w:val="11"/>
        </w:numPr>
        <w:spacing w:after="200"/>
        <w:rPr>
          <w:rFonts w:hAnsi="Times New Roman"/>
          <w:lang w:val="fr-CA"/>
        </w:rPr>
      </w:pPr>
      <w:r w:rsidRPr="00FD4F15">
        <w:rPr>
          <w:rFonts w:hAnsi="Times New Roman"/>
          <w:lang w:val="fr-CA"/>
        </w:rPr>
        <w:t xml:space="preserve">Concernant les variétés qui présentent une résistance partielle (aucune variété </w:t>
      </w:r>
      <w:r w:rsidR="0028047A" w:rsidRPr="00FD4F15">
        <w:rPr>
          <w:rFonts w:hAnsi="Times New Roman"/>
          <w:lang w:val="fr-CA"/>
        </w:rPr>
        <w:t>n’est totalement résistante</w:t>
      </w:r>
      <w:r w:rsidRPr="00FD4F15">
        <w:rPr>
          <w:rFonts w:hAnsi="Times New Roman"/>
          <w:lang w:val="fr-CA"/>
        </w:rPr>
        <w:t xml:space="preserve">) : </w:t>
      </w:r>
    </w:p>
    <w:p w14:paraId="6D4AD4AD" w14:textId="10FC213C" w:rsidR="0072250D" w:rsidRPr="00FD4F15" w:rsidRDefault="0072250D" w:rsidP="00FD4F15">
      <w:pPr>
        <w:pStyle w:val="ListParagraph"/>
        <w:numPr>
          <w:ilvl w:val="2"/>
          <w:numId w:val="11"/>
        </w:numPr>
        <w:spacing w:after="200"/>
        <w:rPr>
          <w:rFonts w:hAnsi="Times New Roman"/>
          <w:lang w:val="fr-CA"/>
        </w:rPr>
      </w:pPr>
      <w:r w:rsidRPr="00FD4F15">
        <w:rPr>
          <w:rFonts w:hAnsi="Times New Roman"/>
          <w:lang w:val="fr-CA"/>
        </w:rPr>
        <w:t xml:space="preserve">Utiliser un fongicide de contact une semaine après la levée; </w:t>
      </w:r>
    </w:p>
    <w:p w14:paraId="462C6719" w14:textId="411050E3" w:rsidR="0072250D" w:rsidRPr="00FD4F15" w:rsidRDefault="0072250D" w:rsidP="00FD4F15">
      <w:pPr>
        <w:pStyle w:val="ListParagraph"/>
        <w:numPr>
          <w:ilvl w:val="2"/>
          <w:numId w:val="11"/>
        </w:numPr>
        <w:spacing w:after="200"/>
        <w:rPr>
          <w:rFonts w:hAnsi="Times New Roman"/>
          <w:lang w:val="fr-CA"/>
        </w:rPr>
      </w:pPr>
      <w:r w:rsidRPr="00FD4F15">
        <w:rPr>
          <w:rFonts w:hAnsi="Times New Roman"/>
          <w:lang w:val="fr-CA"/>
        </w:rPr>
        <w:t xml:space="preserve">Utiliser un fongicide systémique lorsque plus d’un pour cent des plants présentent des </w:t>
      </w:r>
      <w:r w:rsidR="00D76C2B" w:rsidRPr="00FD4F15">
        <w:rPr>
          <w:rFonts w:hAnsi="Times New Roman"/>
          <w:lang w:val="fr-CA"/>
        </w:rPr>
        <w:t xml:space="preserve">symptômes; </w:t>
      </w:r>
    </w:p>
    <w:p w14:paraId="3DEF9AAB" w14:textId="10EA2051" w:rsidR="00D76C2B" w:rsidRPr="00FD4F15" w:rsidRDefault="00D76C2B" w:rsidP="00FD4F15">
      <w:pPr>
        <w:pStyle w:val="ListParagraph"/>
        <w:numPr>
          <w:ilvl w:val="2"/>
          <w:numId w:val="11"/>
        </w:numPr>
        <w:spacing w:after="200"/>
        <w:rPr>
          <w:rFonts w:hAnsi="Times New Roman"/>
          <w:lang w:val="fr-CA"/>
        </w:rPr>
      </w:pPr>
      <w:r w:rsidRPr="00FD4F15">
        <w:rPr>
          <w:rFonts w:hAnsi="Times New Roman"/>
          <w:lang w:val="fr-CA"/>
        </w:rPr>
        <w:t>Utiliser un fongicide de contact trois semaines plus tard s</w:t>
      </w:r>
      <w:r w:rsidR="0028047A" w:rsidRPr="00FD4F15">
        <w:rPr>
          <w:rFonts w:hAnsi="Times New Roman"/>
          <w:lang w:val="fr-CA"/>
        </w:rPr>
        <w:t>’</w:t>
      </w:r>
      <w:r w:rsidRPr="00FD4F15">
        <w:rPr>
          <w:rFonts w:hAnsi="Times New Roman"/>
          <w:lang w:val="fr-CA"/>
        </w:rPr>
        <w:t xml:space="preserve">il reste encore plus de deux semaines avant la récolte. </w:t>
      </w:r>
    </w:p>
    <w:p w14:paraId="62AE2226" w14:textId="6EC56E41" w:rsidR="003C3880" w:rsidRPr="00FD4F15" w:rsidRDefault="003C3880" w:rsidP="00FD4F15">
      <w:pPr>
        <w:pStyle w:val="ListParagraph"/>
        <w:numPr>
          <w:ilvl w:val="1"/>
          <w:numId w:val="11"/>
        </w:numPr>
        <w:spacing w:after="200"/>
        <w:rPr>
          <w:rFonts w:hAnsi="Times New Roman"/>
          <w:lang w:val="fr-CA"/>
        </w:rPr>
      </w:pPr>
      <w:r w:rsidRPr="00FD4F15">
        <w:rPr>
          <w:rFonts w:hAnsi="Times New Roman"/>
          <w:lang w:val="fr-CA"/>
        </w:rPr>
        <w:t xml:space="preserve">Concernant les variétés qui ne présentent aucune résistance en saison pluvieuse : </w:t>
      </w:r>
    </w:p>
    <w:p w14:paraId="6484360D" w14:textId="278DE6C6" w:rsidR="003C3880" w:rsidRPr="00FD4F15" w:rsidRDefault="003C3880" w:rsidP="00FD4F15">
      <w:pPr>
        <w:pStyle w:val="ListParagraph"/>
        <w:numPr>
          <w:ilvl w:val="2"/>
          <w:numId w:val="11"/>
        </w:numPr>
        <w:spacing w:after="200"/>
        <w:rPr>
          <w:rFonts w:hAnsi="Times New Roman"/>
          <w:lang w:val="fr-CA"/>
        </w:rPr>
      </w:pPr>
      <w:r w:rsidRPr="00FD4F15">
        <w:rPr>
          <w:rFonts w:hAnsi="Times New Roman"/>
          <w:lang w:val="fr-CA"/>
        </w:rPr>
        <w:t xml:space="preserve">Utiliser un fongicide de contact chaque semaine, en commençant une semaine après la levée; </w:t>
      </w:r>
    </w:p>
    <w:p w14:paraId="321CBA90" w14:textId="23AEBF60" w:rsidR="003C3880" w:rsidRPr="00FD4F15" w:rsidRDefault="0028047A" w:rsidP="00FD4F15">
      <w:pPr>
        <w:pStyle w:val="ListParagraph"/>
        <w:numPr>
          <w:ilvl w:val="2"/>
          <w:numId w:val="11"/>
        </w:numPr>
        <w:spacing w:after="200"/>
        <w:rPr>
          <w:rFonts w:hAnsi="Times New Roman"/>
          <w:lang w:val="fr-CA"/>
        </w:rPr>
      </w:pPr>
      <w:r w:rsidRPr="00FD4F15">
        <w:rPr>
          <w:rFonts w:hAnsi="Times New Roman"/>
          <w:lang w:val="fr-CA"/>
        </w:rPr>
        <w:t>Varier avec</w:t>
      </w:r>
      <w:r w:rsidR="003C3880" w:rsidRPr="00FD4F15">
        <w:rPr>
          <w:rFonts w:hAnsi="Times New Roman"/>
          <w:lang w:val="fr-CA"/>
        </w:rPr>
        <w:t xml:space="preserve"> un fongicide systémique </w:t>
      </w:r>
      <w:r w:rsidR="009922B3" w:rsidRPr="00FD4F15">
        <w:rPr>
          <w:rFonts w:hAnsi="Times New Roman"/>
          <w:lang w:val="fr-CA"/>
        </w:rPr>
        <w:t>toutes les</w:t>
      </w:r>
      <w:r w:rsidR="003C3880" w:rsidRPr="00FD4F15">
        <w:rPr>
          <w:rFonts w:hAnsi="Times New Roman"/>
          <w:lang w:val="fr-CA"/>
        </w:rPr>
        <w:t xml:space="preserve"> trois semaines; </w:t>
      </w:r>
    </w:p>
    <w:p w14:paraId="53080D5C" w14:textId="6069DB54" w:rsidR="003C3880" w:rsidRPr="00FD4F15" w:rsidRDefault="003C3880" w:rsidP="00FD4F15">
      <w:pPr>
        <w:pStyle w:val="ListParagraph"/>
        <w:numPr>
          <w:ilvl w:val="2"/>
          <w:numId w:val="11"/>
        </w:numPr>
        <w:spacing w:after="200"/>
        <w:rPr>
          <w:rFonts w:hAnsi="Times New Roman"/>
          <w:lang w:val="fr-CA"/>
        </w:rPr>
      </w:pPr>
      <w:r w:rsidRPr="00FD4F15">
        <w:rPr>
          <w:rFonts w:hAnsi="Times New Roman"/>
          <w:lang w:val="fr-CA"/>
        </w:rPr>
        <w:t xml:space="preserve">Arrêter de pulvériser deux semaines avant la récolte. </w:t>
      </w:r>
    </w:p>
    <w:p w14:paraId="7A7EC3D0" w14:textId="5D6F679F" w:rsidR="003C3880" w:rsidRPr="00FD4F15" w:rsidRDefault="003C3880" w:rsidP="00FD4F15">
      <w:pPr>
        <w:pStyle w:val="ListParagraph"/>
        <w:numPr>
          <w:ilvl w:val="1"/>
          <w:numId w:val="11"/>
        </w:numPr>
        <w:spacing w:after="200"/>
        <w:rPr>
          <w:rFonts w:hAnsi="Times New Roman"/>
          <w:lang w:val="fr-CA"/>
        </w:rPr>
      </w:pPr>
      <w:r w:rsidRPr="00FD4F15">
        <w:rPr>
          <w:rFonts w:hAnsi="Times New Roman"/>
          <w:lang w:val="fr-CA"/>
        </w:rPr>
        <w:t xml:space="preserve">Concernant les variétés qui ne présentent aucune résistance dès les premières pluies : </w:t>
      </w:r>
    </w:p>
    <w:p w14:paraId="60B57A70" w14:textId="6D24D65C" w:rsidR="003C3880" w:rsidRPr="00FD4F15" w:rsidRDefault="003C3880" w:rsidP="00FD4F15">
      <w:pPr>
        <w:pStyle w:val="ListParagraph"/>
        <w:numPr>
          <w:ilvl w:val="2"/>
          <w:numId w:val="11"/>
        </w:numPr>
        <w:spacing w:after="200"/>
        <w:rPr>
          <w:rFonts w:hAnsi="Times New Roman"/>
          <w:lang w:val="fr-CA"/>
        </w:rPr>
      </w:pPr>
      <w:r w:rsidRPr="00FD4F15">
        <w:rPr>
          <w:rFonts w:hAnsi="Times New Roman"/>
          <w:lang w:val="fr-CA"/>
        </w:rPr>
        <w:t xml:space="preserve">Utiliser un fongicide de contact une semaine après la levée; </w:t>
      </w:r>
    </w:p>
    <w:p w14:paraId="7BF3330B" w14:textId="785309B6" w:rsidR="003C3880" w:rsidRPr="00FD4F15" w:rsidRDefault="003C3880" w:rsidP="00FD4F15">
      <w:pPr>
        <w:pStyle w:val="ListParagraph"/>
        <w:numPr>
          <w:ilvl w:val="2"/>
          <w:numId w:val="11"/>
        </w:numPr>
        <w:spacing w:after="200"/>
        <w:rPr>
          <w:rFonts w:hAnsi="Times New Roman"/>
          <w:lang w:val="fr-CA"/>
        </w:rPr>
      </w:pPr>
      <w:r w:rsidRPr="00FD4F15">
        <w:rPr>
          <w:rFonts w:hAnsi="Times New Roman"/>
          <w:lang w:val="fr-CA"/>
        </w:rPr>
        <w:t xml:space="preserve">Utiliser un fongicide systémique quand plus d’un pour cent des plants présentent des symptômes; </w:t>
      </w:r>
    </w:p>
    <w:p w14:paraId="6DDC3E3A" w14:textId="044F0222" w:rsidR="003C3880" w:rsidRPr="00FD4F15" w:rsidRDefault="003C3880" w:rsidP="00FD4F15">
      <w:pPr>
        <w:pStyle w:val="ListParagraph"/>
        <w:numPr>
          <w:ilvl w:val="2"/>
          <w:numId w:val="11"/>
        </w:numPr>
        <w:spacing w:after="200"/>
        <w:rPr>
          <w:rFonts w:hAnsi="Times New Roman"/>
          <w:lang w:val="fr-CA"/>
        </w:rPr>
      </w:pPr>
      <w:r w:rsidRPr="00FD4F15">
        <w:rPr>
          <w:rFonts w:hAnsi="Times New Roman"/>
          <w:lang w:val="fr-CA"/>
        </w:rPr>
        <w:t xml:space="preserve">Poursuivre avec un fongicide de contact </w:t>
      </w:r>
      <w:r w:rsidR="009922B3" w:rsidRPr="00FD4F15">
        <w:rPr>
          <w:rFonts w:hAnsi="Times New Roman"/>
          <w:lang w:val="fr-CA"/>
        </w:rPr>
        <w:t>toutes les</w:t>
      </w:r>
      <w:r w:rsidRPr="00FD4F15">
        <w:rPr>
          <w:rFonts w:hAnsi="Times New Roman"/>
          <w:lang w:val="fr-CA"/>
        </w:rPr>
        <w:t xml:space="preserve"> deux semaines; </w:t>
      </w:r>
    </w:p>
    <w:p w14:paraId="1B076E4B" w14:textId="2CBDEB36" w:rsidR="003C3880" w:rsidRPr="00FD4F15" w:rsidRDefault="003C3880" w:rsidP="00FD4F15">
      <w:pPr>
        <w:pStyle w:val="ListParagraph"/>
        <w:numPr>
          <w:ilvl w:val="2"/>
          <w:numId w:val="11"/>
        </w:numPr>
        <w:spacing w:after="200"/>
        <w:rPr>
          <w:rFonts w:hAnsi="Times New Roman"/>
          <w:lang w:val="fr-CA"/>
        </w:rPr>
      </w:pPr>
      <w:r w:rsidRPr="00FD4F15">
        <w:rPr>
          <w:rFonts w:hAnsi="Times New Roman"/>
          <w:lang w:val="fr-CA"/>
        </w:rPr>
        <w:t xml:space="preserve">Si plus d’un pour cent des plants présentent des symptômes, </w:t>
      </w:r>
      <w:r w:rsidR="0028047A" w:rsidRPr="00FD4F15">
        <w:rPr>
          <w:rFonts w:hAnsi="Times New Roman"/>
          <w:lang w:val="fr-CA"/>
        </w:rPr>
        <w:t>varier</w:t>
      </w:r>
      <w:r w:rsidRPr="00FD4F15">
        <w:rPr>
          <w:rFonts w:hAnsi="Times New Roman"/>
          <w:lang w:val="fr-CA"/>
        </w:rPr>
        <w:t xml:space="preserve"> une fois </w:t>
      </w:r>
      <w:r w:rsidR="0028047A" w:rsidRPr="00FD4F15">
        <w:rPr>
          <w:rFonts w:hAnsi="Times New Roman"/>
          <w:lang w:val="fr-CA"/>
        </w:rPr>
        <w:t>avec</w:t>
      </w:r>
      <w:r w:rsidRPr="00FD4F15">
        <w:rPr>
          <w:rFonts w:hAnsi="Times New Roman"/>
          <w:lang w:val="fr-CA"/>
        </w:rPr>
        <w:t xml:space="preserve"> un fongicide systémique; </w:t>
      </w:r>
    </w:p>
    <w:p w14:paraId="15451F4E" w14:textId="14899903" w:rsidR="003C3880" w:rsidRPr="00FD4F15" w:rsidRDefault="003C3880" w:rsidP="00FD4F15">
      <w:pPr>
        <w:pStyle w:val="ListParagraph"/>
        <w:numPr>
          <w:ilvl w:val="2"/>
          <w:numId w:val="11"/>
        </w:numPr>
        <w:spacing w:after="200"/>
        <w:rPr>
          <w:rFonts w:hAnsi="Times New Roman"/>
          <w:lang w:val="fr-CA"/>
        </w:rPr>
      </w:pPr>
      <w:r w:rsidRPr="00FD4F15">
        <w:rPr>
          <w:rFonts w:hAnsi="Times New Roman"/>
          <w:lang w:val="fr-CA"/>
        </w:rPr>
        <w:t xml:space="preserve">Arrêter de pulvériser deux semaines avant la récolte. </w:t>
      </w:r>
    </w:p>
    <w:p w14:paraId="3F96FAD5" w14:textId="60FF6C1E" w:rsidR="003C3880" w:rsidRPr="00FD4F15" w:rsidRDefault="003C3880" w:rsidP="00FD4F15">
      <w:pPr>
        <w:spacing w:line="240" w:lineRule="auto"/>
        <w:rPr>
          <w:rFonts w:ascii="Times New Roman" w:hAnsi="Times New Roman" w:cs="Times New Roman"/>
          <w:iCs/>
          <w:sz w:val="24"/>
          <w:szCs w:val="24"/>
        </w:rPr>
      </w:pPr>
      <w:r w:rsidRPr="00FD4F15">
        <w:rPr>
          <w:rFonts w:ascii="Times New Roman" w:hAnsi="Times New Roman" w:cs="Times New Roman"/>
          <w:i/>
          <w:sz w:val="24"/>
          <w:szCs w:val="24"/>
        </w:rPr>
        <w:t>Flétrissement bactérien</w:t>
      </w:r>
      <w:r w:rsidRPr="00FD4F15">
        <w:rPr>
          <w:rFonts w:ascii="Times New Roman" w:hAnsi="Times New Roman" w:cs="Times New Roman"/>
          <w:iCs/>
          <w:sz w:val="24"/>
          <w:szCs w:val="24"/>
        </w:rPr>
        <w:t xml:space="preserve"> : Cette maladie se propage par le biais de tubercules de semence infectés, d’outils agricoles, de bétail ou de la terre, et peut rester dans le sol pendant quatre ans, voire plus. Le flétrissement bactérien se propage rapidement quand il fait chaud. Les </w:t>
      </w:r>
      <w:r w:rsidRPr="00FD4F15">
        <w:rPr>
          <w:rFonts w:ascii="Times New Roman" w:hAnsi="Times New Roman" w:cs="Times New Roman"/>
          <w:iCs/>
          <w:sz w:val="24"/>
          <w:szCs w:val="24"/>
        </w:rPr>
        <w:lastRenderedPageBreak/>
        <w:t>symptômes englobent le suintement des yeux</w:t>
      </w:r>
      <w:r w:rsidR="00D34D2D" w:rsidRPr="00FD4F15">
        <w:rPr>
          <w:rFonts w:ascii="Times New Roman" w:hAnsi="Times New Roman" w:cs="Times New Roman"/>
          <w:iCs/>
          <w:sz w:val="24"/>
          <w:szCs w:val="24"/>
        </w:rPr>
        <w:t xml:space="preserve"> et le pourrissement des tubercules, qui se propage à partir de l’anneau vasculaire. </w:t>
      </w:r>
    </w:p>
    <w:p w14:paraId="06D6FA90" w14:textId="4E13E17F" w:rsidR="00B54463" w:rsidRPr="00FD4F15" w:rsidRDefault="00ED5E2D"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Mesures de lutte</w:t>
      </w:r>
    </w:p>
    <w:p w14:paraId="1C85690E" w14:textId="45F2DBA6" w:rsidR="00D34D2D" w:rsidRPr="00FD4F15" w:rsidRDefault="00D34D2D" w:rsidP="00FD4F15">
      <w:pPr>
        <w:pStyle w:val="ListParagraph"/>
        <w:numPr>
          <w:ilvl w:val="0"/>
          <w:numId w:val="12"/>
        </w:numPr>
        <w:spacing w:after="200"/>
        <w:rPr>
          <w:rFonts w:hAnsi="Times New Roman"/>
          <w:lang w:val="fr-CA"/>
        </w:rPr>
      </w:pPr>
      <w:r w:rsidRPr="00FD4F15">
        <w:rPr>
          <w:rFonts w:hAnsi="Times New Roman"/>
          <w:lang w:val="fr-CA"/>
        </w:rPr>
        <w:t xml:space="preserve">Utilisez de la terre, des semences et des outils </w:t>
      </w:r>
      <w:r w:rsidR="0028047A" w:rsidRPr="00FD4F15">
        <w:rPr>
          <w:rFonts w:hAnsi="Times New Roman"/>
          <w:lang w:val="fr-CA"/>
        </w:rPr>
        <w:t>sains</w:t>
      </w:r>
      <w:r w:rsidRPr="00FD4F15">
        <w:rPr>
          <w:rFonts w:hAnsi="Times New Roman"/>
          <w:lang w:val="fr-CA"/>
        </w:rPr>
        <w:t xml:space="preserve">. </w:t>
      </w:r>
    </w:p>
    <w:p w14:paraId="359EF9E7" w14:textId="52040DA5" w:rsidR="00D34D2D" w:rsidRPr="00FD4F15" w:rsidRDefault="00D34D2D" w:rsidP="00FD4F15">
      <w:pPr>
        <w:pStyle w:val="ListParagraph"/>
        <w:numPr>
          <w:ilvl w:val="0"/>
          <w:numId w:val="12"/>
        </w:numPr>
        <w:spacing w:after="200"/>
        <w:rPr>
          <w:rFonts w:hAnsi="Times New Roman"/>
          <w:lang w:val="fr-CA"/>
        </w:rPr>
      </w:pPr>
      <w:r w:rsidRPr="00FD4F15">
        <w:rPr>
          <w:rFonts w:hAnsi="Times New Roman"/>
          <w:lang w:val="fr-CA"/>
        </w:rPr>
        <w:t xml:space="preserve">Alternez les pommes de terre avec du maïs et des légumineuses. Au moins, alternez avec une autre culture pendant une saison s’il n’y a aucun flétrissement bactérien, pendant deux saisons si moins de 5 % des plants souffrent du flétrissement et pendant trois saisons si plus de 5% des plants sont touchés par le flétrissement bactérien. </w:t>
      </w:r>
    </w:p>
    <w:p w14:paraId="2039B40A" w14:textId="22724157" w:rsidR="00D34D2D" w:rsidRPr="00FD4F15" w:rsidRDefault="00D34D2D" w:rsidP="00FD4F15">
      <w:pPr>
        <w:pStyle w:val="ListParagraph"/>
        <w:numPr>
          <w:ilvl w:val="0"/>
          <w:numId w:val="12"/>
        </w:numPr>
        <w:spacing w:after="200"/>
        <w:rPr>
          <w:rFonts w:hAnsi="Times New Roman"/>
          <w:lang w:val="fr-CA"/>
        </w:rPr>
      </w:pPr>
      <w:r w:rsidRPr="00FD4F15">
        <w:rPr>
          <w:rFonts w:hAnsi="Times New Roman"/>
          <w:lang w:val="fr-CA"/>
        </w:rPr>
        <w:t xml:space="preserve">Déterrez tous les tubercules des plants malades et </w:t>
      </w:r>
      <w:r w:rsidR="0028047A" w:rsidRPr="00FD4F15">
        <w:rPr>
          <w:rFonts w:hAnsi="Times New Roman"/>
          <w:lang w:val="fr-CA"/>
        </w:rPr>
        <w:t>transportez</w:t>
      </w:r>
      <w:r w:rsidRPr="00FD4F15">
        <w:rPr>
          <w:rFonts w:hAnsi="Times New Roman"/>
          <w:lang w:val="fr-CA"/>
        </w:rPr>
        <w:t xml:space="preserve">-les à l’extérieur du champ dans un seau ou un sac en évitant de verser la terre, puis jetez-les dans une fosse. </w:t>
      </w:r>
    </w:p>
    <w:p w14:paraId="152EC01E" w14:textId="1FEB6F40" w:rsidR="00D34D2D" w:rsidRPr="00FD4F15" w:rsidRDefault="0028047A" w:rsidP="00FD4F15">
      <w:pPr>
        <w:pStyle w:val="ListParagraph"/>
        <w:numPr>
          <w:ilvl w:val="0"/>
          <w:numId w:val="12"/>
        </w:numPr>
        <w:spacing w:after="200"/>
        <w:rPr>
          <w:rFonts w:hAnsi="Times New Roman"/>
          <w:lang w:val="fr-CA"/>
        </w:rPr>
      </w:pPr>
      <w:r w:rsidRPr="00FD4F15">
        <w:rPr>
          <w:rFonts w:hAnsi="Times New Roman"/>
          <w:lang w:val="fr-CA"/>
        </w:rPr>
        <w:t>Après avoir déterré un plant infecté, v</w:t>
      </w:r>
      <w:r w:rsidR="00D34D2D" w:rsidRPr="00FD4F15">
        <w:rPr>
          <w:rFonts w:hAnsi="Times New Roman"/>
          <w:lang w:val="fr-CA"/>
        </w:rPr>
        <w:t>ersez</w:t>
      </w:r>
      <w:r w:rsidRPr="00FD4F15">
        <w:rPr>
          <w:rFonts w:hAnsi="Times New Roman"/>
          <w:lang w:val="fr-CA"/>
        </w:rPr>
        <w:t xml:space="preserve"> dans le trou</w:t>
      </w:r>
      <w:r w:rsidR="00D34D2D" w:rsidRPr="00FD4F15">
        <w:rPr>
          <w:rFonts w:hAnsi="Times New Roman"/>
          <w:lang w:val="fr-CA"/>
        </w:rPr>
        <w:t xml:space="preserve"> deux poignées de cendre ou une poignée de chaux. </w:t>
      </w:r>
    </w:p>
    <w:p w14:paraId="353ABD7A" w14:textId="451054C3" w:rsidR="00D62A13" w:rsidRPr="00FD4F15" w:rsidRDefault="00D62A13" w:rsidP="00FD4F15">
      <w:pPr>
        <w:pStyle w:val="ListParagraph"/>
        <w:numPr>
          <w:ilvl w:val="0"/>
          <w:numId w:val="12"/>
        </w:numPr>
        <w:spacing w:after="200"/>
        <w:rPr>
          <w:rFonts w:hAnsi="Times New Roman"/>
          <w:lang w:val="fr-CA"/>
        </w:rPr>
      </w:pPr>
      <w:r w:rsidRPr="00FD4F15">
        <w:rPr>
          <w:rFonts w:hAnsi="Times New Roman"/>
          <w:lang w:val="fr-CA"/>
        </w:rPr>
        <w:t xml:space="preserve">Lorsque les pommes de terre sont cultivées avec un système d’irrigation, creusez des canaux pour vous assurer que l’eau </w:t>
      </w:r>
      <w:r w:rsidR="00A13E86" w:rsidRPr="00FD4F15">
        <w:rPr>
          <w:rFonts w:hAnsi="Times New Roman"/>
          <w:lang w:val="fr-CA"/>
        </w:rPr>
        <w:t xml:space="preserve">est drainée hors du champ au lieu de former des flaques. </w:t>
      </w:r>
    </w:p>
    <w:p w14:paraId="2B3F2AE7" w14:textId="15EDEBE5" w:rsidR="00A13E86" w:rsidRPr="00FD4F15" w:rsidRDefault="00A13E86" w:rsidP="00FD4F15">
      <w:pPr>
        <w:pStyle w:val="ListParagraph"/>
        <w:numPr>
          <w:ilvl w:val="0"/>
          <w:numId w:val="12"/>
        </w:numPr>
        <w:spacing w:after="200"/>
        <w:rPr>
          <w:rFonts w:hAnsi="Times New Roman"/>
          <w:lang w:val="fr-CA"/>
        </w:rPr>
      </w:pPr>
      <w:r w:rsidRPr="00FD4F15">
        <w:rPr>
          <w:rFonts w:hAnsi="Times New Roman"/>
          <w:lang w:val="fr-CA"/>
        </w:rPr>
        <w:t xml:space="preserve">Sarclez* les zones du champ touchées par le flétrissement bactérien. </w:t>
      </w:r>
    </w:p>
    <w:p w14:paraId="27CF17ED" w14:textId="66119470" w:rsidR="00A13E86" w:rsidRPr="00FD4F15" w:rsidRDefault="00A13E86" w:rsidP="00FD4F15">
      <w:pPr>
        <w:spacing w:line="240" w:lineRule="auto"/>
        <w:rPr>
          <w:rFonts w:ascii="Times New Roman" w:hAnsi="Times New Roman" w:cs="Times New Roman"/>
          <w:iCs/>
          <w:sz w:val="24"/>
          <w:szCs w:val="24"/>
        </w:rPr>
      </w:pPr>
      <w:r w:rsidRPr="00FD4F15">
        <w:rPr>
          <w:rFonts w:ascii="Times New Roman" w:hAnsi="Times New Roman" w:cs="Times New Roman"/>
          <w:i/>
          <w:sz w:val="24"/>
          <w:szCs w:val="24"/>
        </w:rPr>
        <w:t>Jambe noire ou pourriture molle </w:t>
      </w:r>
      <w:r w:rsidRPr="00FD4F15">
        <w:rPr>
          <w:rFonts w:ascii="Times New Roman" w:hAnsi="Times New Roman" w:cs="Times New Roman"/>
          <w:iCs/>
          <w:sz w:val="24"/>
          <w:szCs w:val="24"/>
        </w:rPr>
        <w:t>: Cette maladie bactérienne entraîne le flétrissement des plants de pomme</w:t>
      </w:r>
      <w:r w:rsidR="009922B3" w:rsidRPr="00FD4F15">
        <w:rPr>
          <w:rFonts w:ascii="Times New Roman" w:hAnsi="Times New Roman" w:cs="Times New Roman"/>
          <w:iCs/>
          <w:sz w:val="24"/>
          <w:szCs w:val="24"/>
        </w:rPr>
        <w:t>s</w:t>
      </w:r>
      <w:r w:rsidRPr="00FD4F15">
        <w:rPr>
          <w:rFonts w:ascii="Times New Roman" w:hAnsi="Times New Roman" w:cs="Times New Roman"/>
          <w:iCs/>
          <w:sz w:val="24"/>
          <w:szCs w:val="24"/>
        </w:rPr>
        <w:t xml:space="preserve"> de terre qui meurent par la suite. Elle touche la tige et les tubercules durant la croissance et la conservation. La jambe noire ou pourriture molle se propage par le biais de matériaux infectés tels que les tubercules de pomme de terre, l’air, l’eau, la terre, les outils agricoles et le bétail. </w:t>
      </w:r>
    </w:p>
    <w:p w14:paraId="772D3548" w14:textId="637465CE" w:rsidR="00B54463" w:rsidRPr="00FD4F15" w:rsidRDefault="00ED5E2D" w:rsidP="00FD4F15">
      <w:pPr>
        <w:spacing w:line="240" w:lineRule="auto"/>
        <w:rPr>
          <w:rFonts w:ascii="Times New Roman" w:hAnsi="Times New Roman" w:cs="Times New Roman"/>
          <w:b/>
          <w:sz w:val="24"/>
          <w:szCs w:val="24"/>
        </w:rPr>
      </w:pPr>
      <w:r w:rsidRPr="00FD4F15">
        <w:rPr>
          <w:rFonts w:ascii="Times New Roman" w:hAnsi="Times New Roman" w:cs="Times New Roman"/>
          <w:i/>
          <w:sz w:val="24"/>
          <w:szCs w:val="24"/>
        </w:rPr>
        <w:t>Mesures de lutte</w:t>
      </w:r>
    </w:p>
    <w:p w14:paraId="412C8D5A" w14:textId="66995A70" w:rsidR="006415F9" w:rsidRPr="00FD4F15" w:rsidRDefault="006415F9" w:rsidP="00FD4F15">
      <w:pPr>
        <w:pStyle w:val="ListParagraph"/>
        <w:numPr>
          <w:ilvl w:val="0"/>
          <w:numId w:val="14"/>
        </w:numPr>
        <w:spacing w:after="200"/>
        <w:rPr>
          <w:rFonts w:hAnsi="Times New Roman"/>
          <w:b/>
          <w:lang w:val="fr-CA"/>
        </w:rPr>
      </w:pPr>
      <w:r w:rsidRPr="00FD4F15">
        <w:rPr>
          <w:rFonts w:hAnsi="Times New Roman"/>
          <w:bCs/>
          <w:lang w:val="fr-CA"/>
        </w:rPr>
        <w:t xml:space="preserve">Alternez les pommes de terre avec des cultures comme le maïs et des légumineuses comme le soja et le pois. </w:t>
      </w:r>
    </w:p>
    <w:p w14:paraId="4A2BC9CA" w14:textId="4B788576" w:rsidR="006415F9" w:rsidRPr="00FD4F15" w:rsidRDefault="006415F9" w:rsidP="00FD4F15">
      <w:pPr>
        <w:pStyle w:val="ListParagraph"/>
        <w:numPr>
          <w:ilvl w:val="0"/>
          <w:numId w:val="14"/>
        </w:numPr>
        <w:spacing w:after="200"/>
        <w:rPr>
          <w:rFonts w:hAnsi="Times New Roman"/>
          <w:b/>
          <w:lang w:val="fr-CA"/>
        </w:rPr>
      </w:pPr>
      <w:r w:rsidRPr="00FD4F15">
        <w:rPr>
          <w:rFonts w:hAnsi="Times New Roman"/>
          <w:bCs/>
          <w:lang w:val="fr-CA"/>
        </w:rPr>
        <w:t>Isolez et détruisez les tubercules et les plants de pomme</w:t>
      </w:r>
      <w:r w:rsidR="009922B3" w:rsidRPr="00FD4F15">
        <w:rPr>
          <w:rFonts w:hAnsi="Times New Roman"/>
          <w:bCs/>
          <w:lang w:val="fr-CA"/>
        </w:rPr>
        <w:t>s</w:t>
      </w:r>
      <w:r w:rsidRPr="00FD4F15">
        <w:rPr>
          <w:rFonts w:hAnsi="Times New Roman"/>
          <w:bCs/>
          <w:lang w:val="fr-CA"/>
        </w:rPr>
        <w:t xml:space="preserve"> de terre infectés, et plantez uniquement des tubercules sains. </w:t>
      </w:r>
    </w:p>
    <w:p w14:paraId="53F3C464" w14:textId="3D000990" w:rsidR="006415F9" w:rsidRPr="00FD4F15" w:rsidRDefault="006415F9" w:rsidP="00FD4F15">
      <w:pPr>
        <w:pStyle w:val="ListParagraph"/>
        <w:numPr>
          <w:ilvl w:val="0"/>
          <w:numId w:val="14"/>
        </w:numPr>
        <w:spacing w:after="200"/>
        <w:rPr>
          <w:rFonts w:hAnsi="Times New Roman"/>
          <w:lang w:val="fr-CA"/>
        </w:rPr>
      </w:pPr>
      <w:r w:rsidRPr="00FD4F15">
        <w:rPr>
          <w:rFonts w:hAnsi="Times New Roman"/>
          <w:lang w:val="fr-CA"/>
        </w:rPr>
        <w:t xml:space="preserve">Évitez de planter les tubercules sur des sols humides, saturés d’eau, ou des exploitations où l’eau stagne, car ces conditions favorisent l’apparition et la propagation de la jambe noire. </w:t>
      </w:r>
    </w:p>
    <w:p w14:paraId="0090BAC6" w14:textId="50EF8CFB" w:rsidR="006415F9" w:rsidRPr="00FD4F15" w:rsidRDefault="006415F9" w:rsidP="00FD4F15">
      <w:pPr>
        <w:pStyle w:val="ListParagraph"/>
        <w:numPr>
          <w:ilvl w:val="0"/>
          <w:numId w:val="14"/>
        </w:numPr>
        <w:spacing w:after="200"/>
        <w:rPr>
          <w:rFonts w:hAnsi="Times New Roman"/>
          <w:lang w:val="fr-CA"/>
        </w:rPr>
      </w:pPr>
      <w:r w:rsidRPr="00FD4F15">
        <w:rPr>
          <w:rFonts w:hAnsi="Times New Roman"/>
          <w:lang w:val="fr-CA"/>
        </w:rPr>
        <w:t xml:space="preserve">Assurez-vous de ne pas endommager les tubercules de pomme de terre pendant le sarclage, le buttage, le billonnage et la récolte. </w:t>
      </w:r>
    </w:p>
    <w:p w14:paraId="55D6CF55" w14:textId="44BB2A34" w:rsidR="006415F9" w:rsidRPr="00FD4F15" w:rsidRDefault="006415F9" w:rsidP="00FD4F15">
      <w:pPr>
        <w:pStyle w:val="ListParagraph"/>
        <w:numPr>
          <w:ilvl w:val="0"/>
          <w:numId w:val="14"/>
        </w:numPr>
        <w:spacing w:after="200"/>
        <w:rPr>
          <w:rFonts w:hAnsi="Times New Roman"/>
          <w:lang w:val="fr-CA"/>
        </w:rPr>
      </w:pPr>
      <w:r w:rsidRPr="00FD4F15">
        <w:rPr>
          <w:rFonts w:hAnsi="Times New Roman"/>
          <w:lang w:val="fr-CA"/>
        </w:rPr>
        <w:t xml:space="preserve">Récoltez les pommes de terre matures quand le temps est sec. </w:t>
      </w:r>
    </w:p>
    <w:p w14:paraId="7BA054FE" w14:textId="5C9B5CA6" w:rsidR="006415F9" w:rsidRPr="00FD4F15" w:rsidRDefault="006415F9" w:rsidP="00FD4F15">
      <w:pPr>
        <w:pStyle w:val="ListParagraph"/>
        <w:numPr>
          <w:ilvl w:val="0"/>
          <w:numId w:val="14"/>
        </w:numPr>
        <w:spacing w:after="200"/>
        <w:rPr>
          <w:rFonts w:hAnsi="Times New Roman"/>
          <w:lang w:val="fr-CA"/>
        </w:rPr>
      </w:pPr>
      <w:r w:rsidRPr="00FD4F15">
        <w:rPr>
          <w:rFonts w:hAnsi="Times New Roman"/>
          <w:lang w:val="fr-CA"/>
        </w:rPr>
        <w:t xml:space="preserve">Utilisez des tubercules sains certifiés. </w:t>
      </w:r>
    </w:p>
    <w:p w14:paraId="21B6E3AC" w14:textId="3D299CD6" w:rsidR="006415F9" w:rsidRPr="00FD4F15" w:rsidRDefault="006415F9" w:rsidP="00FD4F15">
      <w:pPr>
        <w:pStyle w:val="ListParagraph"/>
        <w:numPr>
          <w:ilvl w:val="0"/>
          <w:numId w:val="14"/>
        </w:numPr>
        <w:spacing w:after="200"/>
        <w:rPr>
          <w:rFonts w:hAnsi="Times New Roman"/>
          <w:lang w:val="fr-CA"/>
        </w:rPr>
      </w:pPr>
      <w:r w:rsidRPr="00FD4F15">
        <w:rPr>
          <w:rFonts w:hAnsi="Times New Roman"/>
          <w:lang w:val="fr-CA"/>
        </w:rPr>
        <w:t xml:space="preserve">Désinfectez les outils pendant les semis ou le sarclage. </w:t>
      </w:r>
    </w:p>
    <w:p w14:paraId="443722F1" w14:textId="457BAA03" w:rsidR="006415F9" w:rsidRPr="00FD4F15" w:rsidRDefault="006415F9" w:rsidP="00FD4F15">
      <w:pPr>
        <w:spacing w:line="240" w:lineRule="auto"/>
        <w:rPr>
          <w:rFonts w:ascii="Times New Roman" w:hAnsi="Times New Roman" w:cs="Times New Roman"/>
          <w:iCs/>
          <w:sz w:val="24"/>
          <w:szCs w:val="24"/>
        </w:rPr>
      </w:pPr>
      <w:r w:rsidRPr="00FD4F15">
        <w:rPr>
          <w:rFonts w:ascii="Times New Roman" w:hAnsi="Times New Roman" w:cs="Times New Roman"/>
          <w:i/>
          <w:sz w:val="24"/>
          <w:szCs w:val="24"/>
        </w:rPr>
        <w:t>Nématode doré et nématode à galle </w:t>
      </w:r>
      <w:r w:rsidRPr="00FD4F15">
        <w:rPr>
          <w:rFonts w:ascii="Times New Roman" w:hAnsi="Times New Roman" w:cs="Times New Roman"/>
          <w:iCs/>
          <w:sz w:val="24"/>
          <w:szCs w:val="24"/>
        </w:rPr>
        <w:t xml:space="preserve">: Ce sont de petits vers qui </w:t>
      </w:r>
      <w:r w:rsidR="00BB708D" w:rsidRPr="00FD4F15">
        <w:rPr>
          <w:rFonts w:ascii="Times New Roman" w:hAnsi="Times New Roman" w:cs="Times New Roman"/>
          <w:iCs/>
          <w:sz w:val="24"/>
          <w:szCs w:val="24"/>
        </w:rPr>
        <w:t>diminue</w:t>
      </w:r>
      <w:r w:rsidR="004F1558" w:rsidRPr="00FD4F15">
        <w:rPr>
          <w:rFonts w:ascii="Times New Roman" w:hAnsi="Times New Roman" w:cs="Times New Roman"/>
          <w:iCs/>
          <w:sz w:val="24"/>
          <w:szCs w:val="24"/>
        </w:rPr>
        <w:t>nt</w:t>
      </w:r>
      <w:r w:rsidR="00BB708D" w:rsidRPr="00FD4F15">
        <w:rPr>
          <w:rFonts w:ascii="Times New Roman" w:hAnsi="Times New Roman" w:cs="Times New Roman"/>
          <w:iCs/>
          <w:sz w:val="24"/>
          <w:szCs w:val="24"/>
        </w:rPr>
        <w:t xml:space="preserve"> les rendements de </w:t>
      </w:r>
      <w:r w:rsidR="004F1558" w:rsidRPr="00FD4F15">
        <w:rPr>
          <w:rFonts w:ascii="Times New Roman" w:hAnsi="Times New Roman" w:cs="Times New Roman"/>
          <w:iCs/>
          <w:sz w:val="24"/>
          <w:szCs w:val="24"/>
        </w:rPr>
        <w:t xml:space="preserve">la </w:t>
      </w:r>
      <w:r w:rsidR="00BB708D" w:rsidRPr="00FD4F15">
        <w:rPr>
          <w:rFonts w:ascii="Times New Roman" w:hAnsi="Times New Roman" w:cs="Times New Roman"/>
          <w:iCs/>
          <w:sz w:val="24"/>
          <w:szCs w:val="24"/>
        </w:rPr>
        <w:t xml:space="preserve">pomme de terre, </w:t>
      </w:r>
      <w:r w:rsidR="004F1558" w:rsidRPr="00FD4F15">
        <w:rPr>
          <w:rFonts w:ascii="Times New Roman" w:hAnsi="Times New Roman" w:cs="Times New Roman"/>
          <w:iCs/>
          <w:sz w:val="24"/>
          <w:szCs w:val="24"/>
        </w:rPr>
        <w:t>entraînent une faible croissance des plants, sont visibles à l’œil nu et demeurent dans le sol pendant 30 ans. Ils se propagent d’un champ de pommes de terre à un autre par le biais d’outils agricole</w:t>
      </w:r>
      <w:r w:rsidR="00B84C44" w:rsidRPr="00FD4F15">
        <w:rPr>
          <w:rFonts w:ascii="Times New Roman" w:hAnsi="Times New Roman" w:cs="Times New Roman"/>
          <w:iCs/>
          <w:sz w:val="24"/>
          <w:szCs w:val="24"/>
        </w:rPr>
        <w:t>s</w:t>
      </w:r>
      <w:r w:rsidR="004F1558" w:rsidRPr="00FD4F15">
        <w:rPr>
          <w:rFonts w:ascii="Times New Roman" w:hAnsi="Times New Roman" w:cs="Times New Roman"/>
          <w:iCs/>
          <w:sz w:val="24"/>
          <w:szCs w:val="24"/>
        </w:rPr>
        <w:t xml:space="preserve"> et de tubercules malades. </w:t>
      </w:r>
    </w:p>
    <w:p w14:paraId="1505386B" w14:textId="389A4C24" w:rsidR="00B54463" w:rsidRPr="00FD4F15" w:rsidRDefault="00ED5E2D"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Mesures de lutte</w:t>
      </w:r>
    </w:p>
    <w:p w14:paraId="6A85C668" w14:textId="4DA4B42E" w:rsidR="004F1558" w:rsidRPr="00FD4F15" w:rsidRDefault="004F1558" w:rsidP="00FD4F15">
      <w:pPr>
        <w:pStyle w:val="ListParagraph"/>
        <w:numPr>
          <w:ilvl w:val="0"/>
          <w:numId w:val="15"/>
        </w:numPr>
        <w:spacing w:after="200"/>
        <w:rPr>
          <w:rFonts w:hAnsi="Times New Roman"/>
          <w:lang w:val="fr-CA"/>
        </w:rPr>
      </w:pPr>
      <w:r w:rsidRPr="00FD4F15">
        <w:rPr>
          <w:rFonts w:hAnsi="Times New Roman"/>
          <w:lang w:val="fr-CA"/>
        </w:rPr>
        <w:t xml:space="preserve">Procédez à une rotation d’au moins deux cultures avant de réintroduire des pommes de terre. </w:t>
      </w:r>
    </w:p>
    <w:p w14:paraId="39783B40" w14:textId="0D8768E2" w:rsidR="004F1558" w:rsidRPr="00FD4F15" w:rsidRDefault="004F1558" w:rsidP="00FD4F15">
      <w:pPr>
        <w:pStyle w:val="ListParagraph"/>
        <w:numPr>
          <w:ilvl w:val="0"/>
          <w:numId w:val="15"/>
        </w:numPr>
        <w:spacing w:after="200"/>
        <w:rPr>
          <w:rFonts w:hAnsi="Times New Roman"/>
          <w:lang w:val="fr-CA"/>
        </w:rPr>
      </w:pPr>
      <w:r w:rsidRPr="00FD4F15">
        <w:rPr>
          <w:rFonts w:hAnsi="Times New Roman"/>
          <w:lang w:val="fr-CA"/>
        </w:rPr>
        <w:t xml:space="preserve">Plantez des semences saines s’il y en a. </w:t>
      </w:r>
    </w:p>
    <w:p w14:paraId="16E26F74" w14:textId="5A7DAB8A" w:rsidR="004F1558" w:rsidRPr="00FD4F15" w:rsidRDefault="004F1558" w:rsidP="00FD4F15">
      <w:pPr>
        <w:spacing w:line="240" w:lineRule="auto"/>
        <w:rPr>
          <w:rFonts w:ascii="Times New Roman" w:hAnsi="Times New Roman" w:cs="Times New Roman"/>
          <w:iCs/>
          <w:sz w:val="24"/>
          <w:szCs w:val="24"/>
        </w:rPr>
      </w:pPr>
      <w:r w:rsidRPr="00FD4F15">
        <w:rPr>
          <w:rFonts w:ascii="Times New Roman" w:hAnsi="Times New Roman" w:cs="Times New Roman"/>
          <w:i/>
          <w:sz w:val="24"/>
          <w:szCs w:val="24"/>
        </w:rPr>
        <w:lastRenderedPageBreak/>
        <w:t>Maladies virales</w:t>
      </w:r>
      <w:r w:rsidRPr="00FD4F15">
        <w:rPr>
          <w:rFonts w:ascii="Times New Roman" w:hAnsi="Times New Roman" w:cs="Times New Roman"/>
          <w:iCs/>
          <w:sz w:val="24"/>
          <w:szCs w:val="24"/>
        </w:rPr>
        <w:t> :</w:t>
      </w:r>
      <w:r w:rsidRPr="00FD4F15">
        <w:rPr>
          <w:rFonts w:ascii="Times New Roman" w:hAnsi="Times New Roman" w:cs="Times New Roman"/>
          <w:i/>
          <w:sz w:val="24"/>
          <w:szCs w:val="24"/>
        </w:rPr>
        <w:t xml:space="preserve"> </w:t>
      </w:r>
      <w:r w:rsidRPr="00FD4F15">
        <w:rPr>
          <w:rFonts w:ascii="Times New Roman" w:hAnsi="Times New Roman" w:cs="Times New Roman"/>
          <w:iCs/>
          <w:sz w:val="24"/>
          <w:szCs w:val="24"/>
        </w:rPr>
        <w:t xml:space="preserve">Il existe diverses maladies virales. Les symptômes comprennent l’enroulement, la mosaïque, le retard de croissance, </w:t>
      </w:r>
      <w:r w:rsidR="00B84C44" w:rsidRPr="00FD4F15">
        <w:rPr>
          <w:rFonts w:ascii="Times New Roman" w:hAnsi="Times New Roman" w:cs="Times New Roman"/>
          <w:iCs/>
          <w:sz w:val="24"/>
          <w:szCs w:val="24"/>
        </w:rPr>
        <w:t xml:space="preserve">le </w:t>
      </w:r>
      <w:r w:rsidR="00541607" w:rsidRPr="00FD4F15">
        <w:rPr>
          <w:rFonts w:ascii="Times New Roman" w:hAnsi="Times New Roman" w:cs="Times New Roman"/>
          <w:iCs/>
          <w:sz w:val="24"/>
          <w:szCs w:val="24"/>
        </w:rPr>
        <w:t>port dressé</w:t>
      </w:r>
      <w:r w:rsidR="0046226E" w:rsidRPr="00FD4F15">
        <w:rPr>
          <w:rFonts w:ascii="Times New Roman" w:hAnsi="Times New Roman" w:cs="Times New Roman"/>
          <w:iCs/>
          <w:sz w:val="24"/>
          <w:szCs w:val="24"/>
        </w:rPr>
        <w:t xml:space="preserve"> (les tiges </w:t>
      </w:r>
      <w:r w:rsidR="00541607" w:rsidRPr="00FD4F15">
        <w:rPr>
          <w:rFonts w:ascii="Times New Roman" w:hAnsi="Times New Roman" w:cs="Times New Roman"/>
          <w:iCs/>
          <w:sz w:val="24"/>
          <w:szCs w:val="24"/>
        </w:rPr>
        <w:t xml:space="preserve">et les feuilles pointent vers le haut), </w:t>
      </w:r>
      <w:r w:rsidR="00B84C44" w:rsidRPr="00FD4F15">
        <w:rPr>
          <w:rFonts w:ascii="Times New Roman" w:hAnsi="Times New Roman" w:cs="Times New Roman"/>
          <w:iCs/>
          <w:sz w:val="24"/>
          <w:szCs w:val="24"/>
        </w:rPr>
        <w:t xml:space="preserve">le </w:t>
      </w:r>
      <w:r w:rsidR="00541607" w:rsidRPr="00FD4F15">
        <w:rPr>
          <w:rFonts w:ascii="Times New Roman" w:hAnsi="Times New Roman" w:cs="Times New Roman"/>
          <w:iCs/>
          <w:sz w:val="24"/>
          <w:szCs w:val="24"/>
        </w:rPr>
        <w:t xml:space="preserve">plissement du bord des feuilles et </w:t>
      </w:r>
      <w:r w:rsidR="00B84C44" w:rsidRPr="00FD4F15">
        <w:rPr>
          <w:rFonts w:ascii="Times New Roman" w:hAnsi="Times New Roman" w:cs="Times New Roman"/>
          <w:iCs/>
          <w:sz w:val="24"/>
          <w:szCs w:val="24"/>
        </w:rPr>
        <w:t xml:space="preserve">la </w:t>
      </w:r>
      <w:r w:rsidR="00541607" w:rsidRPr="00FD4F15">
        <w:rPr>
          <w:rFonts w:ascii="Times New Roman" w:hAnsi="Times New Roman" w:cs="Times New Roman"/>
          <w:iCs/>
          <w:sz w:val="24"/>
          <w:szCs w:val="24"/>
        </w:rPr>
        <w:t xml:space="preserve">chlorose (jaunissement des feuilles). </w:t>
      </w:r>
    </w:p>
    <w:p w14:paraId="73FA7F4C" w14:textId="3D29C1B8" w:rsidR="00B54463" w:rsidRPr="00FD4F15" w:rsidRDefault="00ED5E2D"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Mesures de lutte</w:t>
      </w:r>
    </w:p>
    <w:p w14:paraId="4C624F4C" w14:textId="4900CB40" w:rsidR="00541607" w:rsidRPr="00FD4F15" w:rsidRDefault="00541607" w:rsidP="00FD4F15">
      <w:pPr>
        <w:pStyle w:val="ListParagraph"/>
        <w:numPr>
          <w:ilvl w:val="0"/>
          <w:numId w:val="17"/>
        </w:numPr>
        <w:spacing w:after="200"/>
        <w:rPr>
          <w:rFonts w:hAnsi="Times New Roman"/>
          <w:lang w:val="fr-CA"/>
        </w:rPr>
      </w:pPr>
      <w:r w:rsidRPr="00FD4F15">
        <w:rPr>
          <w:rFonts w:hAnsi="Times New Roman"/>
          <w:lang w:val="fr-CA"/>
        </w:rPr>
        <w:t>Plantez des tubercules sains et résistant</w:t>
      </w:r>
      <w:r w:rsidR="009922B3" w:rsidRPr="00FD4F15">
        <w:rPr>
          <w:rFonts w:hAnsi="Times New Roman"/>
          <w:lang w:val="fr-CA"/>
        </w:rPr>
        <w:t>s</w:t>
      </w:r>
      <w:r w:rsidRPr="00FD4F15">
        <w:rPr>
          <w:rFonts w:hAnsi="Times New Roman"/>
          <w:lang w:val="fr-CA"/>
        </w:rPr>
        <w:t xml:space="preserve"> aux maladies. Pratiquez la sélection positive, ce qui signifie sélectionne</w:t>
      </w:r>
      <w:r w:rsidR="009922B3" w:rsidRPr="00FD4F15">
        <w:rPr>
          <w:rFonts w:hAnsi="Times New Roman"/>
          <w:lang w:val="fr-CA"/>
        </w:rPr>
        <w:t>r</w:t>
      </w:r>
      <w:r w:rsidRPr="00FD4F15">
        <w:rPr>
          <w:rFonts w:hAnsi="Times New Roman"/>
          <w:lang w:val="fr-CA"/>
        </w:rPr>
        <w:t xml:space="preserve"> les meilleurs plants de pomme</w:t>
      </w:r>
      <w:r w:rsidR="009922B3" w:rsidRPr="00FD4F15">
        <w:rPr>
          <w:rFonts w:hAnsi="Times New Roman"/>
          <w:lang w:val="fr-CA"/>
        </w:rPr>
        <w:t>s</w:t>
      </w:r>
      <w:r w:rsidRPr="00FD4F15">
        <w:rPr>
          <w:rFonts w:hAnsi="Times New Roman"/>
          <w:lang w:val="fr-CA"/>
        </w:rPr>
        <w:t xml:space="preserve"> de terre comme plante</w:t>
      </w:r>
      <w:r w:rsidR="009922B3" w:rsidRPr="00FD4F15">
        <w:rPr>
          <w:rFonts w:hAnsi="Times New Roman"/>
          <w:lang w:val="fr-CA"/>
        </w:rPr>
        <w:t xml:space="preserve"> </w:t>
      </w:r>
      <w:r w:rsidRPr="00FD4F15">
        <w:rPr>
          <w:rFonts w:hAnsi="Times New Roman"/>
          <w:lang w:val="fr-CA"/>
        </w:rPr>
        <w:t>mère pour la prochaine culture de pomme de terre. Marquez les plants qui paraissent sains lorsque les premières fleurs apparaissent. Puis, vérifiez le nombre, la taille et la forme des tubercules des plants marqués avant d</w:t>
      </w:r>
      <w:r w:rsidR="0045078B" w:rsidRPr="00FD4F15">
        <w:rPr>
          <w:rFonts w:hAnsi="Times New Roman"/>
          <w:lang w:val="fr-CA"/>
        </w:rPr>
        <w:t>e convenir que leurs tubercules serviront de semences. Choisissez les plants de pomme</w:t>
      </w:r>
      <w:r w:rsidR="009922B3" w:rsidRPr="00FD4F15">
        <w:rPr>
          <w:rFonts w:hAnsi="Times New Roman"/>
          <w:lang w:val="fr-CA"/>
        </w:rPr>
        <w:t>s</w:t>
      </w:r>
      <w:r w:rsidR="0045078B" w:rsidRPr="00FD4F15">
        <w:rPr>
          <w:rFonts w:hAnsi="Times New Roman"/>
          <w:lang w:val="fr-CA"/>
        </w:rPr>
        <w:t xml:space="preserve"> de terre qui </w:t>
      </w:r>
    </w:p>
    <w:p w14:paraId="4CA5DAC6" w14:textId="17D59E68" w:rsidR="005D5EE2" w:rsidRPr="00FD4F15" w:rsidRDefault="0045078B" w:rsidP="00FD4F15">
      <w:pPr>
        <w:pStyle w:val="ListParagraph"/>
        <w:numPr>
          <w:ilvl w:val="1"/>
          <w:numId w:val="17"/>
        </w:numPr>
        <w:spacing w:after="200"/>
        <w:rPr>
          <w:rFonts w:hAnsi="Times New Roman"/>
          <w:lang w:val="fr-CA"/>
        </w:rPr>
      </w:pPr>
      <w:proofErr w:type="gramStart"/>
      <w:r w:rsidRPr="00FD4F15">
        <w:rPr>
          <w:rFonts w:hAnsi="Times New Roman"/>
          <w:lang w:val="fr-CA"/>
        </w:rPr>
        <w:t>sont</w:t>
      </w:r>
      <w:proofErr w:type="gramEnd"/>
      <w:r w:rsidRPr="00FD4F15">
        <w:rPr>
          <w:rFonts w:hAnsi="Times New Roman"/>
          <w:lang w:val="fr-CA"/>
        </w:rPr>
        <w:t xml:space="preserve"> gros</w:t>
      </w:r>
      <w:r w:rsidR="005D5EE2" w:rsidRPr="00FD4F15">
        <w:rPr>
          <w:rFonts w:hAnsi="Times New Roman"/>
          <w:lang w:val="fr-CA"/>
        </w:rPr>
        <w:t xml:space="preserve">, </w:t>
      </w:r>
    </w:p>
    <w:p w14:paraId="54D186AE" w14:textId="5B6EC0F2" w:rsidR="005D5EE2" w:rsidRPr="00FD4F15" w:rsidRDefault="0045078B" w:rsidP="00FD4F15">
      <w:pPr>
        <w:pStyle w:val="ListParagraph"/>
        <w:numPr>
          <w:ilvl w:val="1"/>
          <w:numId w:val="17"/>
        </w:numPr>
        <w:spacing w:after="200"/>
        <w:rPr>
          <w:rFonts w:hAnsi="Times New Roman"/>
          <w:lang w:val="fr-CA"/>
        </w:rPr>
      </w:pPr>
      <w:proofErr w:type="gramStart"/>
      <w:r w:rsidRPr="00FD4F15">
        <w:rPr>
          <w:rFonts w:hAnsi="Times New Roman"/>
          <w:lang w:val="fr-CA"/>
        </w:rPr>
        <w:t>ont</w:t>
      </w:r>
      <w:proofErr w:type="gramEnd"/>
      <w:r w:rsidRPr="00FD4F15">
        <w:rPr>
          <w:rFonts w:hAnsi="Times New Roman"/>
          <w:lang w:val="fr-CA"/>
        </w:rPr>
        <w:t xml:space="preserve"> plusieurs tiges épaisses,</w:t>
      </w:r>
    </w:p>
    <w:p w14:paraId="0EED8F13" w14:textId="55115621" w:rsidR="005D5EE2" w:rsidRPr="00FD4F15" w:rsidRDefault="0045078B" w:rsidP="00FD4F15">
      <w:pPr>
        <w:pStyle w:val="ListParagraph"/>
        <w:numPr>
          <w:ilvl w:val="1"/>
          <w:numId w:val="17"/>
        </w:numPr>
        <w:spacing w:after="200"/>
        <w:rPr>
          <w:rFonts w:hAnsi="Times New Roman"/>
          <w:lang w:val="fr-CA"/>
        </w:rPr>
      </w:pPr>
      <w:proofErr w:type="gramStart"/>
      <w:r w:rsidRPr="00FD4F15">
        <w:rPr>
          <w:rFonts w:hAnsi="Times New Roman"/>
          <w:lang w:val="fr-CA"/>
        </w:rPr>
        <w:t>ont</w:t>
      </w:r>
      <w:proofErr w:type="gramEnd"/>
      <w:r w:rsidRPr="00FD4F15">
        <w:rPr>
          <w:rFonts w:hAnsi="Times New Roman"/>
          <w:lang w:val="fr-CA"/>
        </w:rPr>
        <w:t xml:space="preserve"> des feuilles vert foncé,</w:t>
      </w:r>
    </w:p>
    <w:p w14:paraId="6D9987FC" w14:textId="5C62281A" w:rsidR="005D5EE2" w:rsidRPr="00FD4F15" w:rsidRDefault="0045078B" w:rsidP="00FD4F15">
      <w:pPr>
        <w:pStyle w:val="ListParagraph"/>
        <w:numPr>
          <w:ilvl w:val="1"/>
          <w:numId w:val="17"/>
        </w:numPr>
        <w:spacing w:after="200"/>
        <w:rPr>
          <w:rFonts w:hAnsi="Times New Roman"/>
          <w:lang w:val="fr-CA"/>
        </w:rPr>
      </w:pPr>
      <w:proofErr w:type="gramStart"/>
      <w:r w:rsidRPr="00FD4F15">
        <w:rPr>
          <w:rFonts w:hAnsi="Times New Roman"/>
          <w:lang w:val="fr-CA"/>
        </w:rPr>
        <w:t>ont</w:t>
      </w:r>
      <w:proofErr w:type="gramEnd"/>
      <w:r w:rsidRPr="00FD4F15">
        <w:rPr>
          <w:rFonts w:hAnsi="Times New Roman"/>
          <w:lang w:val="fr-CA"/>
        </w:rPr>
        <w:t xml:space="preserve"> plusieurs gros tubercules de belle forme, et </w:t>
      </w:r>
    </w:p>
    <w:p w14:paraId="48CFA705" w14:textId="6E8039FB" w:rsidR="005D5EE2" w:rsidRPr="00FD4F15" w:rsidRDefault="0045078B" w:rsidP="00FD4F15">
      <w:pPr>
        <w:pStyle w:val="ListParagraph"/>
        <w:numPr>
          <w:ilvl w:val="1"/>
          <w:numId w:val="17"/>
        </w:numPr>
        <w:spacing w:after="200"/>
        <w:rPr>
          <w:rFonts w:hAnsi="Times New Roman"/>
          <w:lang w:val="fr-CA"/>
        </w:rPr>
      </w:pPr>
      <w:proofErr w:type="gramStart"/>
      <w:r w:rsidRPr="00FD4F15">
        <w:rPr>
          <w:rFonts w:hAnsi="Times New Roman"/>
          <w:lang w:val="fr-CA"/>
        </w:rPr>
        <w:t>ne</w:t>
      </w:r>
      <w:proofErr w:type="gramEnd"/>
      <w:r w:rsidRPr="00FD4F15">
        <w:rPr>
          <w:rFonts w:hAnsi="Times New Roman"/>
          <w:lang w:val="fr-CA"/>
        </w:rPr>
        <w:t xml:space="preserve"> présentent pas de symptômes de flétrissement bactérien ou de maladies virales. </w:t>
      </w:r>
    </w:p>
    <w:p w14:paraId="711EADD9" w14:textId="6DC9020B" w:rsidR="0045078B" w:rsidRPr="00FD4F15" w:rsidRDefault="0045078B" w:rsidP="00FD4F15">
      <w:pPr>
        <w:pStyle w:val="ListParagraph"/>
        <w:numPr>
          <w:ilvl w:val="0"/>
          <w:numId w:val="17"/>
        </w:numPr>
        <w:spacing w:after="200"/>
        <w:rPr>
          <w:rFonts w:hAnsi="Times New Roman"/>
          <w:lang w:val="fr-CA"/>
        </w:rPr>
      </w:pPr>
      <w:r w:rsidRPr="00FD4F15">
        <w:rPr>
          <w:rFonts w:hAnsi="Times New Roman"/>
          <w:lang w:val="fr-CA"/>
        </w:rPr>
        <w:t xml:space="preserve">Concernant les pommes de terre destinées à la consommation, il est déconseillé de pulvériser les vecteurs de maladies virales, à moins que ces vecteurs eux-mêmes causent des dommages directs. </w:t>
      </w:r>
    </w:p>
    <w:p w14:paraId="2FB6DFF9" w14:textId="483011A8" w:rsidR="0045078B" w:rsidRPr="00FD4F15" w:rsidRDefault="0045078B" w:rsidP="00FD4F15">
      <w:pPr>
        <w:spacing w:line="240" w:lineRule="auto"/>
        <w:rPr>
          <w:rFonts w:ascii="Times New Roman" w:hAnsi="Times New Roman" w:cs="Times New Roman"/>
          <w:i/>
          <w:sz w:val="24"/>
          <w:szCs w:val="24"/>
        </w:rPr>
      </w:pPr>
      <w:r w:rsidRPr="00FD4F15">
        <w:rPr>
          <w:rFonts w:ascii="Times New Roman" w:hAnsi="Times New Roman" w:cs="Times New Roman"/>
          <w:i/>
          <w:sz w:val="24"/>
          <w:szCs w:val="24"/>
        </w:rPr>
        <w:t>Pour avoir de plus amples renseignements, consultez les documents 1, 2, 3</w:t>
      </w:r>
      <w:r w:rsidR="000863E5" w:rsidRPr="00FD4F15">
        <w:rPr>
          <w:rFonts w:ascii="Times New Roman" w:hAnsi="Times New Roman" w:cs="Times New Roman"/>
          <w:i/>
          <w:sz w:val="24"/>
          <w:szCs w:val="24"/>
        </w:rPr>
        <w:t xml:space="preserve"> et</w:t>
      </w:r>
      <w:r w:rsidRPr="00FD4F15">
        <w:rPr>
          <w:rFonts w:ascii="Times New Roman" w:hAnsi="Times New Roman" w:cs="Times New Roman"/>
          <w:i/>
          <w:sz w:val="24"/>
          <w:szCs w:val="24"/>
        </w:rPr>
        <w:t xml:space="preserve"> 8 </w:t>
      </w:r>
    </w:p>
    <w:p w14:paraId="299FEF28" w14:textId="6F937889" w:rsidR="00B54463" w:rsidRPr="00D37563" w:rsidRDefault="00B54463" w:rsidP="008C229B">
      <w:pPr>
        <w:spacing w:line="240" w:lineRule="auto"/>
        <w:rPr>
          <w:rFonts w:ascii="Times New Roman" w:hAnsi="Times New Roman" w:cs="Times New Roman"/>
          <w:b/>
          <w:sz w:val="24"/>
          <w:szCs w:val="24"/>
        </w:rPr>
      </w:pPr>
      <w:r w:rsidRPr="00D37563">
        <w:rPr>
          <w:rFonts w:ascii="Times New Roman" w:hAnsi="Times New Roman" w:cs="Times New Roman"/>
          <w:b/>
          <w:sz w:val="24"/>
          <w:szCs w:val="24"/>
        </w:rPr>
        <w:t>D</w:t>
      </w:r>
      <w:r w:rsidR="00F847A5">
        <w:rPr>
          <w:rFonts w:ascii="Times New Roman" w:hAnsi="Times New Roman" w:cs="Times New Roman"/>
          <w:b/>
          <w:sz w:val="24"/>
          <w:szCs w:val="24"/>
        </w:rPr>
        <w:t>é</w:t>
      </w:r>
      <w:r w:rsidRPr="00D37563">
        <w:rPr>
          <w:rFonts w:ascii="Times New Roman" w:hAnsi="Times New Roman" w:cs="Times New Roman"/>
          <w:b/>
          <w:sz w:val="24"/>
          <w:szCs w:val="24"/>
        </w:rPr>
        <w:t>finitions</w:t>
      </w:r>
    </w:p>
    <w:p w14:paraId="0325D7E7" w14:textId="4E97AE31" w:rsidR="00BF553F" w:rsidRPr="00E34199" w:rsidRDefault="00E34199" w:rsidP="008C229B">
      <w:pPr>
        <w:spacing w:line="240" w:lineRule="auto"/>
        <w:rPr>
          <w:rFonts w:ascii="Times New Roman" w:hAnsi="Times New Roman" w:cs="Times New Roman"/>
          <w:iCs/>
          <w:sz w:val="24"/>
          <w:szCs w:val="24"/>
        </w:rPr>
      </w:pPr>
      <w:r>
        <w:rPr>
          <w:rFonts w:ascii="Times New Roman" w:hAnsi="Times New Roman" w:cs="Times New Roman"/>
          <w:i/>
          <w:sz w:val="24"/>
          <w:szCs w:val="24"/>
        </w:rPr>
        <w:t>Sarcler </w:t>
      </w:r>
      <w:r>
        <w:rPr>
          <w:rFonts w:ascii="Times New Roman" w:hAnsi="Times New Roman" w:cs="Times New Roman"/>
          <w:iCs/>
          <w:sz w:val="24"/>
          <w:szCs w:val="24"/>
        </w:rPr>
        <w:t xml:space="preserve">: Déterrer les plants faibles ou défectueux. </w:t>
      </w:r>
    </w:p>
    <w:p w14:paraId="772CF8FB" w14:textId="6FACE2F4" w:rsidR="00704487" w:rsidRPr="00E34199" w:rsidRDefault="00E34199" w:rsidP="008C229B">
      <w:pPr>
        <w:spacing w:line="240" w:lineRule="auto"/>
        <w:rPr>
          <w:rFonts w:ascii="Times New Roman" w:hAnsi="Times New Roman" w:cs="Times New Roman"/>
          <w:iCs/>
          <w:sz w:val="24"/>
          <w:szCs w:val="24"/>
        </w:rPr>
      </w:pPr>
      <w:r>
        <w:rPr>
          <w:rFonts w:ascii="Times New Roman" w:hAnsi="Times New Roman" w:cs="Times New Roman"/>
          <w:i/>
          <w:sz w:val="24"/>
          <w:szCs w:val="24"/>
        </w:rPr>
        <w:t>Spores </w:t>
      </w:r>
      <w:r>
        <w:rPr>
          <w:rFonts w:ascii="Times New Roman" w:hAnsi="Times New Roman" w:cs="Times New Roman"/>
          <w:iCs/>
          <w:sz w:val="24"/>
          <w:szCs w:val="24"/>
        </w:rPr>
        <w:t xml:space="preserve">: Fines particules biologiques produites lorsque les champignons se reproduisent. </w:t>
      </w:r>
    </w:p>
    <w:p w14:paraId="70C31CAF" w14:textId="4F8D9A55" w:rsidR="00F847A5" w:rsidRPr="00725DFC" w:rsidRDefault="00F847A5" w:rsidP="008C229B">
      <w:pPr>
        <w:spacing w:line="240" w:lineRule="auto"/>
        <w:rPr>
          <w:rFonts w:ascii="Times New Roman" w:hAnsi="Times New Roman" w:cs="Times New Roman"/>
          <w:b/>
          <w:sz w:val="24"/>
          <w:szCs w:val="24"/>
        </w:rPr>
      </w:pPr>
      <w:bookmarkStart w:id="1" w:name="_GoBack"/>
      <w:r w:rsidRPr="00725DFC">
        <w:rPr>
          <w:rFonts w:ascii="Times New Roman" w:hAnsi="Times New Roman" w:cs="Times New Roman"/>
          <w:b/>
          <w:sz w:val="24"/>
          <w:szCs w:val="24"/>
        </w:rPr>
        <w:t>Autres sources de renseignement sur ce sujet</w:t>
      </w:r>
    </w:p>
    <w:bookmarkEnd w:id="1"/>
    <w:p w14:paraId="38358F5E" w14:textId="77777777" w:rsidR="00B54463" w:rsidRPr="00D37563" w:rsidRDefault="00B54463" w:rsidP="008C229B">
      <w:pPr>
        <w:spacing w:line="240" w:lineRule="auto"/>
        <w:rPr>
          <w:rFonts w:ascii="Times New Roman" w:hAnsi="Times New Roman" w:cs="Times New Roman"/>
          <w:i/>
          <w:sz w:val="24"/>
          <w:szCs w:val="24"/>
        </w:rPr>
      </w:pPr>
      <w:r w:rsidRPr="00D37563">
        <w:rPr>
          <w:rFonts w:ascii="Times New Roman" w:hAnsi="Times New Roman" w:cs="Times New Roman"/>
          <w:i/>
          <w:sz w:val="24"/>
          <w:szCs w:val="24"/>
        </w:rPr>
        <w:t>Documents</w:t>
      </w:r>
    </w:p>
    <w:p w14:paraId="27FDF481" w14:textId="76EFF4B0" w:rsidR="00B2046A" w:rsidRPr="00D37563" w:rsidRDefault="00B2046A" w:rsidP="008C229B">
      <w:pPr>
        <w:pStyle w:val="ListParagraph"/>
        <w:numPr>
          <w:ilvl w:val="0"/>
          <w:numId w:val="19"/>
        </w:numPr>
        <w:spacing w:after="200"/>
        <w:rPr>
          <w:rFonts w:hAnsi="Times New Roman"/>
          <w:i/>
          <w:lang w:val="fr-CA"/>
        </w:rPr>
      </w:pPr>
      <w:r w:rsidRPr="00D37563">
        <w:rPr>
          <w:rFonts w:hAnsi="Times New Roman"/>
          <w:lang w:val="fr-CA"/>
        </w:rPr>
        <w:t xml:space="preserve">Andersen, C. R, </w:t>
      </w:r>
      <w:r w:rsidR="00F847A5">
        <w:rPr>
          <w:rFonts w:hAnsi="Times New Roman"/>
          <w:lang w:val="fr-CA"/>
        </w:rPr>
        <w:t>non daté</w:t>
      </w:r>
      <w:r w:rsidRPr="00D37563">
        <w:rPr>
          <w:rFonts w:hAnsi="Times New Roman"/>
          <w:lang w:val="fr-CA"/>
        </w:rPr>
        <w:t xml:space="preserve">. </w:t>
      </w:r>
      <w:r w:rsidRPr="00FD4F15">
        <w:rPr>
          <w:rFonts w:hAnsi="Times New Roman"/>
          <w:i/>
        </w:rPr>
        <w:t xml:space="preserve">Home Gardening Series Irish Potatoes. </w:t>
      </w:r>
      <w:hyperlink r:id="rId9" w:history="1">
        <w:r w:rsidRPr="00D37563">
          <w:rPr>
            <w:rStyle w:val="Hyperlink"/>
            <w:rFonts w:hAnsi="Times New Roman"/>
            <w:lang w:val="fr-CA"/>
          </w:rPr>
          <w:t>https://www.uaex.edu/publications/PDF/FSA-6016.pdf</w:t>
        </w:r>
      </w:hyperlink>
      <w:r w:rsidRPr="00D37563">
        <w:rPr>
          <w:rStyle w:val="Hyperlink"/>
          <w:rFonts w:hAnsi="Times New Roman"/>
          <w:lang w:val="fr-CA"/>
        </w:rPr>
        <w:t xml:space="preserve"> </w:t>
      </w:r>
      <w:r w:rsidRPr="00D37563">
        <w:rPr>
          <w:rFonts w:hAnsi="Times New Roman"/>
          <w:lang w:val="fr-CA"/>
        </w:rPr>
        <w:t>(146 KB).</w:t>
      </w:r>
    </w:p>
    <w:p w14:paraId="5499C597" w14:textId="77CAA14C" w:rsidR="00B2046A" w:rsidRPr="00D37563" w:rsidRDefault="00B2046A" w:rsidP="008C229B">
      <w:pPr>
        <w:pStyle w:val="ListParagraph"/>
        <w:numPr>
          <w:ilvl w:val="0"/>
          <w:numId w:val="19"/>
        </w:numPr>
        <w:spacing w:after="200"/>
        <w:rPr>
          <w:rFonts w:hAnsi="Times New Roman"/>
          <w:lang w:val="fr-CA"/>
        </w:rPr>
      </w:pPr>
      <w:proofErr w:type="spellStart"/>
      <w:r w:rsidRPr="00FD4F15">
        <w:rPr>
          <w:rFonts w:hAnsi="Times New Roman"/>
        </w:rPr>
        <w:t>Bulus</w:t>
      </w:r>
      <w:proofErr w:type="spellEnd"/>
      <w:r w:rsidRPr="00FD4F15">
        <w:rPr>
          <w:rFonts w:hAnsi="Times New Roman"/>
        </w:rPr>
        <w:t xml:space="preserve">, H. and </w:t>
      </w:r>
      <w:proofErr w:type="spellStart"/>
      <w:r w:rsidRPr="00FD4F15">
        <w:rPr>
          <w:rFonts w:hAnsi="Times New Roman"/>
        </w:rPr>
        <w:t>Nimfa</w:t>
      </w:r>
      <w:proofErr w:type="spellEnd"/>
      <w:r w:rsidRPr="00FD4F15">
        <w:rPr>
          <w:rFonts w:hAnsi="Times New Roman"/>
        </w:rPr>
        <w:t xml:space="preserve">, D.T., 2017. </w:t>
      </w:r>
      <w:r w:rsidRPr="00FD4F15">
        <w:rPr>
          <w:rFonts w:hAnsi="Times New Roman"/>
          <w:i/>
        </w:rPr>
        <w:t xml:space="preserve">Effects of Climate Change on Irish Potatoes Farming in Plateau: A Study </w:t>
      </w:r>
      <w:proofErr w:type="gramStart"/>
      <w:r w:rsidRPr="00FD4F15">
        <w:rPr>
          <w:rFonts w:hAnsi="Times New Roman"/>
          <w:i/>
        </w:rPr>
        <w:t>Of</w:t>
      </w:r>
      <w:proofErr w:type="gramEnd"/>
      <w:r w:rsidRPr="00FD4F15">
        <w:rPr>
          <w:rFonts w:hAnsi="Times New Roman"/>
          <w:i/>
        </w:rPr>
        <w:t xml:space="preserve"> North and Central Zones Of Plateau State, Nigeria. </w:t>
      </w:r>
      <w:hyperlink r:id="rId10" w:history="1">
        <w:r w:rsidRPr="00D37563">
          <w:rPr>
            <w:rStyle w:val="Hyperlink"/>
            <w:rFonts w:hAnsi="Times New Roman"/>
            <w:lang w:val="fr-CA"/>
          </w:rPr>
          <w:t>http://ijecm.co.uk/wp-content/uploads/2017/11/51117.pdf</w:t>
        </w:r>
      </w:hyperlink>
      <w:r w:rsidRPr="00D37563">
        <w:rPr>
          <w:rStyle w:val="Hyperlink"/>
          <w:rFonts w:hAnsi="Times New Roman"/>
          <w:lang w:val="fr-CA"/>
        </w:rPr>
        <w:t xml:space="preserve"> </w:t>
      </w:r>
      <w:r w:rsidRPr="00D37563">
        <w:rPr>
          <w:rFonts w:hAnsi="Times New Roman"/>
          <w:lang w:val="fr-CA"/>
        </w:rPr>
        <w:t>(605 KB).</w:t>
      </w:r>
    </w:p>
    <w:p w14:paraId="2A3E0BB2" w14:textId="19BD4F70" w:rsidR="00B2046A" w:rsidRPr="00FD4F15" w:rsidRDefault="00B2046A" w:rsidP="008C229B">
      <w:pPr>
        <w:pStyle w:val="ListParagraph"/>
        <w:numPr>
          <w:ilvl w:val="0"/>
          <w:numId w:val="19"/>
        </w:numPr>
        <w:spacing w:after="200"/>
        <w:rPr>
          <w:rFonts w:eastAsiaTheme="minorEastAsia" w:hAnsi="Times New Roman"/>
        </w:rPr>
      </w:pPr>
      <w:proofErr w:type="spellStart"/>
      <w:r w:rsidRPr="00FD4F15">
        <w:rPr>
          <w:rFonts w:hAnsi="Times New Roman"/>
        </w:rPr>
        <w:t>Cortbaoui</w:t>
      </w:r>
      <w:proofErr w:type="spellEnd"/>
      <w:r w:rsidRPr="00FD4F15">
        <w:rPr>
          <w:rFonts w:hAnsi="Times New Roman"/>
        </w:rPr>
        <w:t xml:space="preserve">, R., 1988. </w:t>
      </w:r>
      <w:r w:rsidRPr="00FD4F15">
        <w:rPr>
          <w:rFonts w:hAnsi="Times New Roman"/>
          <w:i/>
        </w:rPr>
        <w:t xml:space="preserve">Planting Potatoes. </w:t>
      </w:r>
      <w:hyperlink r:id="rId11" w:history="1">
        <w:r w:rsidRPr="00FD4F15">
          <w:rPr>
            <w:rStyle w:val="Hyperlink"/>
            <w:rFonts w:hAnsi="Times New Roman"/>
          </w:rPr>
          <w:t>http://cipotato.org/library/pdfdocs/TIBen18775.pdf</w:t>
        </w:r>
      </w:hyperlink>
      <w:r w:rsidRPr="00FD4F15">
        <w:rPr>
          <w:rFonts w:eastAsiaTheme="minorEastAsia" w:hAnsi="Times New Roman"/>
        </w:rPr>
        <w:t xml:space="preserve">  (712 KB).  </w:t>
      </w:r>
    </w:p>
    <w:p w14:paraId="29537D56" w14:textId="59F1F5D5" w:rsidR="00B2046A" w:rsidRPr="00FD4F15" w:rsidRDefault="00B2046A" w:rsidP="008C229B">
      <w:pPr>
        <w:pStyle w:val="ListParagraph"/>
        <w:numPr>
          <w:ilvl w:val="0"/>
          <w:numId w:val="19"/>
        </w:numPr>
        <w:spacing w:after="200"/>
        <w:rPr>
          <w:rFonts w:eastAsiaTheme="minorEastAsia" w:hAnsi="Times New Roman"/>
        </w:rPr>
      </w:pPr>
      <w:r w:rsidRPr="00FD4F15">
        <w:rPr>
          <w:rFonts w:hAnsi="Times New Roman"/>
        </w:rPr>
        <w:t xml:space="preserve">Food and Agriculture Organization (FAO), 2010. </w:t>
      </w:r>
      <w:r w:rsidRPr="00FD4F15">
        <w:rPr>
          <w:rFonts w:hAnsi="Times New Roman"/>
          <w:i/>
        </w:rPr>
        <w:t xml:space="preserve">Strengthening potato value chains. </w:t>
      </w:r>
      <w:hyperlink r:id="rId12" w:history="1">
        <w:r w:rsidRPr="00FD4F15">
          <w:rPr>
            <w:rStyle w:val="Hyperlink"/>
            <w:rFonts w:hAnsi="Times New Roman"/>
          </w:rPr>
          <w:t>http://www.fao.org/3/i1710e/i1710e.pdf</w:t>
        </w:r>
      </w:hyperlink>
      <w:r w:rsidRPr="00FD4F15">
        <w:rPr>
          <w:rFonts w:hAnsi="Times New Roman"/>
        </w:rPr>
        <w:t xml:space="preserve"> (5.67 MB)</w:t>
      </w:r>
    </w:p>
    <w:p w14:paraId="02FC25A3" w14:textId="1EC01E86" w:rsidR="00B2046A" w:rsidRPr="00FD4F15" w:rsidRDefault="00B2046A" w:rsidP="008C229B">
      <w:pPr>
        <w:pStyle w:val="ListParagraph"/>
        <w:numPr>
          <w:ilvl w:val="0"/>
          <w:numId w:val="19"/>
        </w:numPr>
        <w:spacing w:after="200"/>
        <w:rPr>
          <w:rFonts w:eastAsiaTheme="minorEastAsia" w:hAnsi="Times New Roman"/>
        </w:rPr>
      </w:pPr>
      <w:r w:rsidRPr="00FD4F15">
        <w:rPr>
          <w:rFonts w:hAnsi="Times New Roman"/>
        </w:rPr>
        <w:t xml:space="preserve">Gebremedhin, Y. and </w:t>
      </w:r>
      <w:proofErr w:type="spellStart"/>
      <w:r w:rsidRPr="00FD4F15">
        <w:rPr>
          <w:rFonts w:hAnsi="Times New Roman"/>
        </w:rPr>
        <w:t>Berhe</w:t>
      </w:r>
      <w:proofErr w:type="spellEnd"/>
      <w:r w:rsidRPr="00FD4F15">
        <w:rPr>
          <w:rFonts w:hAnsi="Times New Roman"/>
        </w:rPr>
        <w:t xml:space="preserve">, A. A., 2015. </w:t>
      </w:r>
      <w:r w:rsidRPr="00FD4F15">
        <w:rPr>
          <w:rFonts w:hAnsi="Times New Roman"/>
          <w:i/>
        </w:rPr>
        <w:t>Impact of Climate Change on Potato Yield (</w:t>
      </w:r>
      <w:proofErr w:type="spellStart"/>
      <w:r w:rsidRPr="00FD4F15">
        <w:rPr>
          <w:rFonts w:hAnsi="Times New Roman"/>
          <w:i/>
        </w:rPr>
        <w:t>Solanum</w:t>
      </w:r>
      <w:proofErr w:type="spellEnd"/>
      <w:r w:rsidRPr="00FD4F15">
        <w:rPr>
          <w:rFonts w:hAnsi="Times New Roman"/>
          <w:i/>
        </w:rPr>
        <w:t xml:space="preserve"> </w:t>
      </w:r>
      <w:proofErr w:type="spellStart"/>
      <w:r w:rsidRPr="00FD4F15">
        <w:rPr>
          <w:rFonts w:hAnsi="Times New Roman"/>
          <w:i/>
        </w:rPr>
        <w:t>tuberosum</w:t>
      </w:r>
      <w:proofErr w:type="spellEnd"/>
      <w:r w:rsidRPr="00FD4F15">
        <w:rPr>
          <w:rFonts w:hAnsi="Times New Roman"/>
          <w:i/>
        </w:rPr>
        <w:t xml:space="preserve"> L.) At </w:t>
      </w:r>
      <w:proofErr w:type="spellStart"/>
      <w:r w:rsidRPr="00FD4F15">
        <w:rPr>
          <w:rFonts w:hAnsi="Times New Roman"/>
          <w:i/>
        </w:rPr>
        <w:t>Mekelle</w:t>
      </w:r>
      <w:proofErr w:type="spellEnd"/>
      <w:r w:rsidRPr="00FD4F15">
        <w:rPr>
          <w:rFonts w:hAnsi="Times New Roman"/>
          <w:i/>
        </w:rPr>
        <w:t xml:space="preserve"> Areas, in Northern Ethiopia. </w:t>
      </w:r>
      <w:hyperlink r:id="rId13" w:history="1">
        <w:r w:rsidRPr="00FD4F15">
          <w:rPr>
            <w:rStyle w:val="Hyperlink"/>
            <w:rFonts w:hAnsi="Times New Roman"/>
          </w:rPr>
          <w:t>https://www.idosi.org/wjas/wjas11(2)15/2.pdf</w:t>
        </w:r>
      </w:hyperlink>
      <w:r w:rsidRPr="00FD4F15">
        <w:rPr>
          <w:rStyle w:val="Hyperlink"/>
          <w:rFonts w:hAnsi="Times New Roman"/>
        </w:rPr>
        <w:t xml:space="preserve"> </w:t>
      </w:r>
      <w:r w:rsidRPr="00FD4F15">
        <w:rPr>
          <w:rFonts w:hAnsi="Times New Roman"/>
        </w:rPr>
        <w:t>(206 KB).</w:t>
      </w:r>
    </w:p>
    <w:p w14:paraId="1E3C8614" w14:textId="4999746C" w:rsidR="00B2046A" w:rsidRPr="00FD4F15" w:rsidRDefault="00B2046A" w:rsidP="008C229B">
      <w:pPr>
        <w:pStyle w:val="ListParagraph"/>
        <w:numPr>
          <w:ilvl w:val="0"/>
          <w:numId w:val="19"/>
        </w:numPr>
        <w:tabs>
          <w:tab w:val="left" w:pos="2880"/>
          <w:tab w:val="left" w:pos="5550"/>
        </w:tabs>
        <w:spacing w:after="200"/>
        <w:rPr>
          <w:rFonts w:hAnsi="Times New Roman"/>
        </w:rPr>
      </w:pPr>
      <w:proofErr w:type="spellStart"/>
      <w:r w:rsidRPr="00FD4F15">
        <w:rPr>
          <w:rFonts w:hAnsi="Times New Roman"/>
        </w:rPr>
        <w:t>Mbowa</w:t>
      </w:r>
      <w:proofErr w:type="spellEnd"/>
      <w:r w:rsidRPr="00FD4F15">
        <w:rPr>
          <w:rFonts w:hAnsi="Times New Roman"/>
        </w:rPr>
        <w:t xml:space="preserve">, S., and </w:t>
      </w:r>
      <w:proofErr w:type="spellStart"/>
      <w:r w:rsidRPr="00FD4F15">
        <w:rPr>
          <w:rFonts w:hAnsi="Times New Roman"/>
        </w:rPr>
        <w:t>Mwesigye</w:t>
      </w:r>
      <w:proofErr w:type="spellEnd"/>
      <w:r w:rsidRPr="00FD4F15">
        <w:rPr>
          <w:rFonts w:hAnsi="Times New Roman"/>
        </w:rPr>
        <w:t xml:space="preserve">, F., 2016. </w:t>
      </w:r>
      <w:r w:rsidRPr="00FD4F15">
        <w:rPr>
          <w:rFonts w:hAnsi="Times New Roman"/>
          <w:i/>
        </w:rPr>
        <w:t xml:space="preserve">Investment Opportunities and Challenges in the Irish Potato Value Chain in Uganda. </w:t>
      </w:r>
      <w:hyperlink r:id="rId14" w:history="1">
        <w:r w:rsidRPr="00FD4F15">
          <w:rPr>
            <w:rStyle w:val="Hyperlink"/>
            <w:rFonts w:hAnsi="Times New Roman"/>
          </w:rPr>
          <w:t>https://ageconsearch.umn.edu/record/253560/files/14%20Investment%20opportunities%20and%20challenges%20in%20the%20potato%20value%20chain%20in%20Uganda.pdf</w:t>
        </w:r>
      </w:hyperlink>
      <w:r w:rsidRPr="00FD4F15">
        <w:rPr>
          <w:rStyle w:val="Hyperlink"/>
          <w:rFonts w:hAnsi="Times New Roman"/>
        </w:rPr>
        <w:t xml:space="preserve"> </w:t>
      </w:r>
      <w:r w:rsidRPr="00FD4F15">
        <w:rPr>
          <w:rFonts w:hAnsi="Times New Roman"/>
        </w:rPr>
        <w:t>(3.52 MB).</w:t>
      </w:r>
    </w:p>
    <w:p w14:paraId="12F07906" w14:textId="4465D851" w:rsidR="00B2046A" w:rsidRPr="00D37563" w:rsidRDefault="00B2046A" w:rsidP="008C229B">
      <w:pPr>
        <w:pStyle w:val="ListParagraph"/>
        <w:numPr>
          <w:ilvl w:val="0"/>
          <w:numId w:val="19"/>
        </w:numPr>
        <w:spacing w:after="200"/>
        <w:rPr>
          <w:rFonts w:eastAsiaTheme="minorEastAsia" w:hAnsi="Times New Roman"/>
          <w:i/>
          <w:lang w:val="fr-CA"/>
        </w:rPr>
      </w:pPr>
      <w:proofErr w:type="spellStart"/>
      <w:r w:rsidRPr="00FD4F15">
        <w:rPr>
          <w:rFonts w:hAnsi="Times New Roman"/>
        </w:rPr>
        <w:lastRenderedPageBreak/>
        <w:t>Mudege</w:t>
      </w:r>
      <w:proofErr w:type="spellEnd"/>
      <w:r w:rsidRPr="00FD4F15">
        <w:rPr>
          <w:rFonts w:hAnsi="Times New Roman"/>
        </w:rPr>
        <w:t>, N. N. 2015.</w:t>
      </w:r>
      <w:r w:rsidRPr="00FD4F15">
        <w:rPr>
          <w:rFonts w:hAnsi="Times New Roman"/>
          <w:i/>
        </w:rPr>
        <w:t xml:space="preserve">Gender norms and the marketing of seeds and ware potatoes in Malawi. </w:t>
      </w:r>
      <w:hyperlink r:id="rId15" w:history="1">
        <w:r w:rsidRPr="00D37563">
          <w:rPr>
            <w:rStyle w:val="Hyperlink"/>
            <w:rFonts w:hAnsi="Times New Roman"/>
            <w:lang w:val="fr-CA"/>
          </w:rPr>
          <w:t>http://agrigender.net/uploads/JGAFS-122015-2.pdf</w:t>
        </w:r>
      </w:hyperlink>
      <w:r w:rsidRPr="00D37563">
        <w:rPr>
          <w:rStyle w:val="Hyperlink"/>
          <w:rFonts w:hAnsi="Times New Roman"/>
          <w:lang w:val="fr-CA"/>
        </w:rPr>
        <w:t xml:space="preserve"> </w:t>
      </w:r>
      <w:r w:rsidRPr="00D37563">
        <w:rPr>
          <w:rFonts w:hAnsi="Times New Roman"/>
          <w:lang w:val="fr-CA"/>
        </w:rPr>
        <w:t>(530 KB)</w:t>
      </w:r>
    </w:p>
    <w:p w14:paraId="2E5F97CC" w14:textId="0BA884D2" w:rsidR="00B2046A" w:rsidRPr="00D37563" w:rsidRDefault="00B2046A" w:rsidP="008C229B">
      <w:pPr>
        <w:pStyle w:val="ListParagraph"/>
        <w:numPr>
          <w:ilvl w:val="0"/>
          <w:numId w:val="19"/>
        </w:numPr>
        <w:spacing w:after="200"/>
        <w:rPr>
          <w:rFonts w:eastAsiaTheme="minorEastAsia" w:hAnsi="Times New Roman"/>
          <w:lang w:val="fr-CA"/>
        </w:rPr>
      </w:pPr>
      <w:r w:rsidRPr="00F8528B">
        <w:rPr>
          <w:rFonts w:hAnsi="Times New Roman"/>
        </w:rPr>
        <w:t>National</w:t>
      </w:r>
      <w:r w:rsidRPr="00FD4F15">
        <w:rPr>
          <w:rFonts w:hAnsi="Times New Roman"/>
        </w:rPr>
        <w:t xml:space="preserve"> Potato Council of Kenya, 2013. </w:t>
      </w:r>
      <w:r w:rsidRPr="00FD4F15">
        <w:rPr>
          <w:rFonts w:hAnsi="Times New Roman"/>
          <w:i/>
        </w:rPr>
        <w:t xml:space="preserve">A Guide to Potato Production and Postharvest Management in Kenya. </w:t>
      </w:r>
      <w:hyperlink r:id="rId16" w:history="1">
        <w:r w:rsidRPr="00D37563">
          <w:rPr>
            <w:rStyle w:val="Hyperlink"/>
            <w:rFonts w:hAnsi="Times New Roman"/>
            <w:lang w:val="fr-CA"/>
          </w:rPr>
          <w:t>https://npck.org/Books/potato%20production%20manual.pdf</w:t>
        </w:r>
      </w:hyperlink>
      <w:r w:rsidRPr="00D37563">
        <w:rPr>
          <w:rStyle w:val="Hyperlink"/>
          <w:rFonts w:hAnsi="Times New Roman"/>
          <w:lang w:val="fr-CA"/>
        </w:rPr>
        <w:t xml:space="preserve"> </w:t>
      </w:r>
      <w:r w:rsidRPr="00D37563">
        <w:rPr>
          <w:rFonts w:hAnsi="Times New Roman"/>
          <w:lang w:val="fr-CA"/>
        </w:rPr>
        <w:t>(2.49 MB).</w:t>
      </w:r>
    </w:p>
    <w:p w14:paraId="244F44ED" w14:textId="26CE2790" w:rsidR="00B2046A" w:rsidRPr="00FD4F15" w:rsidRDefault="00B2046A" w:rsidP="008C229B">
      <w:pPr>
        <w:pStyle w:val="ListParagraph"/>
        <w:numPr>
          <w:ilvl w:val="0"/>
          <w:numId w:val="19"/>
        </w:numPr>
        <w:spacing w:after="200"/>
        <w:rPr>
          <w:rStyle w:val="st"/>
          <w:rFonts w:hAnsi="Times New Roman"/>
        </w:rPr>
      </w:pPr>
      <w:proofErr w:type="spellStart"/>
      <w:r w:rsidRPr="00FD4F15">
        <w:rPr>
          <w:rFonts w:hAnsi="Times New Roman"/>
        </w:rPr>
        <w:t>Nyongesa</w:t>
      </w:r>
      <w:proofErr w:type="spellEnd"/>
      <w:r w:rsidRPr="00FD4F15">
        <w:rPr>
          <w:rFonts w:hAnsi="Times New Roman"/>
        </w:rPr>
        <w:t xml:space="preserve">, M. et al, </w:t>
      </w:r>
      <w:r w:rsidRPr="00FD4F15">
        <w:rPr>
          <w:rStyle w:val="st"/>
          <w:rFonts w:hAnsi="Times New Roman"/>
        </w:rPr>
        <w:t xml:space="preserve">2008. </w:t>
      </w:r>
      <w:r w:rsidRPr="00FD4F15">
        <w:rPr>
          <w:rStyle w:val="st"/>
          <w:rFonts w:hAnsi="Times New Roman"/>
          <w:i/>
        </w:rPr>
        <w:t xml:space="preserve">Production of (food) potatoes. </w:t>
      </w:r>
      <w:hyperlink r:id="rId17" w:history="1">
        <w:r w:rsidRPr="00FD4F15">
          <w:rPr>
            <w:rStyle w:val="Hyperlink"/>
            <w:rFonts w:hAnsi="Times New Roman"/>
          </w:rPr>
          <w:t>http://www.kalro.org/fileadmin/publications/brochuresII/Production_of_food_potatoes.pdf</w:t>
        </w:r>
      </w:hyperlink>
      <w:r w:rsidRPr="00FD4F15">
        <w:rPr>
          <w:rStyle w:val="st"/>
          <w:rFonts w:hAnsi="Times New Roman"/>
        </w:rPr>
        <w:t xml:space="preserve">  (7.31 MB)</w:t>
      </w:r>
    </w:p>
    <w:p w14:paraId="10140D72" w14:textId="08575E12" w:rsidR="00B2046A" w:rsidRPr="00FD4F15" w:rsidRDefault="00B2046A" w:rsidP="008C229B">
      <w:pPr>
        <w:pStyle w:val="ListParagraph"/>
        <w:numPr>
          <w:ilvl w:val="0"/>
          <w:numId w:val="19"/>
        </w:numPr>
        <w:spacing w:after="200"/>
        <w:rPr>
          <w:rFonts w:eastAsiaTheme="minorEastAsia" w:hAnsi="Times New Roman"/>
        </w:rPr>
      </w:pPr>
      <w:proofErr w:type="spellStart"/>
      <w:r w:rsidRPr="00FD4F15">
        <w:rPr>
          <w:rFonts w:hAnsi="Times New Roman"/>
        </w:rPr>
        <w:t>Tatwangire</w:t>
      </w:r>
      <w:proofErr w:type="spellEnd"/>
      <w:r w:rsidRPr="00FD4F15">
        <w:rPr>
          <w:rFonts w:hAnsi="Times New Roman"/>
        </w:rPr>
        <w:t xml:space="preserve">, A. and </w:t>
      </w:r>
      <w:proofErr w:type="spellStart"/>
      <w:r w:rsidRPr="00FD4F15">
        <w:rPr>
          <w:rFonts w:hAnsi="Times New Roman"/>
        </w:rPr>
        <w:t>Nabukeera</w:t>
      </w:r>
      <w:proofErr w:type="spellEnd"/>
      <w:r w:rsidRPr="00FD4F15">
        <w:rPr>
          <w:rFonts w:hAnsi="Times New Roman"/>
        </w:rPr>
        <w:t xml:space="preserve">, C., 2017. </w:t>
      </w:r>
      <w:r w:rsidRPr="00FD4F15">
        <w:rPr>
          <w:rFonts w:hAnsi="Times New Roman"/>
          <w:i/>
        </w:rPr>
        <w:t xml:space="preserve">Technical report Market and Value Chain Analysis of Ware Potato from Eastern Uganda with a focus on postharvest management practices and losses. </w:t>
      </w:r>
      <w:hyperlink r:id="rId18" w:history="1">
        <w:r w:rsidRPr="00FD4F15">
          <w:rPr>
            <w:rStyle w:val="Hyperlink"/>
            <w:rFonts w:hAnsi="Times New Roman"/>
          </w:rPr>
          <w:t>https://cgspace.cgiar.org/bitstream/handle/10568/89337/RTB-Endure-TReport-Market-value-chain-ware-potato-Uganda.pdf?sequence=1</w:t>
        </w:r>
      </w:hyperlink>
      <w:r w:rsidRPr="00FD4F15">
        <w:rPr>
          <w:rStyle w:val="Hyperlink"/>
          <w:rFonts w:hAnsi="Times New Roman"/>
        </w:rPr>
        <w:t xml:space="preserve"> </w:t>
      </w:r>
      <w:r w:rsidRPr="00FD4F15">
        <w:rPr>
          <w:rFonts w:hAnsi="Times New Roman"/>
        </w:rPr>
        <w:t xml:space="preserve">(4.15 MB). </w:t>
      </w:r>
    </w:p>
    <w:p w14:paraId="6C547D9E" w14:textId="559C2F5C" w:rsidR="00B2046A" w:rsidRPr="00FD4F15" w:rsidRDefault="00B2046A" w:rsidP="008C229B">
      <w:pPr>
        <w:pStyle w:val="ListParagraph"/>
        <w:numPr>
          <w:ilvl w:val="0"/>
          <w:numId w:val="19"/>
        </w:numPr>
        <w:spacing w:after="200"/>
        <w:rPr>
          <w:rFonts w:eastAsiaTheme="minorEastAsia" w:hAnsi="Times New Roman"/>
        </w:rPr>
      </w:pPr>
      <w:r w:rsidRPr="00FD4F15">
        <w:rPr>
          <w:rFonts w:hAnsi="Times New Roman"/>
        </w:rPr>
        <w:t xml:space="preserve">Thomas-Sharma, S. et al, 2015. </w:t>
      </w:r>
      <w:r w:rsidRPr="00FD4F15">
        <w:rPr>
          <w:rFonts w:hAnsi="Times New Roman"/>
          <w:i/>
        </w:rPr>
        <w:t xml:space="preserve">Seed degeneration in potato: the need for an integrated seed health strategy to mitigate the problem in developing countries. </w:t>
      </w:r>
      <w:hyperlink r:id="rId19" w:history="1">
        <w:r w:rsidRPr="00FD4F15">
          <w:rPr>
            <w:rStyle w:val="Hyperlink"/>
            <w:rFonts w:hAnsi="Times New Roman"/>
          </w:rPr>
          <w:t>http://www.ccrp.org/sites/default/files/seed_degneration_in_potato_final_ppa.12439-1.pdf</w:t>
        </w:r>
      </w:hyperlink>
      <w:r w:rsidRPr="00FD4F15">
        <w:rPr>
          <w:rFonts w:hAnsi="Times New Roman"/>
        </w:rPr>
        <w:t xml:space="preserve"> (361 KB).</w:t>
      </w:r>
    </w:p>
    <w:p w14:paraId="006400E0" w14:textId="5C28D0A5" w:rsidR="00B2046A" w:rsidRPr="00FD4F15" w:rsidRDefault="00B2046A" w:rsidP="008C229B">
      <w:pPr>
        <w:pStyle w:val="ListParagraph"/>
        <w:numPr>
          <w:ilvl w:val="0"/>
          <w:numId w:val="19"/>
        </w:numPr>
        <w:spacing w:after="200"/>
        <w:rPr>
          <w:rFonts w:hAnsi="Times New Roman"/>
        </w:rPr>
      </w:pPr>
      <w:r w:rsidRPr="00FD4F15">
        <w:rPr>
          <w:rFonts w:hAnsi="Times New Roman"/>
        </w:rPr>
        <w:t>United States Agency for International Development-</w:t>
      </w:r>
      <w:proofErr w:type="spellStart"/>
      <w:r w:rsidRPr="00FD4F15">
        <w:rPr>
          <w:rFonts w:hAnsi="Times New Roman"/>
        </w:rPr>
        <w:t>Inma</w:t>
      </w:r>
      <w:proofErr w:type="spellEnd"/>
      <w:r w:rsidRPr="00FD4F15">
        <w:rPr>
          <w:rFonts w:hAnsi="Times New Roman"/>
        </w:rPr>
        <w:t xml:space="preserve">, 2011. </w:t>
      </w:r>
      <w:r w:rsidRPr="00FD4F15">
        <w:rPr>
          <w:rFonts w:hAnsi="Times New Roman"/>
          <w:i/>
        </w:rPr>
        <w:t xml:space="preserve">Potato Production: Planting Through Harvest. </w:t>
      </w:r>
      <w:hyperlink r:id="rId20" w:history="1">
        <w:r w:rsidRPr="00FD4F15">
          <w:rPr>
            <w:rStyle w:val="Hyperlink"/>
            <w:rFonts w:hAnsi="Times New Roman"/>
          </w:rPr>
          <w:t>http://www.inma-iraq.com/sites/default/files/tm_manual_potato_en_2011.pdf</w:t>
        </w:r>
      </w:hyperlink>
      <w:r w:rsidRPr="00FD4F15">
        <w:rPr>
          <w:rFonts w:hAnsi="Times New Roman"/>
        </w:rPr>
        <w:t xml:space="preserve">  (2.44 MB) .</w:t>
      </w:r>
    </w:p>
    <w:p w14:paraId="17824933" w14:textId="5A2A8945" w:rsidR="00B2046A" w:rsidRPr="00D37563" w:rsidRDefault="00B2046A" w:rsidP="008C229B">
      <w:pPr>
        <w:pStyle w:val="ListParagraph"/>
        <w:numPr>
          <w:ilvl w:val="0"/>
          <w:numId w:val="19"/>
        </w:numPr>
        <w:spacing w:after="200"/>
        <w:rPr>
          <w:rFonts w:eastAsiaTheme="minorEastAsia" w:hAnsi="Times New Roman"/>
          <w:lang w:val="fr-CA"/>
        </w:rPr>
      </w:pPr>
      <w:proofErr w:type="spellStart"/>
      <w:r w:rsidRPr="00FD4F15">
        <w:rPr>
          <w:rFonts w:hAnsi="Times New Roman"/>
        </w:rPr>
        <w:t>Walubengo</w:t>
      </w:r>
      <w:proofErr w:type="spellEnd"/>
      <w:r w:rsidRPr="00FD4F15">
        <w:rPr>
          <w:rFonts w:hAnsi="Times New Roman"/>
        </w:rPr>
        <w:t xml:space="preserve">, D., </w:t>
      </w:r>
      <w:r w:rsidR="00BF4B61" w:rsidRPr="00FD4F15">
        <w:rPr>
          <w:rFonts w:hAnsi="Times New Roman"/>
        </w:rPr>
        <w:t xml:space="preserve">non </w:t>
      </w:r>
      <w:proofErr w:type="spellStart"/>
      <w:r w:rsidR="00BF4B61" w:rsidRPr="00FD4F15">
        <w:rPr>
          <w:rFonts w:hAnsi="Times New Roman"/>
        </w:rPr>
        <w:t>daté</w:t>
      </w:r>
      <w:proofErr w:type="spellEnd"/>
      <w:r w:rsidRPr="00FD4F15">
        <w:rPr>
          <w:rFonts w:hAnsi="Times New Roman"/>
        </w:rPr>
        <w:t xml:space="preserve">. </w:t>
      </w:r>
      <w:r w:rsidRPr="00FD4F15">
        <w:rPr>
          <w:rFonts w:hAnsi="Times New Roman"/>
          <w:i/>
        </w:rPr>
        <w:t xml:space="preserve">Community-led action to use forestry in building resilience to climate change: a Kenyan case study </w:t>
      </w:r>
      <w:proofErr w:type="spellStart"/>
      <w:r w:rsidRPr="00FD4F15">
        <w:rPr>
          <w:rFonts w:hAnsi="Times New Roman"/>
          <w:i/>
        </w:rPr>
        <w:t>Njoro</w:t>
      </w:r>
      <w:proofErr w:type="spellEnd"/>
      <w:r w:rsidRPr="00FD4F15">
        <w:rPr>
          <w:rFonts w:hAnsi="Times New Roman"/>
          <w:i/>
        </w:rPr>
        <w:t xml:space="preserve"> Division, </w:t>
      </w:r>
      <w:proofErr w:type="spellStart"/>
      <w:r w:rsidRPr="00FD4F15">
        <w:rPr>
          <w:rFonts w:hAnsi="Times New Roman"/>
          <w:i/>
        </w:rPr>
        <w:t>Nakuru</w:t>
      </w:r>
      <w:proofErr w:type="spellEnd"/>
      <w:r w:rsidRPr="00FD4F15">
        <w:rPr>
          <w:rFonts w:hAnsi="Times New Roman"/>
          <w:i/>
        </w:rPr>
        <w:t xml:space="preserve"> District, Kenya</w:t>
      </w:r>
      <w:r w:rsidRPr="00FD4F15">
        <w:rPr>
          <w:rFonts w:eastAsiaTheme="minorEastAsia" w:hAnsi="Times New Roman"/>
        </w:rPr>
        <w:t xml:space="preserve">. </w:t>
      </w:r>
      <w:hyperlink r:id="rId21" w:history="1">
        <w:r w:rsidRPr="00D37563">
          <w:rPr>
            <w:rStyle w:val="Hyperlink"/>
            <w:rFonts w:eastAsiaTheme="minorEastAsia" w:hAnsi="Times New Roman"/>
            <w:lang w:val="fr-CA"/>
          </w:rPr>
          <w:t>https://pubs.iied.org/pdfs/G02310.pdf</w:t>
        </w:r>
      </w:hyperlink>
      <w:r w:rsidRPr="00D37563">
        <w:rPr>
          <w:rFonts w:eastAsiaTheme="minorEastAsia" w:hAnsi="Times New Roman"/>
          <w:lang w:val="fr-CA"/>
        </w:rPr>
        <w:t xml:space="preserve"> (290 KB).</w:t>
      </w:r>
    </w:p>
    <w:p w14:paraId="54D443A5" w14:textId="77777777" w:rsidR="00B54463" w:rsidRPr="00D37563" w:rsidRDefault="00B54463" w:rsidP="008C229B">
      <w:pPr>
        <w:pStyle w:val="ListParagraph"/>
        <w:numPr>
          <w:ilvl w:val="0"/>
          <w:numId w:val="0"/>
        </w:numPr>
        <w:ind w:left="720"/>
        <w:rPr>
          <w:rFonts w:eastAsiaTheme="minorEastAsia" w:hAnsi="Times New Roman"/>
          <w:lang w:val="fr-CA"/>
        </w:rPr>
      </w:pPr>
    </w:p>
    <w:p w14:paraId="6E33FDF6" w14:textId="65D36358" w:rsidR="00B54463" w:rsidRPr="00D37563" w:rsidRDefault="00F847A5" w:rsidP="008C229B">
      <w:pPr>
        <w:pStyle w:val="Heading2"/>
        <w:tabs>
          <w:tab w:val="left" w:pos="2880"/>
        </w:tabs>
        <w:rPr>
          <w:sz w:val="24"/>
          <w:highlight w:val="yellow"/>
        </w:rPr>
      </w:pPr>
      <w:r>
        <w:rPr>
          <w:sz w:val="24"/>
        </w:rPr>
        <w:t>Remerciements</w:t>
      </w:r>
    </w:p>
    <w:p w14:paraId="5BA2AB38" w14:textId="510938DD" w:rsidR="00B54463" w:rsidRPr="00D37563" w:rsidRDefault="00F847A5" w:rsidP="008C229B">
      <w:pPr>
        <w:tabs>
          <w:tab w:val="left" w:pos="2880"/>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Rédaction :</w:t>
      </w:r>
      <w:r w:rsidR="00B54463" w:rsidRPr="00D37563">
        <w:rPr>
          <w:rFonts w:ascii="Times New Roman" w:hAnsi="Times New Roman" w:cs="Times New Roman"/>
          <w:sz w:val="24"/>
          <w:szCs w:val="24"/>
        </w:rPr>
        <w:t xml:space="preserve"> James </w:t>
      </w:r>
      <w:proofErr w:type="spellStart"/>
      <w:r w:rsidR="00B54463" w:rsidRPr="00D37563">
        <w:rPr>
          <w:rFonts w:ascii="Times New Roman" w:hAnsi="Times New Roman" w:cs="Times New Roman"/>
          <w:sz w:val="24"/>
          <w:szCs w:val="24"/>
        </w:rPr>
        <w:t>Karuga</w:t>
      </w:r>
      <w:proofErr w:type="spellEnd"/>
      <w:r w:rsidR="00B54463" w:rsidRPr="00D37563">
        <w:rPr>
          <w:rFonts w:ascii="Times New Roman" w:hAnsi="Times New Roman" w:cs="Times New Roman"/>
          <w:sz w:val="24"/>
          <w:szCs w:val="24"/>
        </w:rPr>
        <w:t xml:space="preserve">, </w:t>
      </w:r>
      <w:r w:rsidR="00CC354C">
        <w:rPr>
          <w:rFonts w:ascii="Times New Roman" w:hAnsi="Times New Roman" w:cs="Times New Roman"/>
          <w:sz w:val="24"/>
          <w:szCs w:val="24"/>
        </w:rPr>
        <w:t>journaliste agricole</w:t>
      </w:r>
      <w:r w:rsidR="00B54463" w:rsidRPr="00D37563">
        <w:rPr>
          <w:rFonts w:ascii="Times New Roman" w:hAnsi="Times New Roman" w:cs="Times New Roman"/>
          <w:sz w:val="24"/>
          <w:szCs w:val="24"/>
        </w:rPr>
        <w:t xml:space="preserve">, Kenya </w:t>
      </w:r>
    </w:p>
    <w:p w14:paraId="677C9D07" w14:textId="45358F14" w:rsidR="00943BE2" w:rsidRDefault="00B54463" w:rsidP="00943BE2">
      <w:pPr>
        <w:tabs>
          <w:tab w:val="left" w:pos="2880"/>
          <w:tab w:val="left" w:pos="5550"/>
        </w:tabs>
        <w:spacing w:line="240" w:lineRule="auto"/>
        <w:rPr>
          <w:rFonts w:ascii="Times New Roman" w:hAnsi="Times New Roman" w:cs="Times New Roman"/>
          <w:sz w:val="24"/>
          <w:szCs w:val="24"/>
        </w:rPr>
      </w:pPr>
      <w:r w:rsidRPr="00D37563">
        <w:rPr>
          <w:rFonts w:ascii="Times New Roman" w:hAnsi="Times New Roman" w:cs="Times New Roman"/>
          <w:sz w:val="24"/>
          <w:szCs w:val="24"/>
        </w:rPr>
        <w:t>R</w:t>
      </w:r>
      <w:r w:rsidR="00CC354C">
        <w:rPr>
          <w:rFonts w:ascii="Times New Roman" w:hAnsi="Times New Roman" w:cs="Times New Roman"/>
          <w:sz w:val="24"/>
          <w:szCs w:val="24"/>
        </w:rPr>
        <w:t>évision :</w:t>
      </w:r>
      <w:r w:rsidRPr="00D37563">
        <w:rPr>
          <w:rFonts w:ascii="Times New Roman" w:hAnsi="Times New Roman" w:cs="Times New Roman"/>
          <w:sz w:val="24"/>
          <w:szCs w:val="24"/>
        </w:rPr>
        <w:t xml:space="preserve"> </w:t>
      </w:r>
      <w:r w:rsidR="00943BE2" w:rsidRPr="00D37563">
        <w:rPr>
          <w:rFonts w:ascii="Times New Roman" w:hAnsi="Times New Roman" w:cs="Times New Roman"/>
          <w:sz w:val="24"/>
          <w:szCs w:val="24"/>
        </w:rPr>
        <w:t xml:space="preserve">Lucas </w:t>
      </w:r>
      <w:proofErr w:type="spellStart"/>
      <w:r w:rsidR="00943BE2" w:rsidRPr="00D37563">
        <w:rPr>
          <w:rFonts w:ascii="Times New Roman" w:hAnsi="Times New Roman" w:cs="Times New Roman"/>
          <w:sz w:val="24"/>
          <w:szCs w:val="24"/>
        </w:rPr>
        <w:t>Garba</w:t>
      </w:r>
      <w:proofErr w:type="spellEnd"/>
      <w:r w:rsidR="00943BE2" w:rsidRPr="00D37563">
        <w:rPr>
          <w:rFonts w:ascii="Times New Roman" w:hAnsi="Times New Roman" w:cs="Times New Roman"/>
          <w:sz w:val="24"/>
          <w:szCs w:val="24"/>
        </w:rPr>
        <w:t xml:space="preserve">, </w:t>
      </w:r>
      <w:r w:rsidR="00CC354C">
        <w:rPr>
          <w:rFonts w:ascii="Times New Roman" w:hAnsi="Times New Roman" w:cs="Times New Roman"/>
          <w:sz w:val="24"/>
          <w:szCs w:val="24"/>
        </w:rPr>
        <w:t>directeur des services de vulgarisation agricole</w:t>
      </w:r>
      <w:r w:rsidR="007E658B" w:rsidRPr="00D37563">
        <w:rPr>
          <w:rFonts w:ascii="Times New Roman" w:hAnsi="Times New Roman" w:cs="Times New Roman"/>
          <w:sz w:val="24"/>
          <w:szCs w:val="24"/>
        </w:rPr>
        <w:t xml:space="preserve">, </w:t>
      </w:r>
      <w:r w:rsidR="00CC354C">
        <w:rPr>
          <w:rFonts w:ascii="Times New Roman" w:hAnsi="Times New Roman" w:cs="Times New Roman"/>
          <w:sz w:val="24"/>
          <w:szCs w:val="24"/>
        </w:rPr>
        <w:t>Programme de développement agricole de l’État du Plateau</w:t>
      </w:r>
      <w:r w:rsidR="007E658B" w:rsidRPr="00D37563">
        <w:rPr>
          <w:rFonts w:ascii="Times New Roman" w:hAnsi="Times New Roman" w:cs="Times New Roman"/>
          <w:sz w:val="24"/>
          <w:szCs w:val="24"/>
        </w:rPr>
        <w:t xml:space="preserve">, </w:t>
      </w:r>
      <w:r w:rsidR="00943BE2" w:rsidRPr="00D37563">
        <w:rPr>
          <w:rFonts w:ascii="Times New Roman" w:hAnsi="Times New Roman" w:cs="Times New Roman"/>
          <w:sz w:val="24"/>
          <w:szCs w:val="24"/>
        </w:rPr>
        <w:t>Jos</w:t>
      </w:r>
      <w:r w:rsidR="007E658B" w:rsidRPr="00D37563">
        <w:rPr>
          <w:rFonts w:ascii="Times New Roman" w:hAnsi="Times New Roman" w:cs="Times New Roman"/>
          <w:sz w:val="24"/>
          <w:szCs w:val="24"/>
        </w:rPr>
        <w:t>,</w:t>
      </w:r>
      <w:r w:rsidR="00943BE2" w:rsidRPr="00D37563">
        <w:rPr>
          <w:rFonts w:ascii="Times New Roman" w:hAnsi="Times New Roman" w:cs="Times New Roman"/>
          <w:sz w:val="24"/>
          <w:szCs w:val="24"/>
        </w:rPr>
        <w:t xml:space="preserve"> </w:t>
      </w:r>
      <w:r w:rsidR="00CC354C">
        <w:rPr>
          <w:rFonts w:ascii="Times New Roman" w:hAnsi="Times New Roman" w:cs="Times New Roman"/>
          <w:sz w:val="24"/>
          <w:szCs w:val="24"/>
        </w:rPr>
        <w:t>État du Plateau</w:t>
      </w:r>
      <w:r w:rsidR="007E658B" w:rsidRPr="00D37563">
        <w:rPr>
          <w:rFonts w:ascii="Times New Roman" w:hAnsi="Times New Roman" w:cs="Times New Roman"/>
          <w:sz w:val="24"/>
          <w:szCs w:val="24"/>
        </w:rPr>
        <w:t xml:space="preserve"> </w:t>
      </w:r>
      <w:r w:rsidR="00CC354C">
        <w:rPr>
          <w:rFonts w:ascii="Times New Roman" w:hAnsi="Times New Roman" w:cs="Times New Roman"/>
          <w:sz w:val="24"/>
          <w:szCs w:val="24"/>
        </w:rPr>
        <w:t>et</w:t>
      </w:r>
      <w:r w:rsidR="007E658B" w:rsidRPr="00D37563">
        <w:rPr>
          <w:rFonts w:ascii="Times New Roman" w:hAnsi="Times New Roman" w:cs="Times New Roman"/>
          <w:sz w:val="24"/>
          <w:szCs w:val="24"/>
        </w:rPr>
        <w:t xml:space="preserve"> </w:t>
      </w:r>
      <w:r w:rsidR="00943BE2" w:rsidRPr="00D37563">
        <w:rPr>
          <w:rFonts w:ascii="Times New Roman" w:hAnsi="Times New Roman" w:cs="Times New Roman"/>
          <w:sz w:val="24"/>
          <w:szCs w:val="24"/>
        </w:rPr>
        <w:t xml:space="preserve">Anthony </w:t>
      </w:r>
      <w:proofErr w:type="spellStart"/>
      <w:r w:rsidR="00943BE2" w:rsidRPr="00D37563">
        <w:rPr>
          <w:rFonts w:ascii="Times New Roman" w:hAnsi="Times New Roman" w:cs="Times New Roman"/>
          <w:sz w:val="24"/>
          <w:szCs w:val="24"/>
        </w:rPr>
        <w:t>Danbaba</w:t>
      </w:r>
      <w:proofErr w:type="spellEnd"/>
      <w:r w:rsidR="007E658B" w:rsidRPr="00D37563">
        <w:rPr>
          <w:rFonts w:ascii="Times New Roman" w:hAnsi="Times New Roman" w:cs="Times New Roman"/>
          <w:sz w:val="24"/>
          <w:szCs w:val="24"/>
        </w:rPr>
        <w:t>, Coord</w:t>
      </w:r>
      <w:r w:rsidR="00CC354C">
        <w:rPr>
          <w:rFonts w:ascii="Times New Roman" w:hAnsi="Times New Roman" w:cs="Times New Roman"/>
          <w:sz w:val="24"/>
          <w:szCs w:val="24"/>
        </w:rPr>
        <w:t>onnateur</w:t>
      </w:r>
      <w:r w:rsidR="007E658B" w:rsidRPr="00D37563">
        <w:rPr>
          <w:rFonts w:ascii="Times New Roman" w:hAnsi="Times New Roman" w:cs="Times New Roman"/>
          <w:sz w:val="24"/>
          <w:szCs w:val="24"/>
        </w:rPr>
        <w:t xml:space="preserve">, </w:t>
      </w:r>
      <w:r w:rsidR="00CC354C">
        <w:rPr>
          <w:rFonts w:ascii="Times New Roman" w:hAnsi="Times New Roman" w:cs="Times New Roman"/>
          <w:sz w:val="24"/>
          <w:szCs w:val="24"/>
        </w:rPr>
        <w:t>Institut national de recherche sur les cultures racines</w:t>
      </w:r>
      <w:r w:rsidR="00943BE2" w:rsidRPr="00D37563">
        <w:rPr>
          <w:rFonts w:ascii="Times New Roman" w:hAnsi="Times New Roman" w:cs="Times New Roman"/>
          <w:sz w:val="24"/>
          <w:szCs w:val="24"/>
        </w:rPr>
        <w:t xml:space="preserve">, </w:t>
      </w:r>
      <w:r w:rsidR="00CC354C">
        <w:rPr>
          <w:rFonts w:ascii="Times New Roman" w:hAnsi="Times New Roman" w:cs="Times New Roman"/>
          <w:sz w:val="24"/>
          <w:szCs w:val="24"/>
        </w:rPr>
        <w:t>Station de recherche sur la pomme de terre</w:t>
      </w:r>
      <w:r w:rsidR="00943BE2" w:rsidRPr="00D37563">
        <w:rPr>
          <w:rFonts w:ascii="Times New Roman" w:hAnsi="Times New Roman" w:cs="Times New Roman"/>
          <w:sz w:val="24"/>
          <w:szCs w:val="24"/>
        </w:rPr>
        <w:t>, Jos</w:t>
      </w:r>
      <w:r w:rsidR="007E658B" w:rsidRPr="00D37563">
        <w:rPr>
          <w:rFonts w:ascii="Times New Roman" w:hAnsi="Times New Roman" w:cs="Times New Roman"/>
          <w:sz w:val="24"/>
          <w:szCs w:val="24"/>
        </w:rPr>
        <w:t>,</w:t>
      </w:r>
      <w:r w:rsidR="00943BE2" w:rsidRPr="00D37563">
        <w:rPr>
          <w:rFonts w:ascii="Times New Roman" w:hAnsi="Times New Roman" w:cs="Times New Roman"/>
          <w:sz w:val="24"/>
          <w:szCs w:val="24"/>
        </w:rPr>
        <w:t xml:space="preserve"> </w:t>
      </w:r>
      <w:r w:rsidR="00CC354C">
        <w:rPr>
          <w:rFonts w:ascii="Times New Roman" w:hAnsi="Times New Roman" w:cs="Times New Roman"/>
          <w:sz w:val="24"/>
          <w:szCs w:val="24"/>
        </w:rPr>
        <w:t>État du Plateau</w:t>
      </w:r>
      <w:r w:rsidR="007E658B" w:rsidRPr="00D37563">
        <w:rPr>
          <w:rFonts w:ascii="Times New Roman" w:hAnsi="Times New Roman" w:cs="Times New Roman"/>
          <w:sz w:val="24"/>
          <w:szCs w:val="24"/>
        </w:rPr>
        <w:t>.</w:t>
      </w:r>
    </w:p>
    <w:p w14:paraId="32BEC477" w14:textId="28AD1292" w:rsidR="00F8528B" w:rsidRPr="00F8528B" w:rsidRDefault="00F8528B" w:rsidP="00943BE2">
      <w:pPr>
        <w:tabs>
          <w:tab w:val="left" w:pos="2880"/>
          <w:tab w:val="left" w:pos="5550"/>
        </w:tabs>
        <w:spacing w:line="240" w:lineRule="auto"/>
        <w:rPr>
          <w:rFonts w:ascii="Times New Roman" w:hAnsi="Times New Roman" w:cs="Times New Roman"/>
          <w:i/>
          <w:sz w:val="24"/>
          <w:szCs w:val="24"/>
        </w:rPr>
      </w:pPr>
      <w:r w:rsidRPr="00F8528B">
        <w:rPr>
          <w:rFonts w:ascii="Times New Roman" w:hAnsi="Times New Roman" w:cs="Times New Roman"/>
          <w:i/>
          <w:color w:val="263238"/>
          <w:sz w:val="20"/>
          <w:szCs w:val="20"/>
        </w:rPr>
        <w:t xml:space="preserve">Le présent travail a été réalisé grâce à une subvention de la Deutsche Gesellschaft </w:t>
      </w:r>
      <w:proofErr w:type="spellStart"/>
      <w:r w:rsidRPr="00F8528B">
        <w:rPr>
          <w:rFonts w:ascii="Times New Roman" w:hAnsi="Times New Roman" w:cs="Times New Roman"/>
          <w:i/>
          <w:color w:val="263238"/>
          <w:sz w:val="20"/>
          <w:szCs w:val="20"/>
        </w:rPr>
        <w:t>für</w:t>
      </w:r>
      <w:proofErr w:type="spellEnd"/>
      <w:r w:rsidRPr="00F8528B">
        <w:rPr>
          <w:rFonts w:ascii="Times New Roman" w:hAnsi="Times New Roman" w:cs="Times New Roman"/>
          <w:i/>
          <w:color w:val="263238"/>
          <w:sz w:val="20"/>
          <w:szCs w:val="20"/>
        </w:rPr>
        <w:t xml:space="preserve"> Internationale </w:t>
      </w:r>
      <w:proofErr w:type="spellStart"/>
      <w:r w:rsidRPr="00F8528B">
        <w:rPr>
          <w:rFonts w:ascii="Times New Roman" w:hAnsi="Times New Roman" w:cs="Times New Roman"/>
          <w:i/>
          <w:color w:val="263238"/>
          <w:sz w:val="20"/>
          <w:szCs w:val="20"/>
        </w:rPr>
        <w:t>Zusammenarbeit</w:t>
      </w:r>
      <w:proofErr w:type="spellEnd"/>
      <w:r w:rsidRPr="00F8528B">
        <w:rPr>
          <w:rFonts w:ascii="Times New Roman" w:hAnsi="Times New Roman" w:cs="Times New Roman"/>
          <w:i/>
          <w:color w:val="263238"/>
          <w:sz w:val="20"/>
          <w:szCs w:val="20"/>
        </w:rPr>
        <w:t xml:space="preserve"> </w:t>
      </w:r>
      <w:proofErr w:type="spellStart"/>
      <w:r w:rsidRPr="00F8528B">
        <w:rPr>
          <w:rFonts w:ascii="Times New Roman" w:hAnsi="Times New Roman" w:cs="Times New Roman"/>
          <w:i/>
          <w:color w:val="263238"/>
          <w:sz w:val="20"/>
          <w:szCs w:val="20"/>
        </w:rPr>
        <w:t>GmbH</w:t>
      </w:r>
      <w:proofErr w:type="spellEnd"/>
      <w:r w:rsidRPr="00F8528B">
        <w:rPr>
          <w:rFonts w:ascii="Times New Roman" w:hAnsi="Times New Roman" w:cs="Times New Roman"/>
          <w:i/>
          <w:color w:val="263238"/>
          <w:sz w:val="20"/>
          <w:szCs w:val="20"/>
        </w:rPr>
        <w:t xml:space="preserve"> (GIZ) qui met en œuvre le projet du Centre d’innovations vertes au Nigeria en partenariat avec l’AFC (Agriculture and Finance Consultants).</w:t>
      </w:r>
    </w:p>
    <w:sectPr w:rsidR="00F8528B" w:rsidRPr="00F8528B" w:rsidSect="00726EE2">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8FE1" w14:textId="77777777" w:rsidR="003F2352" w:rsidRDefault="003F2352" w:rsidP="004E6664">
      <w:pPr>
        <w:spacing w:after="0" w:line="240" w:lineRule="auto"/>
      </w:pPr>
      <w:r>
        <w:separator/>
      </w:r>
    </w:p>
  </w:endnote>
  <w:endnote w:type="continuationSeparator" w:id="0">
    <w:p w14:paraId="6715CF2B" w14:textId="77777777" w:rsidR="003F2352" w:rsidRDefault="003F2352" w:rsidP="004E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75F4" w14:textId="77777777" w:rsidR="009922B3" w:rsidRDefault="0099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A520" w14:textId="4CBB765D" w:rsidR="00726EE2" w:rsidRDefault="00C5699F">
    <w:pPr>
      <w:pStyle w:val="Footer"/>
      <w:jc w:val="right"/>
    </w:pPr>
    <w:r>
      <w:fldChar w:fldCharType="begin"/>
    </w:r>
    <w:r w:rsidR="00B54463">
      <w:instrText xml:space="preserve"> PAGE   \* MERGEFORMAT </w:instrText>
    </w:r>
    <w:r>
      <w:fldChar w:fldCharType="separate"/>
    </w:r>
    <w:r w:rsidR="00725DFC">
      <w:rPr>
        <w:noProof/>
      </w:rPr>
      <w:t>8</w:t>
    </w:r>
    <w:r>
      <w:fldChar w:fldCharType="end"/>
    </w:r>
  </w:p>
  <w:p w14:paraId="35A5A261" w14:textId="77777777" w:rsidR="00726EE2" w:rsidRDefault="003F23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75DF" w14:textId="77777777" w:rsidR="009922B3" w:rsidRDefault="0099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07160" w14:textId="77777777" w:rsidR="003F2352" w:rsidRDefault="003F2352" w:rsidP="004E6664">
      <w:pPr>
        <w:spacing w:after="0" w:line="240" w:lineRule="auto"/>
      </w:pPr>
      <w:r>
        <w:separator/>
      </w:r>
    </w:p>
  </w:footnote>
  <w:footnote w:type="continuationSeparator" w:id="0">
    <w:p w14:paraId="5CE83A4D" w14:textId="77777777" w:rsidR="003F2352" w:rsidRDefault="003F2352" w:rsidP="004E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163C" w14:textId="77777777" w:rsidR="009922B3" w:rsidRDefault="0099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9AE7" w14:textId="77777777" w:rsidR="009922B3" w:rsidRDefault="0099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D851" w14:textId="77777777" w:rsidR="009922B3" w:rsidRDefault="0099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7E4"/>
    <w:multiLevelType w:val="hybridMultilevel"/>
    <w:tmpl w:val="867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4C48"/>
    <w:multiLevelType w:val="hybridMultilevel"/>
    <w:tmpl w:val="774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3AF5"/>
    <w:multiLevelType w:val="hybridMultilevel"/>
    <w:tmpl w:val="FA6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8DD"/>
    <w:multiLevelType w:val="hybridMultilevel"/>
    <w:tmpl w:val="591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2AE7189"/>
    <w:multiLevelType w:val="hybridMultilevel"/>
    <w:tmpl w:val="DDA6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2062A"/>
    <w:multiLevelType w:val="hybridMultilevel"/>
    <w:tmpl w:val="6A4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97128"/>
    <w:multiLevelType w:val="hybridMultilevel"/>
    <w:tmpl w:val="A45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F5FC4"/>
    <w:multiLevelType w:val="hybridMultilevel"/>
    <w:tmpl w:val="470C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C328A"/>
    <w:multiLevelType w:val="hybridMultilevel"/>
    <w:tmpl w:val="754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00660"/>
    <w:multiLevelType w:val="hybridMultilevel"/>
    <w:tmpl w:val="631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6717"/>
    <w:multiLevelType w:val="hybridMultilevel"/>
    <w:tmpl w:val="6A5A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23516"/>
    <w:multiLevelType w:val="hybridMultilevel"/>
    <w:tmpl w:val="7DF8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85B7F"/>
    <w:multiLevelType w:val="hybridMultilevel"/>
    <w:tmpl w:val="6BB09566"/>
    <w:lvl w:ilvl="0" w:tplc="13503CA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6D3587"/>
    <w:multiLevelType w:val="hybridMultilevel"/>
    <w:tmpl w:val="5C6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52179"/>
    <w:multiLevelType w:val="hybridMultilevel"/>
    <w:tmpl w:val="D16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81C6F"/>
    <w:multiLevelType w:val="hybridMultilevel"/>
    <w:tmpl w:val="1E0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946D9"/>
    <w:multiLevelType w:val="hybridMultilevel"/>
    <w:tmpl w:val="639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7E3B"/>
    <w:multiLevelType w:val="hybridMultilevel"/>
    <w:tmpl w:val="CE5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7"/>
  </w:num>
  <w:num w:numId="5">
    <w:abstractNumId w:val="15"/>
  </w:num>
  <w:num w:numId="6">
    <w:abstractNumId w:val="1"/>
  </w:num>
  <w:num w:numId="7">
    <w:abstractNumId w:val="2"/>
  </w:num>
  <w:num w:numId="8">
    <w:abstractNumId w:val="8"/>
  </w:num>
  <w:num w:numId="9">
    <w:abstractNumId w:val="16"/>
  </w:num>
  <w:num w:numId="10">
    <w:abstractNumId w:val="14"/>
  </w:num>
  <w:num w:numId="11">
    <w:abstractNumId w:val="12"/>
  </w:num>
  <w:num w:numId="12">
    <w:abstractNumId w:val="5"/>
  </w:num>
  <w:num w:numId="13">
    <w:abstractNumId w:val="17"/>
  </w:num>
  <w:num w:numId="14">
    <w:abstractNumId w:val="18"/>
  </w:num>
  <w:num w:numId="15">
    <w:abstractNumId w:val="9"/>
  </w:num>
  <w:num w:numId="16">
    <w:abstractNumId w:val="10"/>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63"/>
    <w:rsid w:val="00003446"/>
    <w:rsid w:val="00003FEE"/>
    <w:rsid w:val="00004CD7"/>
    <w:rsid w:val="000115B9"/>
    <w:rsid w:val="0006238B"/>
    <w:rsid w:val="00064550"/>
    <w:rsid w:val="00065ACC"/>
    <w:rsid w:val="000863E5"/>
    <w:rsid w:val="000A7A43"/>
    <w:rsid w:val="000C4375"/>
    <w:rsid w:val="000E4BC7"/>
    <w:rsid w:val="00104DA5"/>
    <w:rsid w:val="001258DA"/>
    <w:rsid w:val="001550D8"/>
    <w:rsid w:val="001614C1"/>
    <w:rsid w:val="0018327F"/>
    <w:rsid w:val="001A52A0"/>
    <w:rsid w:val="001C30F1"/>
    <w:rsid w:val="002014D8"/>
    <w:rsid w:val="00216233"/>
    <w:rsid w:val="00224918"/>
    <w:rsid w:val="0022553E"/>
    <w:rsid w:val="0023348B"/>
    <w:rsid w:val="00234170"/>
    <w:rsid w:val="00236CB0"/>
    <w:rsid w:val="002464A1"/>
    <w:rsid w:val="00264F9A"/>
    <w:rsid w:val="0028047A"/>
    <w:rsid w:val="0028638C"/>
    <w:rsid w:val="002B2008"/>
    <w:rsid w:val="002D19B1"/>
    <w:rsid w:val="002D2F3C"/>
    <w:rsid w:val="00320A1D"/>
    <w:rsid w:val="00344E67"/>
    <w:rsid w:val="003503AC"/>
    <w:rsid w:val="00357839"/>
    <w:rsid w:val="00397D01"/>
    <w:rsid w:val="003A26FE"/>
    <w:rsid w:val="003A273C"/>
    <w:rsid w:val="003B7760"/>
    <w:rsid w:val="003C3880"/>
    <w:rsid w:val="003D6E8F"/>
    <w:rsid w:val="003E406B"/>
    <w:rsid w:val="003E5BCC"/>
    <w:rsid w:val="003F2352"/>
    <w:rsid w:val="0045078B"/>
    <w:rsid w:val="0045363E"/>
    <w:rsid w:val="00454625"/>
    <w:rsid w:val="0046226E"/>
    <w:rsid w:val="00470789"/>
    <w:rsid w:val="00497DF3"/>
    <w:rsid w:val="004B3D59"/>
    <w:rsid w:val="004C0C52"/>
    <w:rsid w:val="004E33B9"/>
    <w:rsid w:val="004E6664"/>
    <w:rsid w:val="004F1558"/>
    <w:rsid w:val="004F2C2F"/>
    <w:rsid w:val="00511E66"/>
    <w:rsid w:val="00532A3B"/>
    <w:rsid w:val="00541607"/>
    <w:rsid w:val="005533B1"/>
    <w:rsid w:val="00561736"/>
    <w:rsid w:val="005647A8"/>
    <w:rsid w:val="00576579"/>
    <w:rsid w:val="005909ED"/>
    <w:rsid w:val="00597252"/>
    <w:rsid w:val="00597771"/>
    <w:rsid w:val="005C0EC2"/>
    <w:rsid w:val="005C3441"/>
    <w:rsid w:val="005C4E2D"/>
    <w:rsid w:val="005D37A2"/>
    <w:rsid w:val="005D5EE2"/>
    <w:rsid w:val="005F64C8"/>
    <w:rsid w:val="005F7FCA"/>
    <w:rsid w:val="00607ECE"/>
    <w:rsid w:val="0063215B"/>
    <w:rsid w:val="00635FC4"/>
    <w:rsid w:val="006415F9"/>
    <w:rsid w:val="006433A6"/>
    <w:rsid w:val="006519ED"/>
    <w:rsid w:val="006742C5"/>
    <w:rsid w:val="00695DBF"/>
    <w:rsid w:val="006B1B6C"/>
    <w:rsid w:val="006C1865"/>
    <w:rsid w:val="006E2CE2"/>
    <w:rsid w:val="006F3B16"/>
    <w:rsid w:val="00704487"/>
    <w:rsid w:val="007122A1"/>
    <w:rsid w:val="007178FE"/>
    <w:rsid w:val="0072250D"/>
    <w:rsid w:val="00725DFC"/>
    <w:rsid w:val="0077500E"/>
    <w:rsid w:val="00783661"/>
    <w:rsid w:val="0079578A"/>
    <w:rsid w:val="007B4A2A"/>
    <w:rsid w:val="007E21CD"/>
    <w:rsid w:val="007E658B"/>
    <w:rsid w:val="007E7E6F"/>
    <w:rsid w:val="0084174C"/>
    <w:rsid w:val="00842AC2"/>
    <w:rsid w:val="00856808"/>
    <w:rsid w:val="008A4791"/>
    <w:rsid w:val="008A7253"/>
    <w:rsid w:val="008B3AF2"/>
    <w:rsid w:val="008B5F7C"/>
    <w:rsid w:val="008C229B"/>
    <w:rsid w:val="008E2713"/>
    <w:rsid w:val="008F0177"/>
    <w:rsid w:val="00902A68"/>
    <w:rsid w:val="00921FC5"/>
    <w:rsid w:val="00943BE2"/>
    <w:rsid w:val="009445C2"/>
    <w:rsid w:val="00956F6C"/>
    <w:rsid w:val="009577DE"/>
    <w:rsid w:val="00975100"/>
    <w:rsid w:val="0098458A"/>
    <w:rsid w:val="009922B3"/>
    <w:rsid w:val="009B1335"/>
    <w:rsid w:val="009C4C76"/>
    <w:rsid w:val="009C54F8"/>
    <w:rsid w:val="00A12457"/>
    <w:rsid w:val="00A13E86"/>
    <w:rsid w:val="00A1420C"/>
    <w:rsid w:val="00A3108A"/>
    <w:rsid w:val="00A346E1"/>
    <w:rsid w:val="00A35C9D"/>
    <w:rsid w:val="00A45F2F"/>
    <w:rsid w:val="00A63043"/>
    <w:rsid w:val="00A65F97"/>
    <w:rsid w:val="00A81A06"/>
    <w:rsid w:val="00AA19D4"/>
    <w:rsid w:val="00B038A4"/>
    <w:rsid w:val="00B132C5"/>
    <w:rsid w:val="00B2046A"/>
    <w:rsid w:val="00B22BC9"/>
    <w:rsid w:val="00B2591D"/>
    <w:rsid w:val="00B346EA"/>
    <w:rsid w:val="00B467CF"/>
    <w:rsid w:val="00B54463"/>
    <w:rsid w:val="00B6378D"/>
    <w:rsid w:val="00B637F6"/>
    <w:rsid w:val="00B662B5"/>
    <w:rsid w:val="00B743E0"/>
    <w:rsid w:val="00B7745A"/>
    <w:rsid w:val="00B84C44"/>
    <w:rsid w:val="00B92EAC"/>
    <w:rsid w:val="00B95D54"/>
    <w:rsid w:val="00BB708D"/>
    <w:rsid w:val="00BC10EE"/>
    <w:rsid w:val="00BC6E3A"/>
    <w:rsid w:val="00BD39E6"/>
    <w:rsid w:val="00BE1F6D"/>
    <w:rsid w:val="00BF4B61"/>
    <w:rsid w:val="00BF553F"/>
    <w:rsid w:val="00C15A88"/>
    <w:rsid w:val="00C30C63"/>
    <w:rsid w:val="00C5699F"/>
    <w:rsid w:val="00C6593A"/>
    <w:rsid w:val="00C802B4"/>
    <w:rsid w:val="00C8466A"/>
    <w:rsid w:val="00C85A98"/>
    <w:rsid w:val="00C86492"/>
    <w:rsid w:val="00CB6C7E"/>
    <w:rsid w:val="00CC354C"/>
    <w:rsid w:val="00CC4145"/>
    <w:rsid w:val="00CF5064"/>
    <w:rsid w:val="00CF67B6"/>
    <w:rsid w:val="00D04E02"/>
    <w:rsid w:val="00D13412"/>
    <w:rsid w:val="00D20610"/>
    <w:rsid w:val="00D20A36"/>
    <w:rsid w:val="00D34D2D"/>
    <w:rsid w:val="00D36284"/>
    <w:rsid w:val="00D37563"/>
    <w:rsid w:val="00D544AF"/>
    <w:rsid w:val="00D601EB"/>
    <w:rsid w:val="00D62A13"/>
    <w:rsid w:val="00D76069"/>
    <w:rsid w:val="00D76C2B"/>
    <w:rsid w:val="00D90482"/>
    <w:rsid w:val="00DA0A5E"/>
    <w:rsid w:val="00DC2837"/>
    <w:rsid w:val="00DF082A"/>
    <w:rsid w:val="00E163E0"/>
    <w:rsid w:val="00E34199"/>
    <w:rsid w:val="00E4710A"/>
    <w:rsid w:val="00E668F4"/>
    <w:rsid w:val="00E75497"/>
    <w:rsid w:val="00E97CA6"/>
    <w:rsid w:val="00ED5E2D"/>
    <w:rsid w:val="00EE7858"/>
    <w:rsid w:val="00F13AA3"/>
    <w:rsid w:val="00F17A6F"/>
    <w:rsid w:val="00F22B07"/>
    <w:rsid w:val="00F42A10"/>
    <w:rsid w:val="00F847A5"/>
    <w:rsid w:val="00F8528B"/>
    <w:rsid w:val="00FC2999"/>
    <w:rsid w:val="00FC5D9C"/>
    <w:rsid w:val="00FD4F15"/>
    <w:rsid w:val="00FE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72D0"/>
  <w15:docId w15:val="{EA0ED135-B221-4F19-8747-2A385DE7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63"/>
    <w:rPr>
      <w:rFonts w:eastAsiaTheme="minorEastAsia"/>
      <w:lang w:val="fr-CA"/>
    </w:rPr>
  </w:style>
  <w:style w:type="paragraph" w:styleId="Heading1">
    <w:name w:val="heading 1"/>
    <w:basedOn w:val="Normal"/>
    <w:next w:val="Normal"/>
    <w:link w:val="Heading1Char"/>
    <w:uiPriority w:val="99"/>
    <w:qFormat/>
    <w:rsid w:val="00B54463"/>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B54463"/>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4463"/>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B54463"/>
    <w:rPr>
      <w:rFonts w:ascii="Times New Roman" w:eastAsia="Times New Roman" w:hAnsi="Times New Roman" w:cs="Times New Roman"/>
      <w:b/>
      <w:bCs/>
      <w:sz w:val="28"/>
      <w:szCs w:val="24"/>
    </w:rPr>
  </w:style>
  <w:style w:type="paragraph" w:styleId="Footer">
    <w:name w:val="footer"/>
    <w:basedOn w:val="Normal"/>
    <w:link w:val="FooterChar"/>
    <w:uiPriority w:val="99"/>
    <w:rsid w:val="00B54463"/>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B54463"/>
    <w:rPr>
      <w:rFonts w:ascii="Times New Roman" w:eastAsia="Times New Roman" w:hAnsi="Times New Roman" w:cs="Times New Roman"/>
      <w:sz w:val="24"/>
      <w:szCs w:val="24"/>
      <w:lang w:val="en-CA"/>
    </w:rPr>
  </w:style>
  <w:style w:type="paragraph" w:styleId="ListParagraph">
    <w:name w:val="List Paragraph"/>
    <w:basedOn w:val="Normal"/>
    <w:qFormat/>
    <w:rsid w:val="00B54463"/>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B54463"/>
    <w:rPr>
      <w:sz w:val="16"/>
      <w:szCs w:val="16"/>
    </w:rPr>
  </w:style>
  <w:style w:type="paragraph" w:styleId="CommentText">
    <w:name w:val="annotation text"/>
    <w:basedOn w:val="Normal"/>
    <w:link w:val="CommentTextChar"/>
    <w:uiPriority w:val="99"/>
    <w:semiHidden/>
    <w:unhideWhenUsed/>
    <w:rsid w:val="00B54463"/>
    <w:pPr>
      <w:spacing w:line="240" w:lineRule="auto"/>
    </w:pPr>
    <w:rPr>
      <w:sz w:val="20"/>
      <w:szCs w:val="20"/>
    </w:rPr>
  </w:style>
  <w:style w:type="character" w:customStyle="1" w:styleId="CommentTextChar">
    <w:name w:val="Comment Text Char"/>
    <w:basedOn w:val="DefaultParagraphFont"/>
    <w:link w:val="CommentText"/>
    <w:uiPriority w:val="99"/>
    <w:semiHidden/>
    <w:rsid w:val="00B54463"/>
    <w:rPr>
      <w:rFonts w:eastAsiaTheme="minorEastAsia"/>
      <w:sz w:val="20"/>
      <w:szCs w:val="20"/>
    </w:rPr>
  </w:style>
  <w:style w:type="character" w:styleId="Hyperlink">
    <w:name w:val="Hyperlink"/>
    <w:basedOn w:val="DefaultParagraphFont"/>
    <w:uiPriority w:val="99"/>
    <w:unhideWhenUsed/>
    <w:rsid w:val="00B54463"/>
    <w:rPr>
      <w:color w:val="0000FF" w:themeColor="hyperlink"/>
      <w:u w:val="single"/>
    </w:rPr>
  </w:style>
  <w:style w:type="character" w:styleId="Emphasis">
    <w:name w:val="Emphasis"/>
    <w:basedOn w:val="DefaultParagraphFont"/>
    <w:uiPriority w:val="20"/>
    <w:qFormat/>
    <w:rsid w:val="00B54463"/>
    <w:rPr>
      <w:i/>
      <w:iCs/>
    </w:rPr>
  </w:style>
  <w:style w:type="character" w:customStyle="1" w:styleId="st">
    <w:name w:val="st"/>
    <w:basedOn w:val="DefaultParagraphFont"/>
    <w:rsid w:val="00B54463"/>
  </w:style>
  <w:style w:type="paragraph" w:styleId="BalloonText">
    <w:name w:val="Balloon Text"/>
    <w:basedOn w:val="Normal"/>
    <w:link w:val="BalloonTextChar"/>
    <w:uiPriority w:val="99"/>
    <w:semiHidden/>
    <w:unhideWhenUsed/>
    <w:rsid w:val="00B5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6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C3441"/>
    <w:rPr>
      <w:b/>
      <w:bCs/>
    </w:rPr>
  </w:style>
  <w:style w:type="character" w:customStyle="1" w:styleId="CommentSubjectChar">
    <w:name w:val="Comment Subject Char"/>
    <w:basedOn w:val="CommentTextChar"/>
    <w:link w:val="CommentSubject"/>
    <w:uiPriority w:val="99"/>
    <w:semiHidden/>
    <w:rsid w:val="005C3441"/>
    <w:rPr>
      <w:rFonts w:eastAsiaTheme="minorEastAsia"/>
      <w:b/>
      <w:bCs/>
      <w:sz w:val="20"/>
      <w:szCs w:val="20"/>
    </w:rPr>
  </w:style>
  <w:style w:type="paragraph" w:customStyle="1" w:styleId="Default">
    <w:name w:val="Default"/>
    <w:rsid w:val="00B637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255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2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22B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dosi.org/wjas/wjas11(2)15/2.pdf" TargetMode="External"/><Relationship Id="rId18" Type="http://schemas.openxmlformats.org/officeDocument/2006/relationships/hyperlink" Target="https://cgspace.cgiar.org/bitstream/handle/10568/89337/RTB-Endure-TReport-Market-value-chain-ware-potato-Uganda.pdf?sequence=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ubs.iied.org/pdfs/G02310.pdf" TargetMode="External"/><Relationship Id="rId7" Type="http://schemas.openxmlformats.org/officeDocument/2006/relationships/endnotes" Target="endnotes.xml"/><Relationship Id="rId12" Type="http://schemas.openxmlformats.org/officeDocument/2006/relationships/hyperlink" Target="http://www.fao.org/3/i1710e/i1710e.pdf" TargetMode="External"/><Relationship Id="rId17" Type="http://schemas.openxmlformats.org/officeDocument/2006/relationships/hyperlink" Target="http://www.kalro.org/fileadmin/publications/brochuresII/Production_of_food_potatoe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pck.org/Books/potato%20production%20manual.pdf" TargetMode="External"/><Relationship Id="rId20" Type="http://schemas.openxmlformats.org/officeDocument/2006/relationships/hyperlink" Target="http://www.inma-iraq.com/sites/default/files/tm_manual_potato_en_2011.pdf%20(2.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potato.org/library/pdfdocs/TIBen1877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grigender.net/uploads/JGAFS-122015-2.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jecm.co.uk/wp-content/uploads/2017/11/51117.pdf" TargetMode="External"/><Relationship Id="rId19" Type="http://schemas.openxmlformats.org/officeDocument/2006/relationships/hyperlink" Target="http://www.ccrp.org/sites/default/files/seed_degneration_in_potato_final_ppa.12439-1.pdf" TargetMode="External"/><Relationship Id="rId4" Type="http://schemas.openxmlformats.org/officeDocument/2006/relationships/settings" Target="settings.xml"/><Relationship Id="rId9" Type="http://schemas.openxmlformats.org/officeDocument/2006/relationships/hyperlink" Target="https://www.uaex.edu/publications/PDF/FSA-6016.pdf" TargetMode="External"/><Relationship Id="rId14" Type="http://schemas.openxmlformats.org/officeDocument/2006/relationships/hyperlink" Target="https://ageconsearch.umn.edu/record/253560/files/14%20Investment%20opportunities%20and%20challenges%20in%20the%20potato%20value%20chain%20in%20Uganda.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E778-EE1D-4D20-9D12-974981BA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3285</Words>
  <Characters>18727</Characters>
  <Application>Microsoft Office Word</Application>
  <DocSecurity>0</DocSecurity>
  <Lines>156</Lines>
  <Paragraphs>43</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Ensemble #112, Élément </vt:lpstr>
      <vt:lpstr>Type : Fiche documentaire</vt:lpstr>
      <vt:lpstr>    Remerciements</vt:lpstr>
    </vt:vector>
  </TitlesOfParts>
  <Company>Grizli777</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Kathryn Burnham</cp:lastModifiedBy>
  <cp:revision>3</cp:revision>
  <dcterms:created xsi:type="dcterms:W3CDTF">2019-08-22T13:36:00Z</dcterms:created>
  <dcterms:modified xsi:type="dcterms:W3CDTF">2019-08-22T13:36:00Z</dcterms:modified>
</cp:coreProperties>
</file>