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7C2E" w14:textId="4C61777E" w:rsidR="00556466" w:rsidRPr="00311360" w:rsidRDefault="000C75D3" w:rsidP="00B31C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8293A">
        <w:rPr>
          <w:noProof/>
          <w:lang w:val="en-CA" w:eastAsia="en-CA"/>
        </w:rPr>
        <w:drawing>
          <wp:anchor distT="0" distB="0" distL="114300" distR="114300" simplePos="0" relativeHeight="251658241" behindDoc="1" locked="0" layoutInCell="1" allowOverlap="1" wp14:anchorId="5231EF58" wp14:editId="60B7E340">
            <wp:simplePos x="0" y="0"/>
            <wp:positionH relativeFrom="column">
              <wp:posOffset>-116958</wp:posOffset>
            </wp:positionH>
            <wp:positionV relativeFrom="paragraph">
              <wp:posOffset>-520995</wp:posOffset>
            </wp:positionV>
            <wp:extent cx="2337683" cy="572494"/>
            <wp:effectExtent l="0" t="0" r="0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466" w:rsidRPr="00311360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1CBE4DB" wp14:editId="3617991A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EFAEAE" w14:textId="11C18238" w:rsidR="00556466" w:rsidRPr="00311360" w:rsidRDefault="00311360" w:rsidP="00CF7E88">
      <w:pPr>
        <w:pStyle w:val="Heading1"/>
        <w:tabs>
          <w:tab w:val="left" w:pos="2880"/>
        </w:tabs>
        <w:rPr>
          <w:b w:val="0"/>
          <w:bCs/>
          <w:sz w:val="20"/>
          <w:szCs w:val="20"/>
          <w:lang w:val="fr-CA"/>
        </w:rPr>
      </w:pPr>
      <w:r>
        <w:rPr>
          <w:b w:val="0"/>
          <w:bCs/>
          <w:sz w:val="20"/>
          <w:szCs w:val="20"/>
          <w:lang w:val="fr-CA"/>
        </w:rPr>
        <w:t>Ensemble</w:t>
      </w:r>
      <w:r w:rsidR="00556466" w:rsidRPr="00311360">
        <w:rPr>
          <w:b w:val="0"/>
          <w:bCs/>
          <w:sz w:val="20"/>
          <w:szCs w:val="20"/>
          <w:lang w:val="fr-CA"/>
        </w:rPr>
        <w:t xml:space="preserve"> </w:t>
      </w:r>
      <w:bookmarkStart w:id="0" w:name="_GoBack"/>
      <w:bookmarkEnd w:id="0"/>
      <w:r w:rsidR="00556466" w:rsidRPr="00311360">
        <w:rPr>
          <w:b w:val="0"/>
          <w:bCs/>
          <w:sz w:val="20"/>
          <w:szCs w:val="20"/>
          <w:lang w:val="fr-CA"/>
        </w:rPr>
        <w:t>10</w:t>
      </w:r>
      <w:r w:rsidR="00B31CE5">
        <w:rPr>
          <w:b w:val="0"/>
          <w:bCs/>
          <w:sz w:val="20"/>
          <w:szCs w:val="20"/>
          <w:lang w:val="fr-CA"/>
        </w:rPr>
        <w:t>9</w:t>
      </w:r>
      <w:r w:rsidR="00556466" w:rsidRPr="00311360">
        <w:rPr>
          <w:b w:val="0"/>
          <w:bCs/>
          <w:sz w:val="20"/>
          <w:szCs w:val="20"/>
          <w:lang w:val="fr-CA"/>
        </w:rPr>
        <w:t xml:space="preserve">, </w:t>
      </w:r>
      <w:r>
        <w:rPr>
          <w:b w:val="0"/>
          <w:bCs/>
          <w:sz w:val="20"/>
          <w:szCs w:val="20"/>
          <w:lang w:val="fr-CA"/>
        </w:rPr>
        <w:t>Élément</w:t>
      </w:r>
      <w:r w:rsidR="0031489D">
        <w:rPr>
          <w:b w:val="0"/>
          <w:bCs/>
          <w:sz w:val="20"/>
          <w:szCs w:val="20"/>
          <w:lang w:val="fr-CA"/>
        </w:rPr>
        <w:t xml:space="preserve"> 2</w:t>
      </w:r>
    </w:p>
    <w:p w14:paraId="610D0501" w14:textId="1FF90013" w:rsidR="00556466" w:rsidRPr="00311360" w:rsidRDefault="00556466" w:rsidP="00CF7E88">
      <w:pPr>
        <w:pStyle w:val="Heading1"/>
        <w:tabs>
          <w:tab w:val="left" w:pos="2880"/>
        </w:tabs>
        <w:rPr>
          <w:b w:val="0"/>
          <w:sz w:val="20"/>
          <w:szCs w:val="20"/>
          <w:lang w:val="fr-CA"/>
        </w:rPr>
      </w:pPr>
      <w:r w:rsidRPr="00311360">
        <w:rPr>
          <w:b w:val="0"/>
          <w:sz w:val="20"/>
          <w:szCs w:val="20"/>
          <w:lang w:val="fr-CA"/>
        </w:rPr>
        <w:t>Type</w:t>
      </w:r>
      <w:r w:rsidR="00311360">
        <w:rPr>
          <w:b w:val="0"/>
          <w:sz w:val="20"/>
          <w:szCs w:val="20"/>
          <w:lang w:val="fr-CA"/>
        </w:rPr>
        <w:t> :</w:t>
      </w:r>
      <w:r w:rsidRPr="00311360">
        <w:rPr>
          <w:b w:val="0"/>
          <w:sz w:val="20"/>
          <w:szCs w:val="20"/>
          <w:lang w:val="fr-CA"/>
        </w:rPr>
        <w:t xml:space="preserve"> </w:t>
      </w:r>
      <w:r w:rsidR="00311360">
        <w:rPr>
          <w:b w:val="0"/>
          <w:sz w:val="20"/>
          <w:szCs w:val="20"/>
          <w:lang w:val="fr-CA"/>
        </w:rPr>
        <w:t>Fiche documentaire</w:t>
      </w:r>
    </w:p>
    <w:p w14:paraId="4B85DAC1" w14:textId="05870E51" w:rsidR="00556466" w:rsidRPr="00311360" w:rsidRDefault="00CD3C88" w:rsidP="00CD3C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CA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fr-FR" w:eastAsia="en-CA"/>
        </w:rPr>
        <w:t>A</w:t>
      </w:r>
      <w:r w:rsidRPr="00CD3C88">
        <w:rPr>
          <w:rFonts w:ascii="inherit" w:eastAsia="Times New Roman" w:hAnsi="inherit" w:cs="Courier New"/>
          <w:color w:val="212121"/>
          <w:sz w:val="20"/>
          <w:szCs w:val="20"/>
          <w:lang w:val="fr-FR" w:eastAsia="en-CA"/>
        </w:rPr>
        <w:t>oût</w:t>
      </w:r>
      <w:r w:rsidRPr="0031136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56466" w:rsidRPr="00311360">
        <w:rPr>
          <w:rFonts w:ascii="Times New Roman" w:hAnsi="Times New Roman" w:cs="Times New Roman"/>
          <w:sz w:val="20"/>
          <w:szCs w:val="20"/>
          <w:lang w:val="fr-CA"/>
        </w:rPr>
        <w:t>2018</w:t>
      </w:r>
    </w:p>
    <w:p w14:paraId="6926091C" w14:textId="77777777" w:rsidR="00556466" w:rsidRPr="00311360" w:rsidRDefault="00556466" w:rsidP="00CF7E88">
      <w:pPr>
        <w:pStyle w:val="Heading1"/>
        <w:tabs>
          <w:tab w:val="left" w:pos="2880"/>
        </w:tabs>
        <w:spacing w:after="200"/>
        <w:rPr>
          <w:b w:val="0"/>
          <w:sz w:val="24"/>
          <w:szCs w:val="24"/>
          <w:lang w:val="fr-CA"/>
        </w:rPr>
      </w:pPr>
      <w:r w:rsidRPr="00311360">
        <w:rPr>
          <w:b w:val="0"/>
          <w:sz w:val="24"/>
          <w:szCs w:val="24"/>
          <w:lang w:val="fr-CA"/>
        </w:rPr>
        <w:t>_________________________________________________________________________</w:t>
      </w:r>
    </w:p>
    <w:p w14:paraId="54BC186A" w14:textId="0F2AAA8E" w:rsidR="00556466" w:rsidRPr="00311360" w:rsidRDefault="001C64A6" w:rsidP="00CF7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Fiche documentaire : Utiliser la cou</w:t>
      </w:r>
      <w:r w:rsidR="00323A1A">
        <w:rPr>
          <w:rFonts w:ascii="Times New Roman" w:hAnsi="Times New Roman" w:cs="Times New Roman"/>
          <w:b/>
          <w:sz w:val="28"/>
          <w:szCs w:val="28"/>
          <w:lang w:val="fr-CA"/>
        </w:rPr>
        <w:t>verture permanente d</w:t>
      </w:r>
      <w:r w:rsidR="00E948E6">
        <w:rPr>
          <w:rFonts w:ascii="Times New Roman" w:hAnsi="Times New Roman" w:cs="Times New Roman"/>
          <w:b/>
          <w:sz w:val="28"/>
          <w:szCs w:val="28"/>
          <w:lang w:val="fr-CA"/>
        </w:rPr>
        <w:t>u</w:t>
      </w:r>
      <w:r w:rsidR="00323A1A">
        <w:rPr>
          <w:rFonts w:ascii="Times New Roman" w:hAnsi="Times New Roman" w:cs="Times New Roman"/>
          <w:b/>
          <w:sz w:val="28"/>
          <w:szCs w:val="28"/>
          <w:lang w:val="fr-CA"/>
        </w:rPr>
        <w:t xml:space="preserve"> sol </w:t>
      </w:r>
      <w:r w:rsidR="00EE0A0A">
        <w:rPr>
          <w:rFonts w:ascii="Times New Roman" w:hAnsi="Times New Roman" w:cs="Times New Roman"/>
          <w:b/>
          <w:sz w:val="28"/>
          <w:szCs w:val="28"/>
          <w:lang w:val="fr-CA"/>
        </w:rPr>
        <w:t>en</w:t>
      </w:r>
      <w:r w:rsidR="00E948E6">
        <w:rPr>
          <w:rFonts w:ascii="Times New Roman" w:hAnsi="Times New Roman" w:cs="Times New Roman"/>
          <w:b/>
          <w:sz w:val="28"/>
          <w:szCs w:val="28"/>
          <w:lang w:val="fr-CA"/>
        </w:rPr>
        <w:t xml:space="preserve"> agriculture de conservation</w:t>
      </w:r>
    </w:p>
    <w:p w14:paraId="4F0171F3" w14:textId="115EA831" w:rsidR="00556466" w:rsidRPr="00311360" w:rsidRDefault="00556466" w:rsidP="00CF7E88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11360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________________________________________________________________________</w:t>
      </w:r>
    </w:p>
    <w:p w14:paraId="057D5025" w14:textId="5451A0D7" w:rsidR="00556466" w:rsidRPr="00B31CE5" w:rsidRDefault="00E948E6" w:rsidP="00B31CE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>Pourquoi ce sujet est-il important pour les auditeurs?</w:t>
      </w:r>
    </w:p>
    <w:p w14:paraId="435C4DA7" w14:textId="61BBABE8" w:rsidR="0001257B" w:rsidRPr="00B31CE5" w:rsidRDefault="0001257B" w:rsidP="00B31CE5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Ce sujet est important, car les agriculteurs qui souhaitent avoir une couverture permanente au sol doivent </w:t>
      </w:r>
      <w:r w:rsidR="00EE0A0A" w:rsidRPr="00B31CE5">
        <w:rPr>
          <w:rFonts w:ascii="Times New Roman" w:hAnsi="Times New Roman" w:cs="Times New Roman"/>
          <w:sz w:val="24"/>
          <w:szCs w:val="24"/>
          <w:lang w:val="fr-CA"/>
        </w:rPr>
        <w:t>savoir :</w:t>
      </w:r>
    </w:p>
    <w:p w14:paraId="64790135" w14:textId="5C99908E" w:rsidR="0001257B" w:rsidRPr="00B31CE5" w:rsidRDefault="00EE0A0A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>En quoi</w:t>
      </w:r>
      <w:r w:rsidR="0001257B" w:rsidRPr="00B31CE5">
        <w:rPr>
          <w:rFonts w:hAnsi="Times New Roman"/>
          <w:lang w:val="fr-CA"/>
        </w:rPr>
        <w:t xml:space="preserve"> </w:t>
      </w:r>
      <w:r w:rsidR="00675C20" w:rsidRPr="00B31CE5">
        <w:rPr>
          <w:rFonts w:hAnsi="Times New Roman"/>
          <w:lang w:val="fr-CA"/>
        </w:rPr>
        <w:t>la couverture du sol contribue à la santé de celui-ci.</w:t>
      </w:r>
    </w:p>
    <w:p w14:paraId="3F5EA40D" w14:textId="48E0E71E" w:rsidR="00675C20" w:rsidRPr="00B31CE5" w:rsidRDefault="00EE0A0A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lang w:val="fr-CA"/>
        </w:rPr>
        <w:t>Quelles sont les</w:t>
      </w:r>
      <w:r w:rsidR="00675C20" w:rsidRPr="00B31CE5">
        <w:rPr>
          <w:rFonts w:hAnsi="Times New Roman"/>
          <w:lang w:val="fr-CA"/>
        </w:rPr>
        <w:t xml:space="preserve"> différentes techniques</w:t>
      </w:r>
      <w:r w:rsidRPr="00B31CE5">
        <w:rPr>
          <w:rFonts w:hAnsi="Times New Roman"/>
          <w:lang w:val="fr-CA"/>
        </w:rPr>
        <w:t xml:space="preserve"> à utiliser</w:t>
      </w:r>
      <w:r w:rsidR="00675C20" w:rsidRPr="00B31CE5">
        <w:rPr>
          <w:rFonts w:hAnsi="Times New Roman"/>
          <w:lang w:val="fr-CA"/>
        </w:rPr>
        <w:t xml:space="preserve"> pour </w:t>
      </w:r>
      <w:r w:rsidRPr="00B31CE5">
        <w:rPr>
          <w:rFonts w:hAnsi="Times New Roman"/>
          <w:lang w:val="fr-CA"/>
        </w:rPr>
        <w:t>maintenir</w:t>
      </w:r>
      <w:r w:rsidR="00675C20" w:rsidRPr="00B31CE5">
        <w:rPr>
          <w:rFonts w:hAnsi="Times New Roman"/>
          <w:lang w:val="fr-CA"/>
        </w:rPr>
        <w:t xml:space="preserve"> la couverture du sol. </w:t>
      </w:r>
    </w:p>
    <w:p w14:paraId="2A345195" w14:textId="3D6FD3BD" w:rsidR="00675C20" w:rsidRPr="00B31CE5" w:rsidRDefault="00EE0A0A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 xml:space="preserve">Quels </w:t>
      </w:r>
      <w:r w:rsidR="00675C20" w:rsidRPr="00B31CE5">
        <w:rPr>
          <w:rFonts w:hAnsi="Times New Roman"/>
          <w:lang w:val="fr-CA"/>
        </w:rPr>
        <w:t xml:space="preserve">types de cultures et de résidus de cultures </w:t>
      </w:r>
      <w:r w:rsidRPr="00B31CE5">
        <w:rPr>
          <w:rFonts w:hAnsi="Times New Roman"/>
          <w:lang w:val="fr-CA"/>
        </w:rPr>
        <w:t xml:space="preserve">il est préférable d’utiliser pour </w:t>
      </w:r>
      <w:r w:rsidR="00675C20" w:rsidRPr="00B31CE5">
        <w:rPr>
          <w:rFonts w:hAnsi="Times New Roman"/>
          <w:lang w:val="fr-CA"/>
        </w:rPr>
        <w:t>couvrir le sol.</w:t>
      </w:r>
    </w:p>
    <w:p w14:paraId="45491F17" w14:textId="77B7969D" w:rsidR="00675C20" w:rsidRPr="00B31CE5" w:rsidRDefault="00EE0A0A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>Quelle</w:t>
      </w:r>
      <w:r w:rsidR="00675C20" w:rsidRPr="00B31CE5">
        <w:rPr>
          <w:rFonts w:hAnsi="Times New Roman"/>
          <w:lang w:val="fr-CA"/>
        </w:rPr>
        <w:t xml:space="preserve"> superficie </w:t>
      </w:r>
      <w:r w:rsidRPr="00B31CE5">
        <w:rPr>
          <w:rFonts w:hAnsi="Times New Roman"/>
          <w:lang w:val="fr-CA"/>
        </w:rPr>
        <w:t>il faut couvrir</w:t>
      </w:r>
      <w:r w:rsidR="00675C20" w:rsidRPr="00B31CE5">
        <w:rPr>
          <w:rFonts w:hAnsi="Times New Roman"/>
          <w:lang w:val="fr-CA"/>
        </w:rPr>
        <w:t xml:space="preserve">. (Il est conseillé en agriculture de conservation de </w:t>
      </w:r>
      <w:r w:rsidRPr="00B31CE5">
        <w:rPr>
          <w:rFonts w:hAnsi="Times New Roman"/>
          <w:lang w:val="fr-CA"/>
        </w:rPr>
        <w:t>re</w:t>
      </w:r>
      <w:r w:rsidR="00675C20" w:rsidRPr="00B31CE5">
        <w:rPr>
          <w:rFonts w:hAnsi="Times New Roman"/>
          <w:lang w:val="fr-CA"/>
        </w:rPr>
        <w:t>couvrir au moins 30 % du sol avec des résidus de culture.)</w:t>
      </w:r>
    </w:p>
    <w:p w14:paraId="626DFE25" w14:textId="54DCA289" w:rsidR="000C540E" w:rsidRPr="00B31CE5" w:rsidRDefault="00EE0A0A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>Quelle</w:t>
      </w:r>
      <w:r w:rsidR="000C540E" w:rsidRPr="00B31CE5">
        <w:rPr>
          <w:rFonts w:hAnsi="Times New Roman"/>
          <w:lang w:val="fr-CA"/>
        </w:rPr>
        <w:t xml:space="preserve"> quantité de résidus de cultures</w:t>
      </w:r>
      <w:r w:rsidRPr="00B31CE5">
        <w:rPr>
          <w:rFonts w:hAnsi="Times New Roman"/>
          <w:lang w:val="fr-CA"/>
        </w:rPr>
        <w:t xml:space="preserve"> il faut garder</w:t>
      </w:r>
      <w:r w:rsidR="000C540E" w:rsidRPr="00B31CE5">
        <w:rPr>
          <w:rFonts w:hAnsi="Times New Roman"/>
          <w:lang w:val="fr-CA"/>
        </w:rPr>
        <w:t xml:space="preserve"> le bétail et </w:t>
      </w:r>
      <w:r w:rsidRPr="00B31CE5">
        <w:rPr>
          <w:rFonts w:hAnsi="Times New Roman"/>
          <w:lang w:val="fr-CA"/>
        </w:rPr>
        <w:t>quelle</w:t>
      </w:r>
      <w:r w:rsidR="000C540E" w:rsidRPr="00B31CE5">
        <w:rPr>
          <w:rFonts w:hAnsi="Times New Roman"/>
          <w:lang w:val="fr-CA"/>
        </w:rPr>
        <w:t xml:space="preserve"> quantité </w:t>
      </w:r>
      <w:r w:rsidRPr="00B31CE5">
        <w:rPr>
          <w:rFonts w:hAnsi="Times New Roman"/>
          <w:lang w:val="fr-CA"/>
        </w:rPr>
        <w:t>il faut</w:t>
      </w:r>
      <w:r w:rsidR="000C540E" w:rsidRPr="00B31CE5">
        <w:rPr>
          <w:rFonts w:hAnsi="Times New Roman"/>
          <w:lang w:val="fr-CA"/>
        </w:rPr>
        <w:t xml:space="preserve"> laisser sur le sol. </w:t>
      </w:r>
    </w:p>
    <w:p w14:paraId="69181E64" w14:textId="2F484A43" w:rsidR="000C540E" w:rsidRPr="00B31CE5" w:rsidRDefault="00EE0A0A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>Que la</w:t>
      </w:r>
      <w:r w:rsidR="000C540E" w:rsidRPr="00B31CE5">
        <w:rPr>
          <w:rFonts w:hAnsi="Times New Roman"/>
          <w:lang w:val="fr-CA"/>
        </w:rPr>
        <w:t xml:space="preserve"> plantation de cultures-abri avec les cultures</w:t>
      </w:r>
      <w:r w:rsidRPr="00B31CE5">
        <w:rPr>
          <w:rFonts w:hAnsi="Times New Roman"/>
          <w:lang w:val="fr-CA"/>
        </w:rPr>
        <w:t xml:space="preserve"> principale</w:t>
      </w:r>
      <w:r w:rsidR="00946077" w:rsidRPr="00B31CE5">
        <w:rPr>
          <w:rFonts w:hAnsi="Times New Roman"/>
          <w:lang w:val="fr-CA"/>
        </w:rPr>
        <w:t>s</w:t>
      </w:r>
      <w:r w:rsidR="000C540E" w:rsidRPr="00B31CE5">
        <w:rPr>
          <w:rFonts w:hAnsi="Times New Roman"/>
          <w:lang w:val="fr-CA"/>
        </w:rPr>
        <w:t xml:space="preserve"> diminue le risque de </w:t>
      </w:r>
      <w:r w:rsidRPr="00B31CE5">
        <w:rPr>
          <w:rFonts w:hAnsi="Times New Roman"/>
          <w:lang w:val="fr-CA"/>
        </w:rPr>
        <w:t xml:space="preserve">développement de </w:t>
      </w:r>
      <w:r w:rsidR="000C540E" w:rsidRPr="00B31CE5">
        <w:rPr>
          <w:rFonts w:hAnsi="Times New Roman"/>
          <w:lang w:val="fr-CA"/>
        </w:rPr>
        <w:t xml:space="preserve">mauvaises récoltes. </w:t>
      </w:r>
    </w:p>
    <w:p w14:paraId="005B0CE3" w14:textId="088F91B3" w:rsidR="00556466" w:rsidRPr="00B31CE5" w:rsidRDefault="00606F7B" w:rsidP="00B31CE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>Quelques données essentielles</w:t>
      </w:r>
    </w:p>
    <w:p w14:paraId="3BF1EFDD" w14:textId="226DB338" w:rsidR="00606F7B" w:rsidRPr="00B31CE5" w:rsidRDefault="00606F7B" w:rsidP="00B31CE5">
      <w:pPr>
        <w:pStyle w:val="ListParagraph"/>
        <w:numPr>
          <w:ilvl w:val="0"/>
          <w:numId w:val="4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 xml:space="preserve">Couvrir le sol réduit la quantité de graines de mauvaises herbes et </w:t>
      </w:r>
      <w:r w:rsidR="00AE09BD" w:rsidRPr="00B31CE5">
        <w:rPr>
          <w:rFonts w:hAnsi="Times New Roman"/>
          <w:lang w:val="fr-CA"/>
        </w:rPr>
        <w:t xml:space="preserve">étouffe les mauvaises herbes. </w:t>
      </w:r>
    </w:p>
    <w:p w14:paraId="5C5005DF" w14:textId="15476D3C" w:rsidR="00556466" w:rsidRPr="00B31CE5" w:rsidRDefault="00AE09BD" w:rsidP="00B31CE5">
      <w:pPr>
        <w:pStyle w:val="ListParagraph"/>
        <w:numPr>
          <w:ilvl w:val="0"/>
          <w:numId w:val="4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 xml:space="preserve">Couvrir le sol réduit l’érosion de la couche supérieure du terreau. </w:t>
      </w:r>
    </w:p>
    <w:p w14:paraId="6E6A49FC" w14:textId="4F0F8B9D" w:rsidR="00AE09BD" w:rsidRPr="00B31CE5" w:rsidRDefault="00AE09BD" w:rsidP="00B31CE5">
      <w:pPr>
        <w:pStyle w:val="ListParagraph"/>
        <w:numPr>
          <w:ilvl w:val="0"/>
          <w:numId w:val="4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 xml:space="preserve">Maintenir </w:t>
      </w:r>
      <w:r w:rsidR="00E8502B" w:rsidRPr="00B31CE5">
        <w:rPr>
          <w:rFonts w:hAnsi="Times New Roman"/>
          <w:lang w:val="fr-CA"/>
        </w:rPr>
        <w:t>une</w:t>
      </w:r>
      <w:r w:rsidRPr="00B31CE5">
        <w:rPr>
          <w:rFonts w:hAnsi="Times New Roman"/>
          <w:lang w:val="fr-CA"/>
        </w:rPr>
        <w:t xml:space="preserve"> couverture </w:t>
      </w:r>
      <w:r w:rsidR="00E8502B" w:rsidRPr="00B31CE5">
        <w:rPr>
          <w:rFonts w:hAnsi="Times New Roman"/>
          <w:lang w:val="fr-CA"/>
        </w:rPr>
        <w:t>au</w:t>
      </w:r>
      <w:r w:rsidRPr="00B31CE5">
        <w:rPr>
          <w:rFonts w:hAnsi="Times New Roman"/>
          <w:lang w:val="fr-CA"/>
        </w:rPr>
        <w:t xml:space="preserve"> sol </w:t>
      </w:r>
      <w:r w:rsidR="00E8502B" w:rsidRPr="00B31CE5">
        <w:rPr>
          <w:rFonts w:hAnsi="Times New Roman"/>
          <w:lang w:val="fr-CA"/>
        </w:rPr>
        <w:t>permet de préserver l’humidité du sol, surtout dans les régions arides.</w:t>
      </w:r>
    </w:p>
    <w:p w14:paraId="1C7AA5BF" w14:textId="12B2FCEF" w:rsidR="0048314E" w:rsidRPr="00B31CE5" w:rsidRDefault="0048314E" w:rsidP="00B31CE5">
      <w:pPr>
        <w:pStyle w:val="ListParagraph"/>
        <w:numPr>
          <w:ilvl w:val="0"/>
          <w:numId w:val="4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 xml:space="preserve">Les deux </w:t>
      </w:r>
      <w:r w:rsidR="00EE1BA1" w:rsidRPr="00B31CE5">
        <w:rPr>
          <w:rFonts w:hAnsi="Times New Roman"/>
          <w:lang w:val="fr-CA"/>
        </w:rPr>
        <w:t>sortes</w:t>
      </w:r>
      <w:r w:rsidRPr="00B31CE5">
        <w:rPr>
          <w:rFonts w:hAnsi="Times New Roman"/>
          <w:lang w:val="fr-CA"/>
        </w:rPr>
        <w:t xml:space="preserve"> de végétation</w:t>
      </w:r>
      <w:r w:rsidR="00BA573F" w:rsidRPr="00B31CE5">
        <w:rPr>
          <w:rFonts w:hAnsi="Times New Roman"/>
          <w:lang w:val="fr-CA"/>
        </w:rPr>
        <w:t>s à utiliser</w:t>
      </w:r>
      <w:r w:rsidRPr="00B31CE5">
        <w:rPr>
          <w:rFonts w:hAnsi="Times New Roman"/>
          <w:lang w:val="fr-CA"/>
        </w:rPr>
        <w:t xml:space="preserve"> pour maintenir la couverture du sol sont les cultures-abri et le paillis </w:t>
      </w:r>
      <w:r w:rsidR="00BA573F" w:rsidRPr="00B31CE5">
        <w:rPr>
          <w:rFonts w:hAnsi="Times New Roman"/>
          <w:lang w:val="fr-CA"/>
        </w:rPr>
        <w:t>à base de</w:t>
      </w:r>
      <w:r w:rsidRPr="00B31CE5">
        <w:rPr>
          <w:rFonts w:hAnsi="Times New Roman"/>
          <w:lang w:val="fr-CA"/>
        </w:rPr>
        <w:t xml:space="preserve"> résidus de culture. </w:t>
      </w:r>
    </w:p>
    <w:p w14:paraId="60CF9879" w14:textId="1D5FA05A" w:rsidR="0048314E" w:rsidRPr="00B31CE5" w:rsidRDefault="0048314E" w:rsidP="00B31CE5">
      <w:pPr>
        <w:pStyle w:val="ListParagraph"/>
        <w:numPr>
          <w:ilvl w:val="0"/>
          <w:numId w:val="4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>Pour les agriculteurs et les agricultrices d’exploitations familiales, il est conseillé d’utiliser des cultures-abri pouvant également servir d</w:t>
      </w:r>
      <w:r w:rsidR="00ED6785" w:rsidRPr="00B31CE5">
        <w:rPr>
          <w:rFonts w:hAnsi="Times New Roman"/>
          <w:lang w:val="fr-CA"/>
        </w:rPr>
        <w:t>e nourriture</w:t>
      </w:r>
      <w:r w:rsidRPr="00B31CE5">
        <w:rPr>
          <w:rFonts w:hAnsi="Times New Roman"/>
          <w:lang w:val="fr-CA"/>
        </w:rPr>
        <w:t xml:space="preserve">. </w:t>
      </w:r>
    </w:p>
    <w:p w14:paraId="296CD414" w14:textId="68ECC41E" w:rsidR="00F15AF3" w:rsidRPr="00B31CE5" w:rsidRDefault="00F15AF3" w:rsidP="00B31CE5">
      <w:pPr>
        <w:pStyle w:val="ListParagraph"/>
        <w:numPr>
          <w:ilvl w:val="0"/>
          <w:numId w:val="4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 xml:space="preserve">Le maintien de la couverture végétale accroît la fertilité du sol et les </w:t>
      </w:r>
      <w:r w:rsidR="00657E58" w:rsidRPr="00B31CE5">
        <w:rPr>
          <w:rFonts w:hAnsi="Times New Roman"/>
          <w:lang w:val="fr-CA"/>
        </w:rPr>
        <w:t>quantités</w:t>
      </w:r>
      <w:r w:rsidRPr="00B31CE5">
        <w:rPr>
          <w:rFonts w:hAnsi="Times New Roman"/>
          <w:lang w:val="fr-CA"/>
        </w:rPr>
        <w:t xml:space="preserve"> de matière organique dans le sol. Les cultures-abri peuvent fournir jusqu’à 50 tonnes de matière organique par hectare. </w:t>
      </w:r>
    </w:p>
    <w:p w14:paraId="308F1652" w14:textId="58DC002C" w:rsidR="00F15AF3" w:rsidRPr="00B31CE5" w:rsidRDefault="00F15AF3" w:rsidP="00B31CE5">
      <w:pPr>
        <w:pStyle w:val="ListParagraph"/>
        <w:numPr>
          <w:ilvl w:val="0"/>
          <w:numId w:val="4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lang w:val="fr-CA"/>
        </w:rPr>
        <w:t xml:space="preserve">Les cultures-abri </w:t>
      </w:r>
      <w:r w:rsidR="00182EB3" w:rsidRPr="00B31CE5">
        <w:rPr>
          <w:rFonts w:hAnsi="Times New Roman"/>
          <w:lang w:val="fr-CA"/>
        </w:rPr>
        <w:t>permettent d’avoir des</w:t>
      </w:r>
      <w:r w:rsidRPr="00B31CE5">
        <w:rPr>
          <w:rFonts w:hAnsi="Times New Roman"/>
          <w:lang w:val="fr-CA"/>
        </w:rPr>
        <w:t xml:space="preserve"> revenus supplémentaire</w:t>
      </w:r>
      <w:r w:rsidR="00182EB3" w:rsidRPr="00B31CE5">
        <w:rPr>
          <w:rFonts w:hAnsi="Times New Roman"/>
          <w:lang w:val="fr-CA"/>
        </w:rPr>
        <w:t xml:space="preserve">s en plus des cultures principales. </w:t>
      </w:r>
    </w:p>
    <w:p w14:paraId="0E1707F7" w14:textId="3843CE64" w:rsidR="00BB5E02" w:rsidRPr="00B31CE5" w:rsidRDefault="00BB5E02" w:rsidP="00B31CE5">
      <w:pPr>
        <w:pStyle w:val="ListParagraph"/>
        <w:numPr>
          <w:ilvl w:val="0"/>
          <w:numId w:val="4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 xml:space="preserve">L’utilisation de légumineuses comme le </w:t>
      </w:r>
      <w:r w:rsidR="00820C2A" w:rsidRPr="00B31CE5">
        <w:rPr>
          <w:rFonts w:hAnsi="Times New Roman"/>
          <w:lang w:val="fr-CA"/>
        </w:rPr>
        <w:t xml:space="preserve">pois </w:t>
      </w:r>
      <w:proofErr w:type="spellStart"/>
      <w:r w:rsidR="00820C2A" w:rsidRPr="00B31CE5">
        <w:rPr>
          <w:rFonts w:hAnsi="Times New Roman"/>
          <w:lang w:val="fr-CA"/>
        </w:rPr>
        <w:t>mascate</w:t>
      </w:r>
      <w:proofErr w:type="spellEnd"/>
      <w:r w:rsidRPr="00B31CE5">
        <w:rPr>
          <w:rFonts w:hAnsi="Times New Roman"/>
          <w:lang w:val="fr-CA"/>
        </w:rPr>
        <w:t>, le</w:t>
      </w:r>
      <w:r w:rsidR="00AA3481" w:rsidRPr="00B31CE5">
        <w:rPr>
          <w:rFonts w:hAnsi="Times New Roman"/>
          <w:lang w:val="fr-CA"/>
        </w:rPr>
        <w:t xml:space="preserve"> faux chanvre</w:t>
      </w:r>
      <w:r w:rsidR="00922D30" w:rsidRPr="00B31CE5">
        <w:rPr>
          <w:rFonts w:hAnsi="Times New Roman"/>
          <w:lang w:val="fr-CA"/>
        </w:rPr>
        <w:t xml:space="preserve"> et le </w:t>
      </w:r>
      <w:proofErr w:type="spellStart"/>
      <w:r w:rsidR="00922D30" w:rsidRPr="00B31CE5">
        <w:rPr>
          <w:rFonts w:hAnsi="Times New Roman"/>
          <w:lang w:val="fr-CA"/>
        </w:rPr>
        <w:t>lablab</w:t>
      </w:r>
      <w:proofErr w:type="spellEnd"/>
      <w:r w:rsidR="00922D30" w:rsidRPr="00B31CE5">
        <w:rPr>
          <w:rFonts w:hAnsi="Times New Roman"/>
          <w:lang w:val="fr-CA"/>
        </w:rPr>
        <w:t xml:space="preserve"> peut contribuer à réduire l’utilisation d’engrais chimiques de 60 à 80 % sans </w:t>
      </w:r>
      <w:r w:rsidR="00BA573F" w:rsidRPr="00B31CE5">
        <w:rPr>
          <w:rFonts w:hAnsi="Times New Roman"/>
          <w:lang w:val="fr-CA"/>
        </w:rPr>
        <w:t>entraîner une baisse de</w:t>
      </w:r>
      <w:r w:rsidR="00922D30" w:rsidRPr="00B31CE5">
        <w:rPr>
          <w:rFonts w:hAnsi="Times New Roman"/>
          <w:lang w:val="fr-CA"/>
        </w:rPr>
        <w:t xml:space="preserve"> rendements. </w:t>
      </w:r>
    </w:p>
    <w:p w14:paraId="7C594362" w14:textId="03F922CA" w:rsidR="00922D30" w:rsidRPr="00B31CE5" w:rsidRDefault="00922D30" w:rsidP="00B31CE5">
      <w:pPr>
        <w:pStyle w:val="ListParagraph"/>
        <w:numPr>
          <w:ilvl w:val="0"/>
          <w:numId w:val="4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>Pour lutter contr</w:t>
      </w:r>
      <w:r w:rsidR="00820C2A" w:rsidRPr="00B31CE5">
        <w:rPr>
          <w:rFonts w:hAnsi="Times New Roman"/>
          <w:lang w:val="fr-CA"/>
        </w:rPr>
        <w:t>e</w:t>
      </w:r>
      <w:r w:rsidRPr="00B31CE5">
        <w:rPr>
          <w:rFonts w:hAnsi="Times New Roman"/>
          <w:lang w:val="fr-CA"/>
        </w:rPr>
        <w:t xml:space="preserve"> l’érosion, les agriculteurs doivent maintenir 30 % de la couverture du sol après les récoltes. </w:t>
      </w:r>
    </w:p>
    <w:p w14:paraId="40DA3510" w14:textId="3C0B17FA" w:rsidR="00556466" w:rsidRPr="00B31CE5" w:rsidRDefault="00922D30" w:rsidP="00B31CE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>Difficultés majeures liées</w:t>
      </w:r>
      <w:r w:rsidR="00BA573F"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au maintien de</w:t>
      </w:r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la couverture permanente du sol</w:t>
      </w:r>
    </w:p>
    <w:p w14:paraId="1B0E74D2" w14:textId="07B84E97" w:rsidR="00922D30" w:rsidRPr="00B31CE5" w:rsidRDefault="00922D30" w:rsidP="00B31CE5">
      <w:pPr>
        <w:pStyle w:val="ListParagraph"/>
        <w:numPr>
          <w:ilvl w:val="0"/>
          <w:numId w:val="3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lang w:val="fr-CA"/>
        </w:rPr>
        <w:lastRenderedPageBreak/>
        <w:t>Dans les régions semi-arides, l</w:t>
      </w:r>
      <w:r w:rsidR="00AA3481" w:rsidRPr="00B31CE5">
        <w:rPr>
          <w:rFonts w:hAnsi="Times New Roman"/>
          <w:lang w:val="fr-CA"/>
        </w:rPr>
        <w:t xml:space="preserve">es maigres précipitations </w:t>
      </w:r>
      <w:r w:rsidR="00BA573F" w:rsidRPr="00B31CE5">
        <w:rPr>
          <w:rFonts w:hAnsi="Times New Roman"/>
          <w:lang w:val="fr-CA"/>
        </w:rPr>
        <w:t>ralenti</w:t>
      </w:r>
      <w:r w:rsidR="00820C2A" w:rsidRPr="00B31CE5">
        <w:rPr>
          <w:rFonts w:hAnsi="Times New Roman"/>
          <w:lang w:val="fr-CA"/>
        </w:rPr>
        <w:t>ssen</w:t>
      </w:r>
      <w:r w:rsidR="00BA573F" w:rsidRPr="00B31CE5">
        <w:rPr>
          <w:rFonts w:hAnsi="Times New Roman"/>
          <w:lang w:val="fr-CA"/>
        </w:rPr>
        <w:t>t la croissance de</w:t>
      </w:r>
      <w:r w:rsidR="00AA3481" w:rsidRPr="00B31CE5">
        <w:rPr>
          <w:rFonts w:hAnsi="Times New Roman"/>
          <w:lang w:val="fr-CA"/>
        </w:rPr>
        <w:t xml:space="preserve"> certaines cultures-abri. </w:t>
      </w:r>
    </w:p>
    <w:p w14:paraId="240FA269" w14:textId="7EA786D5" w:rsidR="00AA3481" w:rsidRPr="00B31CE5" w:rsidRDefault="00AA3481" w:rsidP="00B31CE5">
      <w:pPr>
        <w:pStyle w:val="ListParagraph"/>
        <w:numPr>
          <w:ilvl w:val="0"/>
          <w:numId w:val="3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>L’usage domestique de résidus de cultures pour l</w:t>
      </w:r>
      <w:r w:rsidR="00BA573F" w:rsidRPr="00B31CE5">
        <w:rPr>
          <w:rFonts w:hAnsi="Times New Roman"/>
          <w:lang w:val="fr-CA"/>
        </w:rPr>
        <w:t>a fabrication de</w:t>
      </w:r>
      <w:r w:rsidRPr="00B31CE5">
        <w:rPr>
          <w:rFonts w:hAnsi="Times New Roman"/>
          <w:lang w:val="fr-CA"/>
        </w:rPr>
        <w:t xml:space="preserve"> toitures ou </w:t>
      </w:r>
      <w:r w:rsidR="00BA573F" w:rsidRPr="00B31CE5">
        <w:rPr>
          <w:rFonts w:hAnsi="Times New Roman"/>
          <w:lang w:val="fr-CA"/>
        </w:rPr>
        <w:t>en guise de</w:t>
      </w:r>
      <w:r w:rsidRPr="00B31CE5">
        <w:rPr>
          <w:rFonts w:hAnsi="Times New Roman"/>
          <w:lang w:val="fr-CA"/>
        </w:rPr>
        <w:t xml:space="preserve"> fourrage peut</w:t>
      </w:r>
      <w:r w:rsidR="00BA573F" w:rsidRPr="00B31CE5">
        <w:rPr>
          <w:rFonts w:hAnsi="Times New Roman"/>
          <w:lang w:val="fr-CA"/>
        </w:rPr>
        <w:t xml:space="preserve"> compliquer la tâche de maintien d’une couverture permanente au sol</w:t>
      </w:r>
      <w:r w:rsidR="000721D3" w:rsidRPr="00B31CE5">
        <w:rPr>
          <w:rFonts w:hAnsi="Times New Roman"/>
          <w:lang w:val="fr-CA"/>
        </w:rPr>
        <w:t xml:space="preserve"> </w:t>
      </w:r>
      <w:r w:rsidR="00BA573F" w:rsidRPr="00B31CE5">
        <w:rPr>
          <w:rFonts w:hAnsi="Times New Roman"/>
          <w:lang w:val="fr-CA"/>
        </w:rPr>
        <w:t xml:space="preserve">pendant toute l’année </w:t>
      </w:r>
      <w:r w:rsidR="000721D3" w:rsidRPr="00B31CE5">
        <w:rPr>
          <w:rFonts w:hAnsi="Times New Roman"/>
          <w:lang w:val="fr-CA"/>
        </w:rPr>
        <w:t xml:space="preserve">pour certains agriculteurs. </w:t>
      </w:r>
      <w:r w:rsidR="00BA573F" w:rsidRPr="00B31CE5">
        <w:rPr>
          <w:rFonts w:hAnsi="Times New Roman"/>
          <w:lang w:val="fr-CA"/>
        </w:rPr>
        <w:t xml:space="preserve"> </w:t>
      </w:r>
    </w:p>
    <w:p w14:paraId="26D004AD" w14:textId="47D203B2" w:rsidR="000721D3" w:rsidRPr="00B31CE5" w:rsidRDefault="000721D3" w:rsidP="00B31CE5">
      <w:pPr>
        <w:pStyle w:val="ListParagraph"/>
        <w:numPr>
          <w:ilvl w:val="0"/>
          <w:numId w:val="3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 xml:space="preserve">Les ravageurs et les maladies peuvent nuire à certaines cultures-abri, et, par conséquent, laisser le sol nu. </w:t>
      </w:r>
    </w:p>
    <w:p w14:paraId="04AEC1B4" w14:textId="73ED086B" w:rsidR="000721D3" w:rsidRPr="00B31CE5" w:rsidRDefault="002348C5" w:rsidP="00B31CE5">
      <w:pPr>
        <w:pStyle w:val="ListParagraph"/>
        <w:numPr>
          <w:ilvl w:val="0"/>
          <w:numId w:val="3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 xml:space="preserve">Les rongeurs comme les rats et les taupes se nourrissent de certaines cultures-abri. </w:t>
      </w:r>
    </w:p>
    <w:p w14:paraId="3DB091C6" w14:textId="63D99838" w:rsidR="002348C5" w:rsidRPr="00B31CE5" w:rsidRDefault="00D7500B" w:rsidP="00B31CE5">
      <w:pPr>
        <w:pStyle w:val="ListParagraph"/>
        <w:numPr>
          <w:ilvl w:val="0"/>
          <w:numId w:val="3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 xml:space="preserve">Certaines espèces de termites attaquent les cultures-abri, mais la majeure partie </w:t>
      </w:r>
      <w:r w:rsidR="00BA573F" w:rsidRPr="00B31CE5">
        <w:rPr>
          <w:rFonts w:hAnsi="Times New Roman"/>
          <w:lang w:val="fr-CA"/>
        </w:rPr>
        <w:t>d’entre elles</w:t>
      </w:r>
      <w:r w:rsidRPr="00B31CE5">
        <w:rPr>
          <w:rFonts w:hAnsi="Times New Roman"/>
          <w:lang w:val="fr-CA"/>
        </w:rPr>
        <w:t xml:space="preserve"> sont utiles, car elles </w:t>
      </w:r>
      <w:r w:rsidR="00BA573F" w:rsidRPr="00B31CE5">
        <w:rPr>
          <w:rFonts w:hAnsi="Times New Roman"/>
          <w:lang w:val="fr-CA"/>
        </w:rPr>
        <w:t>transforment</w:t>
      </w:r>
      <w:r w:rsidRPr="00B31CE5">
        <w:rPr>
          <w:rFonts w:hAnsi="Times New Roman"/>
          <w:lang w:val="fr-CA"/>
        </w:rPr>
        <w:t xml:space="preserve"> les résidus de culture en matière organique. </w:t>
      </w:r>
    </w:p>
    <w:p w14:paraId="59506E70" w14:textId="726723F3" w:rsidR="004B5B26" w:rsidRPr="00B31CE5" w:rsidRDefault="00904234" w:rsidP="00B31CE5">
      <w:pPr>
        <w:pStyle w:val="ListParagraph"/>
        <w:numPr>
          <w:ilvl w:val="0"/>
          <w:numId w:val="3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 xml:space="preserve">Les incendies accidentels peuvent détruire le </w:t>
      </w:r>
      <w:r w:rsidR="003C374F" w:rsidRPr="00B31CE5">
        <w:rPr>
          <w:rFonts w:hAnsi="Times New Roman"/>
          <w:lang w:val="fr-CA"/>
        </w:rPr>
        <w:t xml:space="preserve">paillage composé de résidus de culture secs. </w:t>
      </w:r>
    </w:p>
    <w:p w14:paraId="7DA99EAB" w14:textId="468AE7FB" w:rsidR="00556466" w:rsidRPr="00B31CE5" w:rsidRDefault="003C374F" w:rsidP="00B31CE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Aspects </w:t>
      </w:r>
      <w:proofErr w:type="spellStart"/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>sexospécifiques</w:t>
      </w:r>
      <w:proofErr w:type="spellEnd"/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du</w:t>
      </w:r>
      <w:r w:rsidR="00AF68D0"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travail de</w:t>
      </w:r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 maintien de la couverture permanente du sol</w:t>
      </w:r>
    </w:p>
    <w:p w14:paraId="0B8D899A" w14:textId="15EE748A" w:rsidR="003C374F" w:rsidRPr="00B31CE5" w:rsidRDefault="003C374F" w:rsidP="00B31CE5">
      <w:pPr>
        <w:pStyle w:val="ListParagraph"/>
        <w:numPr>
          <w:ilvl w:val="0"/>
          <w:numId w:val="5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 xml:space="preserve">En Éthiopie, les femmes consacrent plus de temps et parcourent de plus longues distances à pied à la recherche d’aliments pour le bétail lorsque les résidus de culture sont utilisés pour couvrir le sol. </w:t>
      </w:r>
    </w:p>
    <w:p w14:paraId="78322A09" w14:textId="50433735" w:rsidR="00E60D82" w:rsidRPr="00B31CE5" w:rsidRDefault="00E60D82" w:rsidP="00B31CE5">
      <w:pPr>
        <w:pStyle w:val="ListParagraph"/>
        <w:numPr>
          <w:ilvl w:val="0"/>
          <w:numId w:val="5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>En Tanzanie, les agriculteurs et les agricultrices d’exploitations familiales préfèrent les cultures-abri qui leur procure</w:t>
      </w:r>
      <w:r w:rsidR="009F72AE" w:rsidRPr="00B31CE5">
        <w:rPr>
          <w:rFonts w:hAnsi="Times New Roman"/>
          <w:lang w:val="fr-CA"/>
        </w:rPr>
        <w:t>nt</w:t>
      </w:r>
      <w:r w:rsidRPr="00B31CE5">
        <w:rPr>
          <w:rFonts w:hAnsi="Times New Roman"/>
          <w:lang w:val="fr-CA"/>
        </w:rPr>
        <w:t xml:space="preserve"> de la nourriture et contribuent également à améliorer la fertilité du sol. </w:t>
      </w:r>
    </w:p>
    <w:p w14:paraId="6A6F4780" w14:textId="23D44FC0" w:rsidR="00E60D82" w:rsidRPr="00B31CE5" w:rsidRDefault="00E60D82" w:rsidP="00B31CE5">
      <w:pPr>
        <w:pStyle w:val="ListParagraph"/>
        <w:numPr>
          <w:ilvl w:val="0"/>
          <w:numId w:val="5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>En Tanzanie, les agricultrices d’exploitations familiales préfèrent les cultures-abri</w:t>
      </w:r>
      <w:r w:rsidR="009F72AE" w:rsidRPr="00B31CE5">
        <w:rPr>
          <w:rFonts w:hAnsi="Times New Roman"/>
          <w:lang w:val="fr-CA"/>
        </w:rPr>
        <w:t>, car celles-ci freinent</w:t>
      </w:r>
      <w:r w:rsidRPr="00B31CE5">
        <w:rPr>
          <w:rFonts w:hAnsi="Times New Roman"/>
          <w:lang w:val="fr-CA"/>
        </w:rPr>
        <w:t xml:space="preserve"> la croissance des mauvaises herbes, ce qui réduit le temps de sarclage. Les hommes, par contre, préfère</w:t>
      </w:r>
      <w:r w:rsidR="009F72AE" w:rsidRPr="00B31CE5">
        <w:rPr>
          <w:rFonts w:hAnsi="Times New Roman"/>
          <w:lang w:val="fr-CA"/>
        </w:rPr>
        <w:t>nt</w:t>
      </w:r>
      <w:r w:rsidRPr="00B31CE5">
        <w:rPr>
          <w:rFonts w:hAnsi="Times New Roman"/>
          <w:lang w:val="fr-CA"/>
        </w:rPr>
        <w:t xml:space="preserve"> les cultures-abri avec lesquelles ils peuvent se procurer un revenu en les vendant au marché. </w:t>
      </w:r>
    </w:p>
    <w:p w14:paraId="3CFF021E" w14:textId="07878A21" w:rsidR="00E60D82" w:rsidRPr="00B31CE5" w:rsidRDefault="00E60D82" w:rsidP="00B31CE5">
      <w:pPr>
        <w:pStyle w:val="ListParagraph"/>
        <w:numPr>
          <w:ilvl w:val="0"/>
          <w:numId w:val="5"/>
        </w:numPr>
        <w:spacing w:after="200"/>
        <w:rPr>
          <w:rFonts w:hAnsi="Times New Roman"/>
          <w:b/>
          <w:i/>
          <w:lang w:val="fr-CA"/>
        </w:rPr>
      </w:pPr>
      <w:r w:rsidRPr="00B31CE5">
        <w:rPr>
          <w:rFonts w:hAnsi="Times New Roman"/>
          <w:lang w:val="fr-CA"/>
        </w:rPr>
        <w:t xml:space="preserve">Partout en Afrique, les cultures-abri peuvent réduire la charge de travail qu’impose le sarclage aux femmes. </w:t>
      </w:r>
    </w:p>
    <w:p w14:paraId="6DABE430" w14:textId="2AE05A10" w:rsidR="00556466" w:rsidRPr="00B31CE5" w:rsidRDefault="00D8062B" w:rsidP="00B31CE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>Couverture permanente du sol et changement climatique</w:t>
      </w:r>
    </w:p>
    <w:p w14:paraId="0298CD6E" w14:textId="3593CC25" w:rsidR="00B06FDD" w:rsidRPr="00B31CE5" w:rsidRDefault="00B06FDD" w:rsidP="00B31CE5">
      <w:pPr>
        <w:pStyle w:val="ListParagraph"/>
        <w:numPr>
          <w:ilvl w:val="0"/>
          <w:numId w:val="6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lang w:val="fr-CA"/>
        </w:rPr>
        <w:t>La couverture permanent</w:t>
      </w:r>
      <w:r w:rsidR="00FE7855" w:rsidRPr="00B31CE5">
        <w:rPr>
          <w:rFonts w:hAnsi="Times New Roman"/>
          <w:lang w:val="fr-CA"/>
        </w:rPr>
        <w:t>e</w:t>
      </w:r>
      <w:r w:rsidRPr="00B31CE5">
        <w:rPr>
          <w:rFonts w:hAnsi="Times New Roman"/>
          <w:lang w:val="fr-CA"/>
        </w:rPr>
        <w:t xml:space="preserve"> du sol améliore la santé des sols, et les sols en bonne santé </w:t>
      </w:r>
      <w:r w:rsidR="009F72AE" w:rsidRPr="00B31CE5">
        <w:rPr>
          <w:rFonts w:hAnsi="Times New Roman"/>
          <w:lang w:val="fr-CA"/>
        </w:rPr>
        <w:t>retiennent</w:t>
      </w:r>
      <w:r w:rsidR="00E025B0" w:rsidRPr="00B31CE5">
        <w:rPr>
          <w:rFonts w:hAnsi="Times New Roman"/>
          <w:lang w:val="fr-CA"/>
        </w:rPr>
        <w:t xml:space="preserve"> le carbone qui provoque le changement climatique. </w:t>
      </w:r>
    </w:p>
    <w:p w14:paraId="4A90ACF2" w14:textId="44ABBAF7" w:rsidR="00FE7855" w:rsidRPr="00B31CE5" w:rsidRDefault="00FE7855" w:rsidP="00B31CE5">
      <w:pPr>
        <w:pStyle w:val="ListParagraph"/>
        <w:numPr>
          <w:ilvl w:val="0"/>
          <w:numId w:val="6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lang w:val="fr-CA"/>
        </w:rPr>
        <w:t>La couverture permanente du sol</w:t>
      </w:r>
      <w:r w:rsidR="001632E8" w:rsidRPr="00B31CE5">
        <w:rPr>
          <w:rFonts w:hAnsi="Times New Roman"/>
          <w:lang w:val="fr-CA"/>
        </w:rPr>
        <w:t xml:space="preserve"> </w:t>
      </w:r>
      <w:r w:rsidR="009F72AE" w:rsidRPr="00B31CE5">
        <w:rPr>
          <w:rFonts w:hAnsi="Times New Roman"/>
          <w:lang w:val="fr-CA"/>
        </w:rPr>
        <w:t>est</w:t>
      </w:r>
      <w:r w:rsidR="001632E8" w:rsidRPr="00B31CE5">
        <w:rPr>
          <w:rFonts w:hAnsi="Times New Roman"/>
          <w:lang w:val="fr-CA"/>
        </w:rPr>
        <w:t xml:space="preserve"> généralement </w:t>
      </w:r>
      <w:r w:rsidR="009F72AE" w:rsidRPr="00B31CE5">
        <w:rPr>
          <w:rFonts w:hAnsi="Times New Roman"/>
          <w:lang w:val="fr-CA"/>
        </w:rPr>
        <w:t>associé</w:t>
      </w:r>
      <w:r w:rsidR="00820C2A" w:rsidRPr="00B31CE5">
        <w:rPr>
          <w:rFonts w:hAnsi="Times New Roman"/>
          <w:lang w:val="fr-CA"/>
        </w:rPr>
        <w:t>e</w:t>
      </w:r>
      <w:r w:rsidR="009F72AE" w:rsidRPr="00B31CE5">
        <w:rPr>
          <w:rFonts w:hAnsi="Times New Roman"/>
          <w:lang w:val="fr-CA"/>
        </w:rPr>
        <w:t xml:space="preserve"> au</w:t>
      </w:r>
      <w:r w:rsidR="0094631F" w:rsidRPr="00B31CE5">
        <w:rPr>
          <w:rFonts w:hAnsi="Times New Roman"/>
          <w:lang w:val="fr-CA"/>
        </w:rPr>
        <w:t xml:space="preserve"> travail réduit du sol ou </w:t>
      </w:r>
      <w:r w:rsidR="009F72AE" w:rsidRPr="00B31CE5">
        <w:rPr>
          <w:rFonts w:hAnsi="Times New Roman"/>
          <w:lang w:val="fr-CA"/>
        </w:rPr>
        <w:t xml:space="preserve">à </w:t>
      </w:r>
      <w:r w:rsidR="0094631F" w:rsidRPr="00B31CE5">
        <w:rPr>
          <w:rFonts w:hAnsi="Times New Roman"/>
          <w:lang w:val="fr-CA"/>
        </w:rPr>
        <w:t xml:space="preserve">une culture sans labour. Le travail du sol provoque une émission de carbone dans l’atmosphère sous forme de gaz carbonique. </w:t>
      </w:r>
    </w:p>
    <w:p w14:paraId="4B3C21DB" w14:textId="6597C93B" w:rsidR="0094631F" w:rsidRPr="00B31CE5" w:rsidRDefault="0094631F" w:rsidP="00B31CE5">
      <w:pPr>
        <w:pStyle w:val="ListParagraph"/>
        <w:numPr>
          <w:ilvl w:val="0"/>
          <w:numId w:val="6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lang w:val="fr-CA"/>
        </w:rPr>
        <w:t xml:space="preserve">Des sols mal gérés émettent du gaz carbonique dans l’atmosphère, contribuant ainsi au changement climatique. </w:t>
      </w:r>
    </w:p>
    <w:p w14:paraId="78F51D61" w14:textId="467CD507" w:rsidR="0094631F" w:rsidRPr="00B31CE5" w:rsidRDefault="0094631F" w:rsidP="00B31CE5">
      <w:pPr>
        <w:pStyle w:val="ListParagraph"/>
        <w:numPr>
          <w:ilvl w:val="0"/>
          <w:numId w:val="6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lang w:val="fr-CA"/>
        </w:rPr>
        <w:t>La restauration des sols dégradés et l’adoption de pratiques de conservation du sol réduisent les émissions de gaz à effets de serre, tels que le gaz carbonique et l’oxyde nitreux</w:t>
      </w:r>
      <w:r w:rsidR="007A0C95" w:rsidRPr="00B31CE5">
        <w:rPr>
          <w:rFonts w:hAnsi="Times New Roman"/>
          <w:lang w:val="fr-CA"/>
        </w:rPr>
        <w:t xml:space="preserve"> qui contribuent au changement climatique. </w:t>
      </w:r>
    </w:p>
    <w:p w14:paraId="53F8F1D9" w14:textId="264B4A8D" w:rsidR="00556466" w:rsidRPr="00B31CE5" w:rsidRDefault="007A0C95" w:rsidP="00B31CE5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i/>
          <w:sz w:val="24"/>
          <w:szCs w:val="24"/>
          <w:lang w:val="fr-CA"/>
        </w:rPr>
        <w:t>Pour avoir de plus amples renseign</w:t>
      </w:r>
      <w:r w:rsidR="008D22E3" w:rsidRPr="00B31CE5">
        <w:rPr>
          <w:rFonts w:ascii="Times New Roman" w:hAnsi="Times New Roman" w:cs="Times New Roman"/>
          <w:i/>
          <w:sz w:val="24"/>
          <w:szCs w:val="24"/>
          <w:lang w:val="fr-CA"/>
        </w:rPr>
        <w:t>e</w:t>
      </w:r>
      <w:r w:rsidRPr="00B31CE5">
        <w:rPr>
          <w:rFonts w:ascii="Times New Roman" w:hAnsi="Times New Roman" w:cs="Times New Roman"/>
          <w:i/>
          <w:sz w:val="24"/>
          <w:szCs w:val="24"/>
          <w:lang w:val="fr-CA"/>
        </w:rPr>
        <w:t>ments, consultez les documents 1, 2, 3, 5 et 8.</w:t>
      </w:r>
    </w:p>
    <w:p w14:paraId="1062FC9C" w14:textId="55016A4E" w:rsidR="00556466" w:rsidRPr="00B31CE5" w:rsidRDefault="007A0C95" w:rsidP="00B31CE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>Renseignements clés sur le maintien de la couverture permanente du sol</w:t>
      </w:r>
    </w:p>
    <w:p w14:paraId="408199EE" w14:textId="6D90FC03" w:rsidR="00556466" w:rsidRPr="00B31CE5" w:rsidRDefault="007A0C95" w:rsidP="00B31CE5">
      <w:pPr>
        <w:pStyle w:val="ListParagraph"/>
        <w:numPr>
          <w:ilvl w:val="0"/>
          <w:numId w:val="7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b/>
          <w:lang w:val="fr-CA"/>
        </w:rPr>
        <w:t>Choix des cultures-abri</w:t>
      </w:r>
    </w:p>
    <w:p w14:paraId="018D21D4" w14:textId="3E11C13B" w:rsidR="007A0C95" w:rsidRPr="00B31CE5" w:rsidRDefault="007A0C95" w:rsidP="00B31CE5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Les cultures-abri servent de couverture au sol et améliorent la fertilité des sols, mais certaines procurent de la nourriture aux personnes et </w:t>
      </w:r>
      <w:r w:rsidR="009F72AE" w:rsidRPr="00B31CE5">
        <w:rPr>
          <w:rFonts w:ascii="Times New Roman" w:hAnsi="Times New Roman" w:cs="Times New Roman"/>
          <w:sz w:val="24"/>
          <w:szCs w:val="24"/>
          <w:lang w:val="fr-CA"/>
        </w:rPr>
        <w:t>au</w:t>
      </w:r>
      <w:r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 bétail. Certaines cultures-abri sont cultivées en </w:t>
      </w:r>
      <w:r w:rsidRPr="00B31CE5">
        <w:rPr>
          <w:rFonts w:ascii="Times New Roman" w:hAnsi="Times New Roman" w:cs="Times New Roman"/>
          <w:sz w:val="24"/>
          <w:szCs w:val="24"/>
          <w:lang w:val="fr-CA"/>
        </w:rPr>
        <w:lastRenderedPageBreak/>
        <w:t>saison sèche pour couvrir le sol nu, tandis que d’autres sont cultivées en association avec la culture</w:t>
      </w:r>
      <w:r w:rsidR="00B24E7B"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 principale</w:t>
      </w:r>
      <w:r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 pendant la saison agricole. </w:t>
      </w:r>
    </w:p>
    <w:p w14:paraId="285D03C9" w14:textId="05532229" w:rsidR="00556466" w:rsidRPr="00B31CE5" w:rsidRDefault="007A0C95" w:rsidP="00B31CE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i/>
          <w:sz w:val="24"/>
          <w:szCs w:val="24"/>
          <w:lang w:val="fr-CA"/>
        </w:rPr>
        <w:t xml:space="preserve">Avant de planter des cultures-abri, tenez compte des éléments suivants : </w:t>
      </w:r>
    </w:p>
    <w:p w14:paraId="26DF5528" w14:textId="49D1F7BE" w:rsidR="007A0C95" w:rsidRPr="00B31CE5" w:rsidRDefault="007A0C95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 xml:space="preserve">Les cultures-abri ne doivent pas </w:t>
      </w:r>
      <w:r w:rsidR="009A4F3B" w:rsidRPr="00B31CE5">
        <w:rPr>
          <w:rFonts w:hAnsi="Times New Roman"/>
          <w:lang w:val="fr-CA"/>
        </w:rPr>
        <w:t>entraver la pousse</w:t>
      </w:r>
      <w:r w:rsidRPr="00B31CE5">
        <w:rPr>
          <w:rFonts w:hAnsi="Times New Roman"/>
          <w:lang w:val="fr-CA"/>
        </w:rPr>
        <w:t xml:space="preserve"> de la culture principale. </w:t>
      </w:r>
    </w:p>
    <w:p w14:paraId="4743FED2" w14:textId="2ADCD267" w:rsidR="00227D0B" w:rsidRPr="00B31CE5" w:rsidRDefault="002A7645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 xml:space="preserve">Choisissez des cultures-abri qui poussent bien dans les conditions climatiques de votre région. </w:t>
      </w:r>
    </w:p>
    <w:p w14:paraId="7F7F2C1C" w14:textId="19ACC49B" w:rsidR="002A7645" w:rsidRPr="00B31CE5" w:rsidRDefault="002A7645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>Dans les régions aride</w:t>
      </w:r>
      <w:r w:rsidR="003648AD" w:rsidRPr="00B31CE5">
        <w:rPr>
          <w:rFonts w:hAnsi="Times New Roman"/>
          <w:lang w:val="fr-CA"/>
        </w:rPr>
        <w:t>s</w:t>
      </w:r>
      <w:r w:rsidRPr="00B31CE5">
        <w:rPr>
          <w:rFonts w:hAnsi="Times New Roman"/>
          <w:lang w:val="fr-CA"/>
        </w:rPr>
        <w:t xml:space="preserve"> où il y a peu d’eau, les cultures-abri doivent avoir la capacité de résister à la sécheresse, à l’instar du niébé, du </w:t>
      </w:r>
      <w:proofErr w:type="spellStart"/>
      <w:r w:rsidRPr="00B31CE5">
        <w:rPr>
          <w:rFonts w:hAnsi="Times New Roman"/>
          <w:lang w:val="fr-CA"/>
        </w:rPr>
        <w:t>lablab</w:t>
      </w:r>
      <w:proofErr w:type="spellEnd"/>
      <w:r w:rsidRPr="00B31CE5">
        <w:rPr>
          <w:rFonts w:hAnsi="Times New Roman"/>
          <w:lang w:val="fr-CA"/>
        </w:rPr>
        <w:t xml:space="preserve">, du </w:t>
      </w:r>
      <w:proofErr w:type="spellStart"/>
      <w:r w:rsidRPr="00B31CE5">
        <w:rPr>
          <w:rFonts w:hAnsi="Times New Roman"/>
          <w:i/>
          <w:lang w:val="fr-CA"/>
        </w:rPr>
        <w:t>desmodium</w:t>
      </w:r>
      <w:proofErr w:type="spellEnd"/>
      <w:r w:rsidRPr="00B31CE5">
        <w:rPr>
          <w:rFonts w:hAnsi="Times New Roman"/>
          <w:lang w:val="fr-CA"/>
        </w:rPr>
        <w:t>, du pois d’</w:t>
      </w:r>
      <w:proofErr w:type="spellStart"/>
      <w:r w:rsidRPr="00B31CE5">
        <w:rPr>
          <w:rFonts w:hAnsi="Times New Roman"/>
          <w:lang w:val="fr-CA"/>
        </w:rPr>
        <w:t>Angole</w:t>
      </w:r>
      <w:proofErr w:type="spellEnd"/>
      <w:r w:rsidR="003648AD" w:rsidRPr="00B31CE5">
        <w:rPr>
          <w:rFonts w:hAnsi="Times New Roman"/>
          <w:lang w:val="fr-CA"/>
        </w:rPr>
        <w:t xml:space="preserve">, de la luzerne et du pois </w:t>
      </w:r>
      <w:proofErr w:type="spellStart"/>
      <w:r w:rsidR="003648AD" w:rsidRPr="00B31CE5">
        <w:rPr>
          <w:rFonts w:hAnsi="Times New Roman"/>
          <w:lang w:val="fr-CA"/>
        </w:rPr>
        <w:t>mascate</w:t>
      </w:r>
      <w:proofErr w:type="spellEnd"/>
      <w:r w:rsidR="003648AD" w:rsidRPr="00B31CE5">
        <w:rPr>
          <w:rFonts w:hAnsi="Times New Roman"/>
          <w:lang w:val="fr-CA"/>
        </w:rPr>
        <w:t xml:space="preserve">. </w:t>
      </w:r>
    </w:p>
    <w:p w14:paraId="3D2BE45A" w14:textId="180C49AD" w:rsidR="003648AD" w:rsidRPr="00B31CE5" w:rsidRDefault="009A4F3B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>Plantez</w:t>
      </w:r>
      <w:r w:rsidR="003648AD" w:rsidRPr="00B31CE5">
        <w:rPr>
          <w:rFonts w:hAnsi="Times New Roman"/>
          <w:lang w:val="fr-CA"/>
        </w:rPr>
        <w:t xml:space="preserve"> des cultures-abri qui o</w:t>
      </w:r>
      <w:r w:rsidRPr="00B31CE5">
        <w:rPr>
          <w:rFonts w:hAnsi="Times New Roman"/>
          <w:lang w:val="fr-CA"/>
        </w:rPr>
        <w:t>ffrent</w:t>
      </w:r>
      <w:r w:rsidR="003648AD" w:rsidRPr="00B31CE5">
        <w:rPr>
          <w:rFonts w:hAnsi="Times New Roman"/>
          <w:lang w:val="fr-CA"/>
        </w:rPr>
        <w:t xml:space="preserve"> plus </w:t>
      </w:r>
      <w:r w:rsidRPr="00B31CE5">
        <w:rPr>
          <w:rFonts w:hAnsi="Times New Roman"/>
          <w:lang w:val="fr-CA"/>
        </w:rPr>
        <w:t>d’</w:t>
      </w:r>
      <w:r w:rsidR="003648AD" w:rsidRPr="00B31CE5">
        <w:rPr>
          <w:rFonts w:hAnsi="Times New Roman"/>
          <w:lang w:val="fr-CA"/>
        </w:rPr>
        <w:t xml:space="preserve">avantages, par exemple : qui peuvent être utilisées à des fins médicinales, ou comme aliments pour les personnes ou fourrage pour le bétail, et comme combustibles pour l’usage domestique. </w:t>
      </w:r>
    </w:p>
    <w:p w14:paraId="6D99BB50" w14:textId="58ADBC3D" w:rsidR="009953C3" w:rsidRPr="00B31CE5" w:rsidRDefault="009953C3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>Choisissez les cultures-abri en fonction de la qua</w:t>
      </w:r>
      <w:r w:rsidR="009A4F3B" w:rsidRPr="00B31CE5">
        <w:rPr>
          <w:rFonts w:hAnsi="Times New Roman"/>
          <w:lang w:val="fr-CA"/>
        </w:rPr>
        <w:t>ntité</w:t>
      </w:r>
      <w:r w:rsidRPr="00B31CE5">
        <w:rPr>
          <w:rFonts w:hAnsi="Times New Roman"/>
          <w:lang w:val="fr-CA"/>
        </w:rPr>
        <w:t xml:space="preserve"> et la qualité de paillis qu’elles procurent. </w:t>
      </w:r>
    </w:p>
    <w:p w14:paraId="0BCEAE3A" w14:textId="3F463DAE" w:rsidR="009953C3" w:rsidRPr="00B31CE5" w:rsidRDefault="009953C3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 xml:space="preserve">Lorsque les terres agricoles sont situées près de zones de pâturage, sélectionnez des cultures-abri que les animaux ne broutent pas, par exemple : le pois-sabre et le faux chanvre. </w:t>
      </w:r>
    </w:p>
    <w:p w14:paraId="421406B7" w14:textId="2757B7F3" w:rsidR="001B468C" w:rsidRPr="00B31CE5" w:rsidRDefault="001B468C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 xml:space="preserve">En tant que cultures-abri, les légumineuses </w:t>
      </w:r>
      <w:r w:rsidR="00F64DD4" w:rsidRPr="00B31CE5">
        <w:rPr>
          <w:rFonts w:hAnsi="Times New Roman"/>
          <w:lang w:val="fr-CA"/>
        </w:rPr>
        <w:t xml:space="preserve">se décomposent plus rapidement que les herbes, ce qui signifie </w:t>
      </w:r>
      <w:r w:rsidR="00CA3965" w:rsidRPr="00B31CE5">
        <w:rPr>
          <w:rFonts w:hAnsi="Times New Roman"/>
          <w:lang w:val="fr-CA"/>
        </w:rPr>
        <w:t xml:space="preserve">que les cultures principales utilisent les éléments nutritifs des légumineuses plus vite. </w:t>
      </w:r>
    </w:p>
    <w:p w14:paraId="75F1F34C" w14:textId="22AA89DB" w:rsidR="00D11808" w:rsidRPr="00B31CE5" w:rsidRDefault="00D11808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>Si les cultures principales sont le manioc, les variétés tardives d</w:t>
      </w:r>
      <w:r w:rsidR="009A4F3B" w:rsidRPr="00B31CE5">
        <w:rPr>
          <w:rFonts w:hAnsi="Times New Roman"/>
          <w:lang w:val="fr-CA"/>
        </w:rPr>
        <w:t>u</w:t>
      </w:r>
      <w:r w:rsidRPr="00B31CE5">
        <w:rPr>
          <w:rFonts w:hAnsi="Times New Roman"/>
          <w:lang w:val="fr-CA"/>
        </w:rPr>
        <w:t xml:space="preserve"> millet ou d</w:t>
      </w:r>
      <w:r w:rsidR="009A4F3B" w:rsidRPr="00B31CE5">
        <w:rPr>
          <w:rFonts w:hAnsi="Times New Roman"/>
          <w:lang w:val="fr-CA"/>
        </w:rPr>
        <w:t>u</w:t>
      </w:r>
      <w:r w:rsidRPr="00B31CE5">
        <w:rPr>
          <w:rFonts w:hAnsi="Times New Roman"/>
          <w:lang w:val="fr-CA"/>
        </w:rPr>
        <w:t xml:space="preserve"> sorgho, les meilleures cultures-abri</w:t>
      </w:r>
      <w:r w:rsidR="004C709B" w:rsidRPr="00B31CE5">
        <w:rPr>
          <w:rFonts w:hAnsi="Times New Roman"/>
          <w:lang w:val="fr-CA"/>
        </w:rPr>
        <w:t xml:space="preserve"> à planter sont les variétés de légumineuses précoces à croissance rapide</w:t>
      </w:r>
      <w:r w:rsidR="00773FF1" w:rsidRPr="00B31CE5">
        <w:rPr>
          <w:rFonts w:hAnsi="Times New Roman"/>
          <w:lang w:val="fr-CA"/>
        </w:rPr>
        <w:t xml:space="preserve"> qui recouvrent rapidement le sol, telles </w:t>
      </w:r>
      <w:r w:rsidR="004158AC" w:rsidRPr="00B31CE5">
        <w:rPr>
          <w:rFonts w:hAnsi="Times New Roman"/>
          <w:lang w:val="fr-CA"/>
        </w:rPr>
        <w:t xml:space="preserve">que le niébé, les arachides ou le haricot. </w:t>
      </w:r>
    </w:p>
    <w:p w14:paraId="0EAC0734" w14:textId="16709E21" w:rsidR="004158AC" w:rsidRPr="00B31CE5" w:rsidRDefault="004158AC" w:rsidP="00B31CE5">
      <w:pPr>
        <w:pStyle w:val="ListParagraph"/>
        <w:numPr>
          <w:ilvl w:val="0"/>
          <w:numId w:val="2"/>
        </w:numPr>
        <w:spacing w:after="200"/>
        <w:rPr>
          <w:rFonts w:hAnsi="Times New Roman"/>
          <w:i/>
          <w:lang w:val="fr-CA"/>
        </w:rPr>
      </w:pPr>
      <w:r w:rsidRPr="00B31CE5">
        <w:rPr>
          <w:rFonts w:hAnsi="Times New Roman"/>
          <w:lang w:val="fr-CA"/>
        </w:rPr>
        <w:t>Si les cultures principales sont le maïs, le millet ou le sorgho précoce, les meilleures cultures-abri sont les légumineuses tardives, à croissance tardive</w:t>
      </w:r>
      <w:r w:rsidR="009A4F3B" w:rsidRPr="00B31CE5">
        <w:rPr>
          <w:rFonts w:hAnsi="Times New Roman"/>
          <w:lang w:val="fr-CA"/>
        </w:rPr>
        <w:t>,</w:t>
      </w:r>
      <w:r w:rsidRPr="00B31CE5">
        <w:rPr>
          <w:rFonts w:hAnsi="Times New Roman"/>
          <w:lang w:val="fr-CA"/>
        </w:rPr>
        <w:t xml:space="preserve"> qui recouvrent le sol et produisent après la récolte de la culture principale, telle que le pois d’</w:t>
      </w:r>
      <w:proofErr w:type="spellStart"/>
      <w:r w:rsidRPr="00B31CE5">
        <w:rPr>
          <w:rFonts w:hAnsi="Times New Roman"/>
          <w:lang w:val="fr-CA"/>
        </w:rPr>
        <w:t>Angole</w:t>
      </w:r>
      <w:proofErr w:type="spellEnd"/>
      <w:r w:rsidRPr="00B31CE5">
        <w:rPr>
          <w:rFonts w:hAnsi="Times New Roman"/>
          <w:lang w:val="fr-CA"/>
        </w:rPr>
        <w:t xml:space="preserve">, le </w:t>
      </w:r>
      <w:proofErr w:type="spellStart"/>
      <w:r w:rsidRPr="00B31CE5">
        <w:rPr>
          <w:rFonts w:hAnsi="Times New Roman"/>
          <w:lang w:val="fr-CA"/>
        </w:rPr>
        <w:t>lablab</w:t>
      </w:r>
      <w:proofErr w:type="spellEnd"/>
      <w:r w:rsidRPr="00B31CE5">
        <w:rPr>
          <w:rFonts w:hAnsi="Times New Roman"/>
          <w:lang w:val="fr-CA"/>
        </w:rPr>
        <w:t xml:space="preserve"> et le niébé tardif. </w:t>
      </w:r>
    </w:p>
    <w:p w14:paraId="44A7D9F4" w14:textId="77777777" w:rsidR="001D454C" w:rsidRPr="00B31CE5" w:rsidRDefault="001D454C" w:rsidP="00B31CE5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  <w:b/>
          <w:lang w:val="fr-CA"/>
        </w:rPr>
      </w:pPr>
    </w:p>
    <w:p w14:paraId="76613835" w14:textId="7E4ACB68" w:rsidR="00556466" w:rsidRPr="00B31CE5" w:rsidRDefault="004158AC" w:rsidP="00B31CE5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  <w:b/>
          <w:lang w:val="fr-CA"/>
        </w:rPr>
      </w:pPr>
      <w:r w:rsidRPr="00B31CE5">
        <w:rPr>
          <w:rFonts w:hAnsi="Times New Roman"/>
          <w:b/>
          <w:lang w:val="fr-CA"/>
        </w:rPr>
        <w:t>Méthodes de plantation des cultures-abri</w:t>
      </w:r>
    </w:p>
    <w:p w14:paraId="0AB64FE7" w14:textId="77777777" w:rsidR="00556466" w:rsidRPr="00B31CE5" w:rsidRDefault="00556466" w:rsidP="00B31CE5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  <w:b/>
          <w:lang w:val="fr-CA"/>
        </w:rPr>
      </w:pPr>
    </w:p>
    <w:p w14:paraId="4EE4BF3F" w14:textId="5CD8DE57" w:rsidR="00B818D9" w:rsidRPr="00B31CE5" w:rsidRDefault="00B818D9" w:rsidP="00B31CE5">
      <w:pPr>
        <w:pStyle w:val="ListParagraph"/>
        <w:numPr>
          <w:ilvl w:val="0"/>
          <w:numId w:val="8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b/>
          <w:lang w:val="fr-CA"/>
        </w:rPr>
        <w:t>Culture intercalaire :</w:t>
      </w:r>
      <w:r w:rsidRPr="00B31CE5">
        <w:rPr>
          <w:rFonts w:hAnsi="Times New Roman"/>
          <w:lang w:val="fr-CA"/>
        </w:rPr>
        <w:t xml:space="preserve"> Dans la production intercalaire, </w:t>
      </w:r>
      <w:r w:rsidR="00D011B7" w:rsidRPr="00B31CE5">
        <w:rPr>
          <w:rFonts w:hAnsi="Times New Roman"/>
          <w:lang w:val="fr-CA"/>
        </w:rPr>
        <w:t xml:space="preserve">les cultures-abri poussent en même temps que la culture principale. Avec la culture intercalaire, </w:t>
      </w:r>
      <w:r w:rsidR="002C6AF0" w:rsidRPr="00B31CE5">
        <w:rPr>
          <w:rFonts w:hAnsi="Times New Roman"/>
          <w:lang w:val="fr-CA"/>
        </w:rPr>
        <w:t>il y a un risque que la culture</w:t>
      </w:r>
      <w:r w:rsidR="009A4F3B" w:rsidRPr="00B31CE5">
        <w:rPr>
          <w:rFonts w:hAnsi="Times New Roman"/>
          <w:lang w:val="fr-CA"/>
        </w:rPr>
        <w:t>-abri</w:t>
      </w:r>
      <w:r w:rsidR="002C6AF0" w:rsidRPr="00B31CE5">
        <w:rPr>
          <w:rFonts w:hAnsi="Times New Roman"/>
          <w:lang w:val="fr-CA"/>
        </w:rPr>
        <w:t xml:space="preserve"> </w:t>
      </w:r>
      <w:r w:rsidR="009A4F3B" w:rsidRPr="00B31CE5">
        <w:rPr>
          <w:rFonts w:hAnsi="Times New Roman"/>
          <w:lang w:val="fr-CA"/>
        </w:rPr>
        <w:t>entrave</w:t>
      </w:r>
      <w:r w:rsidR="002C6AF0" w:rsidRPr="00B31CE5">
        <w:rPr>
          <w:rFonts w:hAnsi="Times New Roman"/>
          <w:lang w:val="fr-CA"/>
        </w:rPr>
        <w:t xml:space="preserve"> la croissance de la culture principale</w:t>
      </w:r>
      <w:r w:rsidR="009A4F3B" w:rsidRPr="00B31CE5">
        <w:rPr>
          <w:rFonts w:hAnsi="Times New Roman"/>
          <w:lang w:val="fr-CA"/>
        </w:rPr>
        <w:t>.</w:t>
      </w:r>
      <w:r w:rsidR="002C6AF0" w:rsidRPr="00B31CE5">
        <w:rPr>
          <w:rFonts w:hAnsi="Times New Roman"/>
          <w:lang w:val="fr-CA"/>
        </w:rPr>
        <w:t xml:space="preserve"> </w:t>
      </w:r>
      <w:r w:rsidR="009A4F3B" w:rsidRPr="00B31CE5">
        <w:rPr>
          <w:rFonts w:hAnsi="Times New Roman"/>
          <w:lang w:val="fr-CA"/>
        </w:rPr>
        <w:t>P</w:t>
      </w:r>
      <w:r w:rsidR="002C6AF0" w:rsidRPr="00B31CE5">
        <w:rPr>
          <w:rFonts w:hAnsi="Times New Roman"/>
          <w:lang w:val="fr-CA"/>
        </w:rPr>
        <w:t xml:space="preserve">ar conséquent, il est important de choisir les bonnes combinaisons de cultures. Les cultures-abri et les cultures principales pouvant être cultivées en association </w:t>
      </w:r>
      <w:r w:rsidR="00157DFD" w:rsidRPr="00B31CE5">
        <w:rPr>
          <w:rFonts w:hAnsi="Times New Roman"/>
          <w:lang w:val="fr-CA"/>
        </w:rPr>
        <w:t>en</w:t>
      </w:r>
      <w:r w:rsidR="002C6AF0" w:rsidRPr="00B31CE5">
        <w:rPr>
          <w:rFonts w:hAnsi="Times New Roman"/>
          <w:lang w:val="fr-CA"/>
        </w:rPr>
        <w:t xml:space="preserve"> milieu aride </w:t>
      </w:r>
      <w:r w:rsidR="00157DFD" w:rsidRPr="00B31CE5">
        <w:rPr>
          <w:rFonts w:hAnsi="Times New Roman"/>
          <w:lang w:val="fr-CA"/>
        </w:rPr>
        <w:t>comprennent</w:t>
      </w:r>
      <w:r w:rsidR="002C6AF0" w:rsidRPr="00B31CE5">
        <w:rPr>
          <w:rFonts w:hAnsi="Times New Roman"/>
          <w:lang w:val="fr-CA"/>
        </w:rPr>
        <w:t xml:space="preserve"> le maïs avec le pois d’</w:t>
      </w:r>
      <w:proofErr w:type="spellStart"/>
      <w:r w:rsidR="002C6AF0" w:rsidRPr="00B31CE5">
        <w:rPr>
          <w:rFonts w:hAnsi="Times New Roman"/>
          <w:lang w:val="fr-CA"/>
        </w:rPr>
        <w:t>Angole</w:t>
      </w:r>
      <w:proofErr w:type="spellEnd"/>
      <w:r w:rsidR="002C6AF0" w:rsidRPr="00B31CE5">
        <w:rPr>
          <w:rFonts w:hAnsi="Times New Roman"/>
          <w:lang w:val="fr-CA"/>
        </w:rPr>
        <w:t xml:space="preserve">, le maïs avec le </w:t>
      </w:r>
      <w:proofErr w:type="spellStart"/>
      <w:r w:rsidR="002C6AF0" w:rsidRPr="00B31CE5">
        <w:rPr>
          <w:rFonts w:hAnsi="Times New Roman"/>
          <w:lang w:val="fr-CA"/>
        </w:rPr>
        <w:t>lablab</w:t>
      </w:r>
      <w:proofErr w:type="spellEnd"/>
      <w:r w:rsidR="002C6AF0" w:rsidRPr="00B31CE5">
        <w:rPr>
          <w:rFonts w:hAnsi="Times New Roman"/>
          <w:lang w:val="fr-CA"/>
        </w:rPr>
        <w:t xml:space="preserve">, et le manioc avec le niébé. Dans les milieux plus humides, le maïs peut être cultivé en association avec des légumineuses comme le haricot, le niébé et le </w:t>
      </w:r>
      <w:r w:rsidR="00820C2A" w:rsidRPr="00B31CE5">
        <w:rPr>
          <w:rFonts w:hAnsi="Times New Roman"/>
          <w:lang w:val="fr-CA"/>
        </w:rPr>
        <w:t xml:space="preserve">pois </w:t>
      </w:r>
      <w:proofErr w:type="spellStart"/>
      <w:r w:rsidR="00820C2A" w:rsidRPr="00B31CE5">
        <w:rPr>
          <w:rFonts w:hAnsi="Times New Roman"/>
          <w:lang w:val="fr-CA"/>
        </w:rPr>
        <w:t>mascate</w:t>
      </w:r>
      <w:proofErr w:type="spellEnd"/>
      <w:r w:rsidR="002C6AF0" w:rsidRPr="00B31CE5">
        <w:rPr>
          <w:rFonts w:hAnsi="Times New Roman"/>
          <w:lang w:val="fr-CA"/>
        </w:rPr>
        <w:t xml:space="preserve">, mais ces </w:t>
      </w:r>
      <w:r w:rsidR="00337ED6" w:rsidRPr="00B31CE5">
        <w:rPr>
          <w:rFonts w:hAnsi="Times New Roman"/>
          <w:lang w:val="fr-CA"/>
        </w:rPr>
        <w:t xml:space="preserve">associations doivent être évitées </w:t>
      </w:r>
      <w:r w:rsidR="00157DFD" w:rsidRPr="00B31CE5">
        <w:rPr>
          <w:rFonts w:hAnsi="Times New Roman"/>
          <w:lang w:val="fr-CA"/>
        </w:rPr>
        <w:t>en</w:t>
      </w:r>
      <w:r w:rsidR="00337ED6" w:rsidRPr="00B31CE5">
        <w:rPr>
          <w:rFonts w:hAnsi="Times New Roman"/>
          <w:lang w:val="fr-CA"/>
        </w:rPr>
        <w:t xml:space="preserve"> milieu aride. </w:t>
      </w:r>
    </w:p>
    <w:p w14:paraId="64CEA77C" w14:textId="1740F0A5" w:rsidR="00C25669" w:rsidRPr="00B31CE5" w:rsidRDefault="00AB65CD" w:rsidP="00B31CE5">
      <w:pPr>
        <w:pStyle w:val="ListParagraph"/>
        <w:numPr>
          <w:ilvl w:val="0"/>
          <w:numId w:val="8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b/>
          <w:lang w:val="fr-CA"/>
        </w:rPr>
        <w:t>Culture en relais :</w:t>
      </w:r>
      <w:r w:rsidRPr="00B31CE5">
        <w:rPr>
          <w:rFonts w:hAnsi="Times New Roman"/>
          <w:lang w:val="fr-CA"/>
        </w:rPr>
        <w:t xml:space="preserve"> Pour la culture en relais, la culture</w:t>
      </w:r>
      <w:r w:rsidR="00E20F8C" w:rsidRPr="00B31CE5">
        <w:rPr>
          <w:rFonts w:hAnsi="Times New Roman"/>
          <w:lang w:val="fr-CA"/>
        </w:rPr>
        <w:t>-abri</w:t>
      </w:r>
      <w:r w:rsidRPr="00B31CE5">
        <w:rPr>
          <w:rFonts w:hAnsi="Times New Roman"/>
          <w:lang w:val="fr-CA"/>
        </w:rPr>
        <w:t xml:space="preserve"> est plantée soit au moment du</w:t>
      </w:r>
      <w:r w:rsidR="00E20F8C" w:rsidRPr="00B31CE5">
        <w:rPr>
          <w:rFonts w:hAnsi="Times New Roman"/>
          <w:lang w:val="fr-CA"/>
        </w:rPr>
        <w:t xml:space="preserve"> sarclage effectué pour la principale culture, environ quatre semaine</w:t>
      </w:r>
      <w:r w:rsidR="00A80BDC" w:rsidRPr="00B31CE5">
        <w:rPr>
          <w:rFonts w:hAnsi="Times New Roman"/>
          <w:lang w:val="fr-CA"/>
        </w:rPr>
        <w:t>s</w:t>
      </w:r>
      <w:r w:rsidR="00E20F8C" w:rsidRPr="00B31CE5">
        <w:rPr>
          <w:rFonts w:hAnsi="Times New Roman"/>
          <w:lang w:val="fr-CA"/>
        </w:rPr>
        <w:t xml:space="preserve"> après que cette dernière a été plantée, ou avant la récolte de la culture principale. </w:t>
      </w:r>
    </w:p>
    <w:p w14:paraId="68ABCF38" w14:textId="113417B9" w:rsidR="00AD69F1" w:rsidRPr="00B31CE5" w:rsidRDefault="00AD69F1" w:rsidP="00B31CE5">
      <w:pPr>
        <w:pStyle w:val="ListParagraph"/>
        <w:numPr>
          <w:ilvl w:val="0"/>
          <w:numId w:val="8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b/>
          <w:lang w:val="fr-CA"/>
        </w:rPr>
        <w:t>Double culture :</w:t>
      </w:r>
      <w:r w:rsidRPr="00B31CE5">
        <w:rPr>
          <w:rFonts w:hAnsi="Times New Roman"/>
          <w:lang w:val="fr-CA"/>
        </w:rPr>
        <w:t xml:space="preserve"> </w:t>
      </w:r>
      <w:r w:rsidR="00A80BDC" w:rsidRPr="00B31CE5">
        <w:rPr>
          <w:rFonts w:hAnsi="Times New Roman"/>
          <w:lang w:val="fr-CA"/>
        </w:rPr>
        <w:t>Dans</w:t>
      </w:r>
      <w:r w:rsidRPr="00B31CE5">
        <w:rPr>
          <w:rFonts w:hAnsi="Times New Roman"/>
          <w:lang w:val="fr-CA"/>
        </w:rPr>
        <w:t xml:space="preserve"> la double culture, les agriculteurs plantent la culture-abri après avoir récolté la culture principale. Cela n’est possible que dans les régions où le sol </w:t>
      </w:r>
      <w:r w:rsidR="00A80BDC" w:rsidRPr="00B31CE5">
        <w:rPr>
          <w:rFonts w:hAnsi="Times New Roman"/>
          <w:lang w:val="fr-CA"/>
        </w:rPr>
        <w:t>reste suffisamment humide</w:t>
      </w:r>
      <w:r w:rsidRPr="00B31CE5">
        <w:rPr>
          <w:rFonts w:hAnsi="Times New Roman"/>
          <w:lang w:val="fr-CA"/>
        </w:rPr>
        <w:t xml:space="preserve"> pour la croissance d’une deuxième culture. </w:t>
      </w:r>
    </w:p>
    <w:p w14:paraId="5529043A" w14:textId="77777777" w:rsidR="00556466" w:rsidRPr="00B31CE5" w:rsidRDefault="00556466" w:rsidP="00B31CE5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  <w:lang w:val="fr-CA"/>
        </w:rPr>
      </w:pPr>
    </w:p>
    <w:p w14:paraId="21941384" w14:textId="7045DC2A" w:rsidR="00556466" w:rsidRPr="00B31CE5" w:rsidRDefault="00AD69F1" w:rsidP="00B31C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Techniques de plantation des cultures-abri</w:t>
      </w:r>
    </w:p>
    <w:p w14:paraId="3B142C40" w14:textId="011CF265" w:rsidR="003668F7" w:rsidRPr="00B31CE5" w:rsidRDefault="00E25A7E" w:rsidP="00B31CE5">
      <w:pPr>
        <w:pStyle w:val="ListParagraph"/>
        <w:numPr>
          <w:ilvl w:val="0"/>
          <w:numId w:val="9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lang w:val="fr-CA"/>
        </w:rPr>
        <w:t xml:space="preserve">Semez les graines de cultures-abri de façon rapprochée </w:t>
      </w:r>
      <w:r w:rsidR="00DD0B8F" w:rsidRPr="00B31CE5">
        <w:rPr>
          <w:rFonts w:hAnsi="Times New Roman"/>
          <w:lang w:val="fr-CA"/>
        </w:rPr>
        <w:t>en</w:t>
      </w:r>
      <w:r w:rsidRPr="00B31CE5">
        <w:rPr>
          <w:rFonts w:hAnsi="Times New Roman"/>
          <w:lang w:val="fr-CA"/>
        </w:rPr>
        <w:t xml:space="preserve"> double culture, et semez les graines de manière plus espacée lorsque vous faites</w:t>
      </w:r>
      <w:r w:rsidR="00DD0B8F" w:rsidRPr="00B31CE5">
        <w:rPr>
          <w:rFonts w:hAnsi="Times New Roman"/>
          <w:lang w:val="fr-CA"/>
        </w:rPr>
        <w:t xml:space="preserve"> de</w:t>
      </w:r>
      <w:r w:rsidRPr="00B31CE5">
        <w:rPr>
          <w:rFonts w:hAnsi="Times New Roman"/>
          <w:lang w:val="fr-CA"/>
        </w:rPr>
        <w:t xml:space="preserve"> la culture intercalaire. Dans les régions plus arides, il est recommandé d’espacer plus les semis des cultures-abri pour éviter qu’elles rivalisent avec les cultures principales pour l’eau. </w:t>
      </w:r>
    </w:p>
    <w:p w14:paraId="096BEB77" w14:textId="7BD72C1A" w:rsidR="00E25A7E" w:rsidRPr="00B31CE5" w:rsidRDefault="006E6F61" w:rsidP="00B31CE5">
      <w:pPr>
        <w:pStyle w:val="ListParagraph"/>
        <w:numPr>
          <w:ilvl w:val="0"/>
          <w:numId w:val="9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lang w:val="fr-CA"/>
        </w:rPr>
        <w:t xml:space="preserve">En double culture, plantez des cultures-abri avec de grosses semences telles que le maïs, le haricot, la courge et citrouille avec une houe, une </w:t>
      </w:r>
      <w:r w:rsidR="003B3390" w:rsidRPr="00B31CE5">
        <w:rPr>
          <w:rFonts w:hAnsi="Times New Roman"/>
          <w:lang w:val="fr-CA"/>
        </w:rPr>
        <w:t xml:space="preserve">canne de plantation ou une planteuse à traction animale. </w:t>
      </w:r>
    </w:p>
    <w:p w14:paraId="65FCA3DF" w14:textId="1C161DA6" w:rsidR="00770AC3" w:rsidRPr="00B31CE5" w:rsidRDefault="00770AC3" w:rsidP="00B31CE5">
      <w:pPr>
        <w:pStyle w:val="ListParagraph"/>
        <w:numPr>
          <w:ilvl w:val="0"/>
          <w:numId w:val="9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lang w:val="fr-CA"/>
        </w:rPr>
        <w:t>Le nombre de graines par trou dépend de la teneur en humidité du sol. Les agriculteurs doivent semer</w:t>
      </w:r>
      <w:r w:rsidR="00DD0B8F" w:rsidRPr="00B31CE5">
        <w:rPr>
          <w:rFonts w:hAnsi="Times New Roman"/>
          <w:lang w:val="fr-CA"/>
        </w:rPr>
        <w:t xml:space="preserve"> très</w:t>
      </w:r>
      <w:r w:rsidRPr="00B31CE5">
        <w:rPr>
          <w:rFonts w:hAnsi="Times New Roman"/>
          <w:lang w:val="fr-CA"/>
        </w:rPr>
        <w:t xml:space="preserve"> peu de graines par trou dans les régions arides. </w:t>
      </w:r>
    </w:p>
    <w:p w14:paraId="53C9EDFB" w14:textId="06E885AD" w:rsidR="00556466" w:rsidRPr="00B31CE5" w:rsidRDefault="005971F0" w:rsidP="00B31C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sz w:val="24"/>
          <w:szCs w:val="24"/>
          <w:lang w:val="fr-CA"/>
        </w:rPr>
        <w:t>Gestion de base des cultures-abri</w:t>
      </w:r>
    </w:p>
    <w:p w14:paraId="074526E2" w14:textId="1D44FCA9" w:rsidR="005971F0" w:rsidRPr="00B31CE5" w:rsidRDefault="00C01074" w:rsidP="00B31CE5">
      <w:pPr>
        <w:pStyle w:val="ListParagraph"/>
        <w:numPr>
          <w:ilvl w:val="0"/>
          <w:numId w:val="10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b/>
          <w:lang w:val="fr-CA"/>
        </w:rPr>
        <w:t>Rotation</w:t>
      </w:r>
      <w:r w:rsidR="005971F0" w:rsidRPr="00B31CE5">
        <w:rPr>
          <w:rFonts w:hAnsi="Times New Roman"/>
          <w:b/>
          <w:lang w:val="fr-CA"/>
        </w:rPr>
        <w:t> :</w:t>
      </w:r>
      <w:r w:rsidR="005971F0" w:rsidRPr="00B31CE5">
        <w:rPr>
          <w:rFonts w:hAnsi="Times New Roman"/>
          <w:lang w:val="fr-CA"/>
        </w:rPr>
        <w:t xml:space="preserve"> </w:t>
      </w:r>
      <w:r w:rsidR="002F05D7" w:rsidRPr="00B31CE5">
        <w:rPr>
          <w:rFonts w:hAnsi="Times New Roman"/>
          <w:lang w:val="fr-CA"/>
        </w:rPr>
        <w:t>Procédez à une rotation de</w:t>
      </w:r>
      <w:r w:rsidR="005971F0" w:rsidRPr="00B31CE5">
        <w:rPr>
          <w:rFonts w:hAnsi="Times New Roman"/>
          <w:lang w:val="fr-CA"/>
        </w:rPr>
        <w:t xml:space="preserve"> nouvelles variétés de cultures-abri chaque saison pour réduire les risques d’épidémies de ravageurs et de maladies. </w:t>
      </w:r>
    </w:p>
    <w:p w14:paraId="2C22E2D5" w14:textId="77CEF398" w:rsidR="005971F0" w:rsidRPr="00B31CE5" w:rsidRDefault="00556466" w:rsidP="00B31CE5">
      <w:pPr>
        <w:pStyle w:val="ListParagraph"/>
        <w:numPr>
          <w:ilvl w:val="0"/>
          <w:numId w:val="10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b/>
          <w:lang w:val="fr-CA"/>
        </w:rPr>
        <w:t>Plant</w:t>
      </w:r>
      <w:r w:rsidR="005971F0" w:rsidRPr="00B31CE5">
        <w:rPr>
          <w:rFonts w:hAnsi="Times New Roman"/>
          <w:b/>
          <w:lang w:val="fr-CA"/>
        </w:rPr>
        <w:t>ation :</w:t>
      </w:r>
      <w:r w:rsidR="005971F0" w:rsidRPr="00B31CE5">
        <w:rPr>
          <w:rFonts w:hAnsi="Times New Roman"/>
          <w:lang w:val="fr-CA"/>
        </w:rPr>
        <w:t xml:space="preserve"> Lorsque vous cultivez une culture-abri en culture intercalaire ou en double culture, assurez-vous qu’il y a suffisamment d’espace entre les semis pour éviter que la culture-abri entrave la croissance de la culture principale ou rivalise avec elle pour l’eau dans les régions plus arides. </w:t>
      </w:r>
    </w:p>
    <w:p w14:paraId="6425C15B" w14:textId="0CBE8D5F" w:rsidR="00AE6A5B" w:rsidRPr="00B31CE5" w:rsidRDefault="00AE6A5B" w:rsidP="00B31CE5">
      <w:pPr>
        <w:pStyle w:val="ListParagraph"/>
        <w:numPr>
          <w:ilvl w:val="0"/>
          <w:numId w:val="10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b/>
          <w:lang w:val="fr-CA"/>
        </w:rPr>
        <w:t>Sarclage :</w:t>
      </w:r>
      <w:r w:rsidRPr="00B31CE5">
        <w:rPr>
          <w:rFonts w:hAnsi="Times New Roman"/>
          <w:lang w:val="fr-CA"/>
        </w:rPr>
        <w:t xml:space="preserve"> Les cultures-abri </w:t>
      </w:r>
      <w:r w:rsidR="00604306" w:rsidRPr="00B31CE5">
        <w:rPr>
          <w:rFonts w:hAnsi="Times New Roman"/>
          <w:lang w:val="fr-CA"/>
        </w:rPr>
        <w:t xml:space="preserve">doivent être désherbées </w:t>
      </w:r>
      <w:r w:rsidR="0028719B" w:rsidRPr="00B31CE5">
        <w:rPr>
          <w:rFonts w:hAnsi="Times New Roman"/>
          <w:lang w:val="fr-CA"/>
        </w:rPr>
        <w:t>au moins une fois avant qu’</w:t>
      </w:r>
      <w:r w:rsidR="002F05D7" w:rsidRPr="00B31CE5">
        <w:rPr>
          <w:rFonts w:hAnsi="Times New Roman"/>
          <w:lang w:val="fr-CA"/>
        </w:rPr>
        <w:t>elles</w:t>
      </w:r>
      <w:r w:rsidR="0028719B" w:rsidRPr="00B31CE5">
        <w:rPr>
          <w:rFonts w:hAnsi="Times New Roman"/>
          <w:lang w:val="fr-CA"/>
        </w:rPr>
        <w:t xml:space="preserve"> </w:t>
      </w:r>
      <w:r w:rsidR="00FF67A0" w:rsidRPr="00B31CE5">
        <w:rPr>
          <w:rFonts w:hAnsi="Times New Roman"/>
          <w:lang w:val="fr-CA"/>
        </w:rPr>
        <w:t xml:space="preserve">s’implantent assez bien pour recouvrir le sol et </w:t>
      </w:r>
      <w:r w:rsidR="002203DE" w:rsidRPr="00B31CE5">
        <w:rPr>
          <w:rFonts w:hAnsi="Times New Roman"/>
          <w:lang w:val="fr-CA"/>
        </w:rPr>
        <w:t xml:space="preserve">étouffer les mauvaises herbes. </w:t>
      </w:r>
    </w:p>
    <w:p w14:paraId="734C3C9F" w14:textId="29F2ADB4" w:rsidR="002203DE" w:rsidRPr="00B31CE5" w:rsidRDefault="002203DE" w:rsidP="00B31CE5">
      <w:pPr>
        <w:pStyle w:val="ListParagraph"/>
        <w:numPr>
          <w:ilvl w:val="0"/>
          <w:numId w:val="10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b/>
          <w:lang w:val="fr-CA"/>
        </w:rPr>
        <w:t>Lutte contre les ravageurs et les maladies </w:t>
      </w:r>
      <w:r w:rsidRPr="00B31CE5">
        <w:rPr>
          <w:rFonts w:hAnsi="Times New Roman"/>
          <w:lang w:val="fr-CA"/>
        </w:rPr>
        <w:t xml:space="preserve">: </w:t>
      </w:r>
      <w:r w:rsidR="0056776D" w:rsidRPr="00B31CE5">
        <w:rPr>
          <w:rFonts w:hAnsi="Times New Roman"/>
          <w:lang w:val="fr-CA"/>
        </w:rPr>
        <w:t>Utilisez des</w:t>
      </w:r>
      <w:r w:rsidRPr="00B31CE5">
        <w:rPr>
          <w:rFonts w:hAnsi="Times New Roman"/>
          <w:lang w:val="fr-CA"/>
        </w:rPr>
        <w:t xml:space="preserve"> pesticides biologiques ou </w:t>
      </w:r>
      <w:r w:rsidR="00F433EE" w:rsidRPr="00B31CE5">
        <w:rPr>
          <w:rFonts w:hAnsi="Times New Roman"/>
          <w:lang w:val="fr-CA"/>
        </w:rPr>
        <w:t>de</w:t>
      </w:r>
      <w:r w:rsidR="0056776D" w:rsidRPr="00B31CE5">
        <w:rPr>
          <w:rFonts w:hAnsi="Times New Roman"/>
          <w:lang w:val="fr-CA"/>
        </w:rPr>
        <w:t>s</w:t>
      </w:r>
      <w:r w:rsidR="00F433EE" w:rsidRPr="00B31CE5">
        <w:rPr>
          <w:rFonts w:hAnsi="Times New Roman"/>
          <w:lang w:val="fr-CA"/>
        </w:rPr>
        <w:t xml:space="preserve"> pesticides chimiques plus sûrs </w:t>
      </w:r>
      <w:r w:rsidR="0056776D" w:rsidRPr="00B31CE5">
        <w:rPr>
          <w:rFonts w:hAnsi="Times New Roman"/>
          <w:lang w:val="fr-CA"/>
        </w:rPr>
        <w:t>pour combattre les</w:t>
      </w:r>
      <w:r w:rsidR="00F433EE" w:rsidRPr="00B31CE5">
        <w:rPr>
          <w:rFonts w:hAnsi="Times New Roman"/>
          <w:lang w:val="fr-CA"/>
        </w:rPr>
        <w:t xml:space="preserve"> ravageurs et les maladies qui attaquent les cultures-abri, et </w:t>
      </w:r>
      <w:r w:rsidR="00FB00ED" w:rsidRPr="00B31CE5">
        <w:rPr>
          <w:rFonts w:hAnsi="Times New Roman"/>
          <w:lang w:val="fr-CA"/>
        </w:rPr>
        <w:t xml:space="preserve">plantez des cultures et des variétés qui résistent </w:t>
      </w:r>
      <w:r w:rsidR="008A713D" w:rsidRPr="00B31CE5">
        <w:rPr>
          <w:rFonts w:hAnsi="Times New Roman"/>
          <w:lang w:val="fr-CA"/>
        </w:rPr>
        <w:t>aux</w:t>
      </w:r>
      <w:r w:rsidR="00FB00ED" w:rsidRPr="00B31CE5">
        <w:rPr>
          <w:rFonts w:hAnsi="Times New Roman"/>
          <w:lang w:val="fr-CA"/>
        </w:rPr>
        <w:t xml:space="preserve"> ravageurs et </w:t>
      </w:r>
      <w:r w:rsidR="008A713D" w:rsidRPr="00B31CE5">
        <w:rPr>
          <w:rFonts w:hAnsi="Times New Roman"/>
          <w:lang w:val="fr-CA"/>
        </w:rPr>
        <w:t>aux</w:t>
      </w:r>
      <w:r w:rsidR="00FB00ED" w:rsidRPr="00B31CE5">
        <w:rPr>
          <w:rFonts w:hAnsi="Times New Roman"/>
          <w:lang w:val="fr-CA"/>
        </w:rPr>
        <w:t xml:space="preserve"> maladies.</w:t>
      </w:r>
    </w:p>
    <w:p w14:paraId="7C1B67EF" w14:textId="31EF33C5" w:rsidR="00FB00ED" w:rsidRPr="00B31CE5" w:rsidRDefault="00FB00ED" w:rsidP="00B31CE5">
      <w:pPr>
        <w:pStyle w:val="ListParagraph"/>
        <w:numPr>
          <w:ilvl w:val="0"/>
          <w:numId w:val="10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b/>
          <w:lang w:val="fr-CA"/>
        </w:rPr>
        <w:t>Récolte :</w:t>
      </w:r>
      <w:r w:rsidRPr="00B31CE5">
        <w:rPr>
          <w:rFonts w:hAnsi="Times New Roman"/>
          <w:lang w:val="fr-CA"/>
        </w:rPr>
        <w:t xml:space="preserve"> </w:t>
      </w:r>
      <w:r w:rsidR="003D7418" w:rsidRPr="00B31CE5">
        <w:rPr>
          <w:rFonts w:hAnsi="Times New Roman"/>
          <w:lang w:val="fr-CA"/>
        </w:rPr>
        <w:t xml:space="preserve">Avant de </w:t>
      </w:r>
      <w:r w:rsidR="004A3A4F" w:rsidRPr="00B31CE5">
        <w:rPr>
          <w:rFonts w:hAnsi="Times New Roman"/>
          <w:lang w:val="fr-CA"/>
        </w:rPr>
        <w:t xml:space="preserve">réduire les cultures-abri en paillis, récoltez les graines et conservez-les pour les prochains semis. Les graines peuvent être vendues ou servir d’aliments pour les </w:t>
      </w:r>
      <w:r w:rsidR="00066AA4" w:rsidRPr="00B31CE5">
        <w:rPr>
          <w:rFonts w:hAnsi="Times New Roman"/>
          <w:lang w:val="fr-CA"/>
        </w:rPr>
        <w:t xml:space="preserve">personnes et le bétail. </w:t>
      </w:r>
    </w:p>
    <w:p w14:paraId="1A25C297" w14:textId="06D68447" w:rsidR="00066AA4" w:rsidRPr="00B31CE5" w:rsidRDefault="00066AA4" w:rsidP="00B31CE5">
      <w:pPr>
        <w:pStyle w:val="ListParagraph"/>
        <w:numPr>
          <w:ilvl w:val="0"/>
          <w:numId w:val="10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b/>
          <w:lang w:val="fr-CA"/>
        </w:rPr>
        <w:t>Conservation des semences :</w:t>
      </w:r>
      <w:r w:rsidRPr="00B31CE5">
        <w:rPr>
          <w:rFonts w:hAnsi="Times New Roman"/>
          <w:lang w:val="fr-CA"/>
        </w:rPr>
        <w:t xml:space="preserve"> Débarrassez-vous des graines</w:t>
      </w:r>
      <w:r w:rsidR="008A713D" w:rsidRPr="00B31CE5">
        <w:rPr>
          <w:rFonts w:hAnsi="Times New Roman"/>
          <w:lang w:val="fr-CA"/>
        </w:rPr>
        <w:t xml:space="preserve"> détériorées</w:t>
      </w:r>
      <w:r w:rsidRPr="00B31CE5">
        <w:rPr>
          <w:rFonts w:hAnsi="Times New Roman"/>
          <w:lang w:val="fr-CA"/>
        </w:rPr>
        <w:t xml:space="preserve"> de cultures-abri. Puis faites sécher et traiter les bonnes graines avec un </w:t>
      </w:r>
      <w:proofErr w:type="spellStart"/>
      <w:r w:rsidRPr="00B31CE5">
        <w:rPr>
          <w:rFonts w:hAnsi="Times New Roman"/>
          <w:lang w:val="fr-CA"/>
        </w:rPr>
        <w:t>biopesticide</w:t>
      </w:r>
      <w:proofErr w:type="spellEnd"/>
      <w:r w:rsidRPr="00B31CE5">
        <w:rPr>
          <w:rFonts w:hAnsi="Times New Roman"/>
          <w:lang w:val="fr-CA"/>
        </w:rPr>
        <w:t xml:space="preserve"> moins toxique pour les humains et l’environnement. Conservez les semences destinées à la plantation dans des sacs non hermétiques ou légèrement ouverts, ou dans des récipients bien aérés. </w:t>
      </w:r>
    </w:p>
    <w:p w14:paraId="7D0D5A0C" w14:textId="4E750CF7" w:rsidR="00080AA4" w:rsidRPr="00B31CE5" w:rsidRDefault="00080AA4" w:rsidP="00B31CE5">
      <w:pPr>
        <w:pStyle w:val="ListParagraph"/>
        <w:numPr>
          <w:ilvl w:val="0"/>
          <w:numId w:val="10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b/>
          <w:lang w:val="fr-CA"/>
        </w:rPr>
        <w:t xml:space="preserve">Espacement : </w:t>
      </w:r>
      <w:r w:rsidRPr="00B31CE5">
        <w:rPr>
          <w:rFonts w:hAnsi="Times New Roman"/>
          <w:lang w:val="fr-CA"/>
        </w:rPr>
        <w:t xml:space="preserve">Le nombre de graines à semer par mètre carré varie d’une culture-abri à une autre. Pour chaque mètre carré, semez 3 à 4 graines de </w:t>
      </w:r>
      <w:proofErr w:type="spellStart"/>
      <w:r w:rsidRPr="00B31CE5">
        <w:rPr>
          <w:rFonts w:hAnsi="Times New Roman"/>
          <w:lang w:val="fr-CA"/>
        </w:rPr>
        <w:t>lablab</w:t>
      </w:r>
      <w:proofErr w:type="spellEnd"/>
      <w:r w:rsidRPr="00B31CE5">
        <w:rPr>
          <w:rFonts w:hAnsi="Times New Roman"/>
          <w:lang w:val="fr-CA"/>
        </w:rPr>
        <w:t>, 4 à 5 graines de pois d’</w:t>
      </w:r>
      <w:proofErr w:type="spellStart"/>
      <w:r w:rsidRPr="00B31CE5">
        <w:rPr>
          <w:rFonts w:hAnsi="Times New Roman"/>
          <w:lang w:val="fr-CA"/>
        </w:rPr>
        <w:t>Angole</w:t>
      </w:r>
      <w:proofErr w:type="spellEnd"/>
      <w:r w:rsidRPr="00B31CE5">
        <w:rPr>
          <w:rFonts w:hAnsi="Times New Roman"/>
          <w:lang w:val="fr-CA"/>
        </w:rPr>
        <w:t xml:space="preserve"> de grande taille, 8 à 10 graines de </w:t>
      </w:r>
      <w:r w:rsidR="001E41B4" w:rsidRPr="00B31CE5">
        <w:rPr>
          <w:rFonts w:hAnsi="Times New Roman"/>
          <w:lang w:val="fr-CA"/>
        </w:rPr>
        <w:t>pois d’</w:t>
      </w:r>
      <w:proofErr w:type="spellStart"/>
      <w:r w:rsidR="001E41B4" w:rsidRPr="00B31CE5">
        <w:rPr>
          <w:rFonts w:hAnsi="Times New Roman"/>
          <w:lang w:val="fr-CA"/>
        </w:rPr>
        <w:t>Angole</w:t>
      </w:r>
      <w:proofErr w:type="spellEnd"/>
      <w:r w:rsidR="001E41B4" w:rsidRPr="00B31CE5">
        <w:rPr>
          <w:rFonts w:hAnsi="Times New Roman"/>
          <w:lang w:val="fr-CA"/>
        </w:rPr>
        <w:t xml:space="preserve"> nain, 5 à 6 graines de niébé de type grimpant, </w:t>
      </w:r>
      <w:r w:rsidR="001052AA" w:rsidRPr="00B31CE5">
        <w:rPr>
          <w:rFonts w:hAnsi="Times New Roman"/>
          <w:lang w:val="fr-CA"/>
        </w:rPr>
        <w:t xml:space="preserve">10 à 20 graines de variété de niébé buissonnante et 2 à 3 graines de pois </w:t>
      </w:r>
      <w:proofErr w:type="spellStart"/>
      <w:r w:rsidR="001052AA" w:rsidRPr="00B31CE5">
        <w:rPr>
          <w:rFonts w:hAnsi="Times New Roman"/>
          <w:lang w:val="fr-CA"/>
        </w:rPr>
        <w:t>mascate</w:t>
      </w:r>
      <w:proofErr w:type="spellEnd"/>
      <w:r w:rsidR="001052AA" w:rsidRPr="00B31CE5">
        <w:rPr>
          <w:rFonts w:hAnsi="Times New Roman"/>
          <w:lang w:val="fr-CA"/>
        </w:rPr>
        <w:t xml:space="preserve">. </w:t>
      </w:r>
    </w:p>
    <w:p w14:paraId="4F81FEEC" w14:textId="77777777" w:rsidR="00556466" w:rsidRPr="00B31CE5" w:rsidRDefault="00556466" w:rsidP="00B31CE5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  <w:lang w:val="fr-CA"/>
        </w:rPr>
      </w:pPr>
    </w:p>
    <w:p w14:paraId="491D867D" w14:textId="39D92B7D" w:rsidR="00556466" w:rsidRPr="00B31CE5" w:rsidRDefault="001052AA" w:rsidP="00B31CE5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  <w:i/>
          <w:lang w:val="fr-CA"/>
        </w:rPr>
      </w:pPr>
      <w:r w:rsidRPr="00B31CE5">
        <w:rPr>
          <w:rFonts w:hAnsi="Times New Roman"/>
          <w:i/>
          <w:lang w:val="fr-CA"/>
        </w:rPr>
        <w:t>Pour de plus amples renseignements, consultez les documents 1 et 5.</w:t>
      </w:r>
    </w:p>
    <w:p w14:paraId="0CBD52B0" w14:textId="77777777" w:rsidR="00161F92" w:rsidRPr="00B31CE5" w:rsidRDefault="00161F92" w:rsidP="00B31CE5">
      <w:pPr>
        <w:pStyle w:val="ListParagraph"/>
        <w:numPr>
          <w:ilvl w:val="0"/>
          <w:numId w:val="0"/>
        </w:numPr>
        <w:spacing w:after="200"/>
        <w:ind w:left="720"/>
        <w:rPr>
          <w:rFonts w:hAnsi="Times New Roman"/>
          <w:i/>
          <w:lang w:val="fr-CA"/>
        </w:rPr>
      </w:pPr>
    </w:p>
    <w:p w14:paraId="5619E548" w14:textId="4FE45662" w:rsidR="00556466" w:rsidRPr="00B31CE5" w:rsidRDefault="001052AA" w:rsidP="00B31CE5">
      <w:pPr>
        <w:pStyle w:val="ListParagraph"/>
        <w:numPr>
          <w:ilvl w:val="0"/>
          <w:numId w:val="7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b/>
          <w:lang w:val="fr-CA"/>
        </w:rPr>
        <w:t>Paillage</w:t>
      </w:r>
    </w:p>
    <w:p w14:paraId="7408D2D0" w14:textId="3F961A7D" w:rsidR="00C356FD" w:rsidRPr="00B31CE5" w:rsidRDefault="00C356FD" w:rsidP="00B31CE5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sz w:val="24"/>
          <w:szCs w:val="24"/>
          <w:lang w:val="fr-CA"/>
        </w:rPr>
        <w:t>Le paillage consiste à couvrir le sol avec les résidus des cultures principales et des cultures-abri, ainsi qu’avec les résidus d’arbres et d’arbustes émondés. Dans les régions arides, en saison sèche, ces résidus d’</w:t>
      </w:r>
      <w:r w:rsidR="008A713D" w:rsidRPr="00B31CE5">
        <w:rPr>
          <w:rFonts w:ascii="Times New Roman" w:hAnsi="Times New Roman" w:cs="Times New Roman"/>
          <w:sz w:val="24"/>
          <w:szCs w:val="24"/>
          <w:lang w:val="fr-CA"/>
        </w:rPr>
        <w:t>arbres ou d’arbustes émondés</w:t>
      </w:r>
      <w:r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 permettent de couvrir le sol nu et créent des conditions humides qui permettent aux agriculteurs de planter des cultures-abri. </w:t>
      </w:r>
    </w:p>
    <w:p w14:paraId="079215A0" w14:textId="35C9DCBA" w:rsidR="00556466" w:rsidRPr="00B31CE5" w:rsidRDefault="00C356FD" w:rsidP="00B31CE5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La plantation ou la préservation d’arbres ou d’arbustes dans le champ </w:t>
      </w:r>
      <w:r w:rsidR="008A713D" w:rsidRPr="00B31CE5">
        <w:rPr>
          <w:rFonts w:ascii="Times New Roman" w:hAnsi="Times New Roman" w:cs="Times New Roman"/>
          <w:sz w:val="24"/>
          <w:szCs w:val="24"/>
          <w:lang w:val="fr-CA"/>
        </w:rPr>
        <w:t>ralentit</w:t>
      </w:r>
      <w:r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 l’érosion du sol, </w:t>
      </w:r>
      <w:r w:rsidR="00092322"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améliore la structure du sol, </w:t>
      </w:r>
      <w:r w:rsidR="008A713D" w:rsidRPr="00B31CE5">
        <w:rPr>
          <w:rFonts w:ascii="Times New Roman" w:hAnsi="Times New Roman" w:cs="Times New Roman"/>
          <w:sz w:val="24"/>
          <w:szCs w:val="24"/>
          <w:lang w:val="fr-CA"/>
        </w:rPr>
        <w:t>limite</w:t>
      </w:r>
      <w:r w:rsidR="00092322"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 le compactage du sol, procure de l’ombr</w:t>
      </w:r>
      <w:r w:rsidR="008A713D" w:rsidRPr="00B31CE5">
        <w:rPr>
          <w:rFonts w:ascii="Times New Roman" w:hAnsi="Times New Roman" w:cs="Times New Roman"/>
          <w:sz w:val="24"/>
          <w:szCs w:val="24"/>
          <w:lang w:val="fr-CA"/>
        </w:rPr>
        <w:t>age</w:t>
      </w:r>
      <w:r w:rsidR="00092322"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 au sol, et </w:t>
      </w:r>
      <w:r w:rsidR="00092322" w:rsidRPr="00B31CE5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ces arbres ou ces arbustes servent de brise-vent, ce qui réduit l’évaporation et préserve l’humidité du sol. </w:t>
      </w:r>
    </w:p>
    <w:p w14:paraId="5DC00DFB" w14:textId="18F8E719" w:rsidR="00556466" w:rsidRPr="00B31CE5" w:rsidRDefault="000D4D9F" w:rsidP="00B31C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sz w:val="24"/>
          <w:szCs w:val="24"/>
          <w:lang w:val="fr-CA"/>
        </w:rPr>
        <w:t xml:space="preserve">Sources de paillis </w:t>
      </w:r>
    </w:p>
    <w:p w14:paraId="776FF7BE" w14:textId="51235CD6" w:rsidR="00F033BC" w:rsidRPr="00B31CE5" w:rsidRDefault="00F033BC" w:rsidP="00B31CE5">
      <w:pPr>
        <w:pStyle w:val="ListParagraph"/>
        <w:numPr>
          <w:ilvl w:val="0"/>
          <w:numId w:val="12"/>
        </w:numPr>
        <w:spacing w:after="200"/>
        <w:rPr>
          <w:rFonts w:hAnsi="Times New Roman"/>
          <w:lang w:val="fr-CA"/>
        </w:rPr>
      </w:pPr>
      <w:r w:rsidRPr="00B31CE5">
        <w:rPr>
          <w:rFonts w:hAnsi="Times New Roman"/>
          <w:b/>
          <w:lang w:val="fr-CA"/>
        </w:rPr>
        <w:t>Arbustes l</w:t>
      </w:r>
      <w:r w:rsidR="00A71F4A" w:rsidRPr="00B31CE5">
        <w:rPr>
          <w:rFonts w:hAnsi="Times New Roman"/>
          <w:b/>
          <w:lang w:val="fr-CA"/>
        </w:rPr>
        <w:t>égumineux</w:t>
      </w:r>
      <w:r w:rsidR="00A71F4A" w:rsidRPr="00B31CE5">
        <w:rPr>
          <w:rFonts w:hAnsi="Times New Roman"/>
          <w:lang w:val="fr-CA"/>
        </w:rPr>
        <w:t> : Ces arbustes fixent l’azote dans le sol et améliore</w:t>
      </w:r>
      <w:r w:rsidR="00820C2A" w:rsidRPr="00B31CE5">
        <w:rPr>
          <w:rFonts w:hAnsi="Times New Roman"/>
          <w:lang w:val="fr-CA"/>
        </w:rPr>
        <w:t>nt</w:t>
      </w:r>
      <w:r w:rsidR="00A71F4A" w:rsidRPr="00B31CE5">
        <w:rPr>
          <w:rFonts w:hAnsi="Times New Roman"/>
          <w:lang w:val="fr-CA"/>
        </w:rPr>
        <w:t xml:space="preserve"> la fertilité du sol. Leurs feuilles et leurs brindilles font office de paillis pour couvrir le sol. Des arbustes comme </w:t>
      </w:r>
      <w:proofErr w:type="spellStart"/>
      <w:r w:rsidR="00282B37" w:rsidRPr="00B31CE5">
        <w:rPr>
          <w:rFonts w:hAnsi="Times New Roman"/>
          <w:lang w:val="fr-CA"/>
        </w:rPr>
        <w:t>C</w:t>
      </w:r>
      <w:r w:rsidR="001F37CD" w:rsidRPr="00B31CE5">
        <w:rPr>
          <w:rFonts w:hAnsi="Times New Roman"/>
          <w:lang w:val="fr-CA"/>
        </w:rPr>
        <w:t>alliandra</w:t>
      </w:r>
      <w:proofErr w:type="spellEnd"/>
      <w:r w:rsidR="001F37CD" w:rsidRPr="00B31CE5">
        <w:rPr>
          <w:rFonts w:hAnsi="Times New Roman"/>
          <w:lang w:val="fr-CA"/>
        </w:rPr>
        <w:t xml:space="preserve">, </w:t>
      </w:r>
      <w:proofErr w:type="spellStart"/>
      <w:r w:rsidR="00282B37" w:rsidRPr="00B31CE5">
        <w:rPr>
          <w:rFonts w:hAnsi="Times New Roman"/>
          <w:lang w:val="fr-CA"/>
        </w:rPr>
        <w:t>L</w:t>
      </w:r>
      <w:r w:rsidR="001F37CD" w:rsidRPr="00B31CE5">
        <w:rPr>
          <w:rFonts w:hAnsi="Times New Roman"/>
          <w:lang w:val="fr-CA"/>
        </w:rPr>
        <w:t>eucaena</w:t>
      </w:r>
      <w:proofErr w:type="spellEnd"/>
      <w:r w:rsidR="00282B37" w:rsidRPr="00B31CE5">
        <w:rPr>
          <w:rFonts w:hAnsi="Times New Roman"/>
          <w:lang w:val="fr-CA"/>
        </w:rPr>
        <w:t xml:space="preserve"> </w:t>
      </w:r>
      <w:proofErr w:type="spellStart"/>
      <w:r w:rsidR="00282B37" w:rsidRPr="00B31CE5">
        <w:rPr>
          <w:rFonts w:hAnsi="Times New Roman"/>
          <w:lang w:val="fr-CA"/>
        </w:rPr>
        <w:t>leucocephana</w:t>
      </w:r>
      <w:proofErr w:type="spellEnd"/>
      <w:r w:rsidR="00282B37" w:rsidRPr="00B31CE5">
        <w:rPr>
          <w:rFonts w:hAnsi="Times New Roman"/>
          <w:lang w:val="fr-CA"/>
        </w:rPr>
        <w:t>, T</w:t>
      </w:r>
      <w:r w:rsidR="00BE7F05" w:rsidRPr="00B31CE5">
        <w:rPr>
          <w:rFonts w:hAnsi="Times New Roman"/>
          <w:lang w:val="fr-CA"/>
        </w:rPr>
        <w:t>é</w:t>
      </w:r>
      <w:r w:rsidR="00282B37" w:rsidRPr="00B31CE5">
        <w:rPr>
          <w:rFonts w:hAnsi="Times New Roman"/>
          <w:lang w:val="fr-CA"/>
        </w:rPr>
        <w:t>phrosi</w:t>
      </w:r>
      <w:r w:rsidR="00BE7F05" w:rsidRPr="00B31CE5">
        <w:rPr>
          <w:rFonts w:hAnsi="Times New Roman"/>
          <w:lang w:val="fr-CA"/>
        </w:rPr>
        <w:t>e de Vogel</w:t>
      </w:r>
      <w:r w:rsidR="00282B37" w:rsidRPr="00B31CE5">
        <w:rPr>
          <w:rFonts w:hAnsi="Times New Roman"/>
          <w:lang w:val="fr-CA"/>
        </w:rPr>
        <w:t xml:space="preserve">, </w:t>
      </w:r>
      <w:proofErr w:type="spellStart"/>
      <w:r w:rsidR="00282B37" w:rsidRPr="00B31CE5">
        <w:rPr>
          <w:rFonts w:hAnsi="Times New Roman"/>
          <w:lang w:val="fr-CA"/>
        </w:rPr>
        <w:t>Crotalaria</w:t>
      </w:r>
      <w:proofErr w:type="spellEnd"/>
      <w:r w:rsidR="00282B37" w:rsidRPr="00B31CE5">
        <w:rPr>
          <w:rFonts w:hAnsi="Times New Roman"/>
          <w:lang w:val="fr-CA"/>
        </w:rPr>
        <w:t xml:space="preserve">, Sesbania et </w:t>
      </w:r>
      <w:proofErr w:type="spellStart"/>
      <w:r w:rsidR="00282B37" w:rsidRPr="00B31CE5">
        <w:rPr>
          <w:rFonts w:hAnsi="Times New Roman"/>
          <w:lang w:val="fr-CA"/>
        </w:rPr>
        <w:t>Gliricidia</w:t>
      </w:r>
      <w:proofErr w:type="spellEnd"/>
      <w:r w:rsidR="00282B37" w:rsidRPr="00B31CE5">
        <w:rPr>
          <w:rFonts w:hAnsi="Times New Roman"/>
          <w:lang w:val="fr-CA"/>
        </w:rPr>
        <w:t xml:space="preserve"> </w:t>
      </w:r>
      <w:r w:rsidR="00BE7F05" w:rsidRPr="00B31CE5">
        <w:rPr>
          <w:rFonts w:hAnsi="Times New Roman"/>
          <w:lang w:val="fr-CA"/>
        </w:rPr>
        <w:t>fournissent au</w:t>
      </w:r>
      <w:r w:rsidR="00EE072F" w:rsidRPr="00B31CE5">
        <w:rPr>
          <w:rFonts w:hAnsi="Times New Roman"/>
          <w:lang w:val="fr-CA"/>
        </w:rPr>
        <w:t xml:space="preserve"> sol </w:t>
      </w:r>
      <w:r w:rsidR="00BE7F05" w:rsidRPr="00B31CE5">
        <w:rPr>
          <w:rFonts w:hAnsi="Times New Roman"/>
          <w:lang w:val="fr-CA"/>
        </w:rPr>
        <w:t>de</w:t>
      </w:r>
      <w:r w:rsidR="00282B37" w:rsidRPr="00B31CE5">
        <w:rPr>
          <w:rFonts w:hAnsi="Times New Roman"/>
          <w:lang w:val="fr-CA"/>
        </w:rPr>
        <w:t xml:space="preserve"> l’azote au sol</w:t>
      </w:r>
      <w:r w:rsidR="00EE072F" w:rsidRPr="00B31CE5">
        <w:rPr>
          <w:rFonts w:hAnsi="Times New Roman"/>
          <w:lang w:val="fr-CA"/>
        </w:rPr>
        <w:t xml:space="preserve"> en la couvrant. Bien qu’elles </w:t>
      </w:r>
      <w:r w:rsidR="00BE7F05" w:rsidRPr="00B31CE5">
        <w:rPr>
          <w:rFonts w:hAnsi="Times New Roman"/>
          <w:lang w:val="fr-CA"/>
        </w:rPr>
        <w:t>fournissent</w:t>
      </w:r>
      <w:r w:rsidR="00EE072F" w:rsidRPr="00B31CE5">
        <w:rPr>
          <w:rFonts w:hAnsi="Times New Roman"/>
          <w:lang w:val="fr-CA"/>
        </w:rPr>
        <w:t xml:space="preserve"> des éléments nutritifs au sol, les résidus de légumineuses se décomposent rapidement lorsqu’on les utilise comme paillis. Pour </w:t>
      </w:r>
      <w:r w:rsidR="00BE7F05" w:rsidRPr="00B31CE5">
        <w:rPr>
          <w:rFonts w:hAnsi="Times New Roman"/>
          <w:lang w:val="fr-CA"/>
        </w:rPr>
        <w:t>que le</w:t>
      </w:r>
      <w:r w:rsidR="00EE072F" w:rsidRPr="00B31CE5">
        <w:rPr>
          <w:rFonts w:hAnsi="Times New Roman"/>
          <w:lang w:val="fr-CA"/>
        </w:rPr>
        <w:t xml:space="preserve"> paillis à base de légumineuses fasse effet plus longtemps, mélangez</w:t>
      </w:r>
      <w:r w:rsidR="00820C2A" w:rsidRPr="00B31CE5">
        <w:rPr>
          <w:rFonts w:hAnsi="Times New Roman"/>
          <w:lang w:val="fr-CA"/>
        </w:rPr>
        <w:t>-</w:t>
      </w:r>
      <w:r w:rsidR="00EE072F" w:rsidRPr="00B31CE5">
        <w:rPr>
          <w:rFonts w:hAnsi="Times New Roman"/>
          <w:lang w:val="fr-CA"/>
        </w:rPr>
        <w:t xml:space="preserve">le avec </w:t>
      </w:r>
      <w:r w:rsidR="00BE7F05" w:rsidRPr="00B31CE5">
        <w:rPr>
          <w:rFonts w:hAnsi="Times New Roman"/>
          <w:lang w:val="fr-CA"/>
        </w:rPr>
        <w:t>des espèces de graminées</w:t>
      </w:r>
      <w:r w:rsidR="00EE072F" w:rsidRPr="00B31CE5">
        <w:rPr>
          <w:rFonts w:hAnsi="Times New Roman"/>
          <w:lang w:val="fr-CA"/>
        </w:rPr>
        <w:t xml:space="preserve">. </w:t>
      </w:r>
    </w:p>
    <w:p w14:paraId="385D8E10" w14:textId="4B901B00" w:rsidR="00EE072F" w:rsidRPr="00B31CE5" w:rsidRDefault="00EE072F" w:rsidP="00B31CE5">
      <w:pPr>
        <w:pStyle w:val="ListParagraph"/>
        <w:numPr>
          <w:ilvl w:val="0"/>
          <w:numId w:val="12"/>
        </w:numPr>
        <w:spacing w:after="200"/>
        <w:rPr>
          <w:rFonts w:eastAsiaTheme="minorEastAsia" w:hAnsi="Times New Roman"/>
          <w:lang w:val="fr-CA"/>
        </w:rPr>
      </w:pPr>
      <w:r w:rsidRPr="00B31CE5">
        <w:rPr>
          <w:rFonts w:eastAsiaTheme="minorEastAsia" w:hAnsi="Times New Roman"/>
          <w:b/>
          <w:lang w:val="fr-CA"/>
        </w:rPr>
        <w:t>Arbres</w:t>
      </w:r>
      <w:r w:rsidRPr="00B31CE5">
        <w:rPr>
          <w:rFonts w:eastAsiaTheme="minorEastAsia" w:hAnsi="Times New Roman"/>
          <w:lang w:val="fr-CA"/>
        </w:rPr>
        <w:t xml:space="preserve"> : Les arbres légumineux comme </w:t>
      </w:r>
      <w:proofErr w:type="spellStart"/>
      <w:r w:rsidRPr="00B31CE5">
        <w:rPr>
          <w:rFonts w:eastAsiaTheme="minorEastAsia" w:hAnsi="Times New Roman"/>
          <w:i/>
          <w:lang w:val="fr-CA"/>
        </w:rPr>
        <w:t>Faidherbia</w:t>
      </w:r>
      <w:proofErr w:type="spellEnd"/>
      <w:r w:rsidRPr="00B31CE5">
        <w:rPr>
          <w:rFonts w:eastAsiaTheme="minorEastAsia" w:hAnsi="Times New Roman"/>
          <w:i/>
          <w:lang w:val="fr-CA"/>
        </w:rPr>
        <w:t xml:space="preserve"> </w:t>
      </w:r>
      <w:proofErr w:type="spellStart"/>
      <w:r w:rsidRPr="00B31CE5">
        <w:rPr>
          <w:rFonts w:eastAsiaTheme="minorEastAsia" w:hAnsi="Times New Roman"/>
          <w:i/>
          <w:lang w:val="fr-CA"/>
        </w:rPr>
        <w:t>albida</w:t>
      </w:r>
      <w:proofErr w:type="spellEnd"/>
      <w:r w:rsidRPr="00B31CE5">
        <w:rPr>
          <w:rFonts w:eastAsiaTheme="minorEastAsia" w:hAnsi="Times New Roman"/>
          <w:lang w:val="fr-CA"/>
        </w:rPr>
        <w:t xml:space="preserve">, </w:t>
      </w:r>
      <w:r w:rsidRPr="00B31CE5">
        <w:rPr>
          <w:rFonts w:eastAsiaTheme="minorEastAsia" w:hAnsi="Times New Roman"/>
          <w:i/>
          <w:lang w:val="fr-CA"/>
        </w:rPr>
        <w:t>Grevillea robusta</w:t>
      </w:r>
      <w:r w:rsidRPr="00B31CE5">
        <w:rPr>
          <w:rFonts w:eastAsiaTheme="minorEastAsia" w:hAnsi="Times New Roman"/>
          <w:lang w:val="fr-CA"/>
        </w:rPr>
        <w:t xml:space="preserve">, et </w:t>
      </w:r>
      <w:r w:rsidRPr="00B31CE5">
        <w:rPr>
          <w:rFonts w:eastAsiaTheme="minorEastAsia" w:hAnsi="Times New Roman"/>
          <w:i/>
          <w:lang w:val="fr-CA"/>
        </w:rPr>
        <w:t xml:space="preserve">Prosopis </w:t>
      </w:r>
      <w:proofErr w:type="spellStart"/>
      <w:r w:rsidR="00AC6435" w:rsidRPr="00B31CE5">
        <w:rPr>
          <w:rFonts w:eastAsiaTheme="minorEastAsia" w:hAnsi="Times New Roman"/>
          <w:i/>
          <w:lang w:val="fr-CA"/>
        </w:rPr>
        <w:t>juliflora</w:t>
      </w:r>
      <w:proofErr w:type="spellEnd"/>
      <w:r w:rsidR="00AC6435" w:rsidRPr="00B31CE5">
        <w:rPr>
          <w:rFonts w:eastAsiaTheme="minorEastAsia" w:hAnsi="Times New Roman"/>
          <w:lang w:val="fr-CA"/>
        </w:rPr>
        <w:t xml:space="preserve"> ont des feuilles et des brindilles qui améliorent la fertilité du sol et couvre le sol. Les résidus ligneux des tiges de coton peuvent servir également à couvrir le sol. </w:t>
      </w:r>
    </w:p>
    <w:p w14:paraId="377AAB3D" w14:textId="709BB9B5" w:rsidR="00AC6435" w:rsidRPr="00B31CE5" w:rsidRDefault="00AC6435" w:rsidP="00B31CE5">
      <w:pPr>
        <w:pStyle w:val="ListParagraph"/>
        <w:numPr>
          <w:ilvl w:val="0"/>
          <w:numId w:val="12"/>
        </w:numPr>
        <w:spacing w:after="200"/>
        <w:rPr>
          <w:rFonts w:eastAsiaTheme="minorEastAsia" w:hAnsi="Times New Roman"/>
          <w:b/>
          <w:lang w:val="fr-CA"/>
        </w:rPr>
      </w:pPr>
      <w:r w:rsidRPr="00B31CE5">
        <w:rPr>
          <w:rFonts w:eastAsiaTheme="minorEastAsia" w:hAnsi="Times New Roman"/>
          <w:b/>
          <w:lang w:val="fr-CA"/>
        </w:rPr>
        <w:t>Haies vives :</w:t>
      </w:r>
      <w:r w:rsidR="001726C8" w:rsidRPr="00B31CE5">
        <w:rPr>
          <w:rFonts w:eastAsiaTheme="minorEastAsia" w:hAnsi="Times New Roman"/>
          <w:lang w:val="fr-CA"/>
        </w:rPr>
        <w:t xml:space="preserve"> Les agriculteurs peuvent utiliser des espèces d’arbres comme </w:t>
      </w:r>
      <w:proofErr w:type="spellStart"/>
      <w:r w:rsidR="001726C8" w:rsidRPr="00B31CE5">
        <w:rPr>
          <w:rFonts w:eastAsiaTheme="minorEastAsia" w:hAnsi="Times New Roman"/>
          <w:lang w:val="fr-CA"/>
        </w:rPr>
        <w:t>Gliricidia</w:t>
      </w:r>
      <w:proofErr w:type="spellEnd"/>
      <w:r w:rsidR="001726C8" w:rsidRPr="00B31CE5">
        <w:rPr>
          <w:rFonts w:eastAsiaTheme="minorEastAsia" w:hAnsi="Times New Roman"/>
          <w:lang w:val="fr-CA"/>
        </w:rPr>
        <w:t xml:space="preserve">, Grevillea, </w:t>
      </w:r>
      <w:proofErr w:type="spellStart"/>
      <w:r w:rsidR="001726C8" w:rsidRPr="00B31CE5">
        <w:rPr>
          <w:rFonts w:eastAsiaTheme="minorEastAsia" w:hAnsi="Times New Roman"/>
          <w:lang w:val="fr-CA"/>
        </w:rPr>
        <w:t>Ziziphus</w:t>
      </w:r>
      <w:proofErr w:type="spellEnd"/>
      <w:r w:rsidR="001726C8" w:rsidRPr="00B31CE5">
        <w:rPr>
          <w:rFonts w:eastAsiaTheme="minorEastAsia" w:hAnsi="Times New Roman"/>
          <w:lang w:val="fr-CA"/>
        </w:rPr>
        <w:t xml:space="preserve"> et Cassia en guide de brise-vent pour empêcher l’humidité de s’évaporer du sol. Ces espèces peuvent également être émondées pour procurer du fourrage au bétail et du paillis pour couvrir le sol. </w:t>
      </w:r>
    </w:p>
    <w:p w14:paraId="766B3F59" w14:textId="64C50AB4" w:rsidR="00556466" w:rsidRPr="00B31CE5" w:rsidRDefault="001726C8" w:rsidP="00B31C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sz w:val="24"/>
          <w:szCs w:val="24"/>
          <w:lang w:val="fr-CA"/>
        </w:rPr>
        <w:t>Préparation du paillis</w:t>
      </w:r>
    </w:p>
    <w:p w14:paraId="730F5AE6" w14:textId="19BB1EF6" w:rsidR="001726C8" w:rsidRPr="00B31CE5" w:rsidRDefault="001726C8" w:rsidP="00B31CE5">
      <w:pPr>
        <w:pStyle w:val="ListParagraph"/>
        <w:numPr>
          <w:ilvl w:val="0"/>
          <w:numId w:val="11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lang w:val="fr-CA"/>
        </w:rPr>
        <w:t>Avant de fabriquer du paillis fait à base de résidus de denrées récoltées, déchiquetez, broye</w:t>
      </w:r>
      <w:r w:rsidR="00BE7F05" w:rsidRPr="00B31CE5">
        <w:rPr>
          <w:rFonts w:hAnsi="Times New Roman"/>
          <w:lang w:val="fr-CA"/>
        </w:rPr>
        <w:t>z</w:t>
      </w:r>
      <w:r w:rsidRPr="00B31CE5">
        <w:rPr>
          <w:rFonts w:hAnsi="Times New Roman"/>
          <w:lang w:val="fr-CA"/>
        </w:rPr>
        <w:t xml:space="preserve"> ou retire</w:t>
      </w:r>
      <w:r w:rsidR="00BE7F05" w:rsidRPr="00B31CE5">
        <w:rPr>
          <w:rFonts w:hAnsi="Times New Roman"/>
          <w:lang w:val="fr-CA"/>
        </w:rPr>
        <w:t>z</w:t>
      </w:r>
      <w:r w:rsidRPr="00B31CE5">
        <w:rPr>
          <w:rFonts w:hAnsi="Times New Roman"/>
          <w:lang w:val="fr-CA"/>
        </w:rPr>
        <w:t xml:space="preserve"> les tiges pour tuer tout reste de plantes vivantes. </w:t>
      </w:r>
    </w:p>
    <w:p w14:paraId="35B1A04A" w14:textId="3A9F842E" w:rsidR="001726C8" w:rsidRPr="00B31CE5" w:rsidRDefault="001726C8" w:rsidP="00B31CE5">
      <w:pPr>
        <w:pStyle w:val="ListParagraph"/>
        <w:numPr>
          <w:ilvl w:val="0"/>
          <w:numId w:val="11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lang w:val="fr-CA"/>
        </w:rPr>
        <w:t xml:space="preserve">Ajoutez le paillis à votre champ en découpant les tiges et en les étalant sur le sol pour couvrir celui-ci. </w:t>
      </w:r>
    </w:p>
    <w:p w14:paraId="6A54C87B" w14:textId="2264E926" w:rsidR="001726C8" w:rsidRPr="00B31CE5" w:rsidRDefault="001726C8" w:rsidP="00B31CE5">
      <w:pPr>
        <w:pStyle w:val="ListParagraph"/>
        <w:numPr>
          <w:ilvl w:val="0"/>
          <w:numId w:val="11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lang w:val="fr-CA"/>
        </w:rPr>
        <w:t xml:space="preserve">Les résidus de légumineuses se décomposent plus vite que les tiges de céréales, </w:t>
      </w:r>
      <w:r w:rsidR="00BA0073" w:rsidRPr="00B31CE5">
        <w:rPr>
          <w:rFonts w:hAnsi="Times New Roman"/>
          <w:lang w:val="fr-CA"/>
        </w:rPr>
        <w:t xml:space="preserve">ce qui permet donc à leurs éléments nutritifs d’être </w:t>
      </w:r>
      <w:r w:rsidR="00BE7F05" w:rsidRPr="00B31CE5">
        <w:rPr>
          <w:rFonts w:hAnsi="Times New Roman"/>
          <w:lang w:val="fr-CA"/>
        </w:rPr>
        <w:t>libérés</w:t>
      </w:r>
      <w:r w:rsidR="00BA0073" w:rsidRPr="00B31CE5">
        <w:rPr>
          <w:rFonts w:hAnsi="Times New Roman"/>
          <w:lang w:val="fr-CA"/>
        </w:rPr>
        <w:t xml:space="preserve"> plus rapidement pour permettre aux cultures de la saison suivante de les utiliser. </w:t>
      </w:r>
    </w:p>
    <w:p w14:paraId="7492901F" w14:textId="4154FDF8" w:rsidR="00BA0073" w:rsidRPr="00B31CE5" w:rsidRDefault="00BA0073" w:rsidP="00B31CE5">
      <w:pPr>
        <w:pStyle w:val="ListParagraph"/>
        <w:numPr>
          <w:ilvl w:val="0"/>
          <w:numId w:val="11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lang w:val="fr-CA"/>
        </w:rPr>
        <w:t xml:space="preserve">Si vous voulez couvrir votre sol pour une longue période, mélangez </w:t>
      </w:r>
      <w:r w:rsidR="00201E63" w:rsidRPr="00B31CE5">
        <w:rPr>
          <w:rFonts w:hAnsi="Times New Roman"/>
          <w:lang w:val="fr-CA"/>
        </w:rPr>
        <w:t>d</w:t>
      </w:r>
      <w:r w:rsidRPr="00B31CE5">
        <w:rPr>
          <w:rFonts w:hAnsi="Times New Roman"/>
          <w:lang w:val="fr-CA"/>
        </w:rPr>
        <w:t>es résidus d</w:t>
      </w:r>
      <w:r w:rsidR="00201E63" w:rsidRPr="00B31CE5">
        <w:rPr>
          <w:rFonts w:hAnsi="Times New Roman"/>
          <w:lang w:val="fr-CA"/>
        </w:rPr>
        <w:t>’espèces de graminées</w:t>
      </w:r>
      <w:r w:rsidRPr="00B31CE5">
        <w:rPr>
          <w:rFonts w:hAnsi="Times New Roman"/>
          <w:lang w:val="fr-CA"/>
        </w:rPr>
        <w:t xml:space="preserve"> avec les résidus des légumineuses. </w:t>
      </w:r>
    </w:p>
    <w:p w14:paraId="41EA91E0" w14:textId="2AA0F583" w:rsidR="00556466" w:rsidRPr="00B31CE5" w:rsidRDefault="00EF4B78" w:rsidP="00B31C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sz w:val="24"/>
          <w:szCs w:val="24"/>
          <w:lang w:val="fr-CA"/>
        </w:rPr>
        <w:t>Précautions à prendre lorsque vous faites du paillis avec des matériaux végétaux</w:t>
      </w:r>
    </w:p>
    <w:p w14:paraId="5DD55781" w14:textId="5CFE62A0" w:rsidR="00EF4B78" w:rsidRPr="00B31CE5" w:rsidRDefault="00EF4B78" w:rsidP="00B31CE5">
      <w:pPr>
        <w:pStyle w:val="ListParagraph"/>
        <w:numPr>
          <w:ilvl w:val="0"/>
          <w:numId w:val="13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lang w:val="fr-CA"/>
        </w:rPr>
        <w:t xml:space="preserve">L’utilisation de la </w:t>
      </w:r>
      <w:proofErr w:type="spellStart"/>
      <w:r w:rsidRPr="00B31CE5">
        <w:rPr>
          <w:rFonts w:hAnsi="Times New Roman"/>
          <w:lang w:val="fr-CA"/>
        </w:rPr>
        <w:t>striga</w:t>
      </w:r>
      <w:proofErr w:type="spellEnd"/>
      <w:r w:rsidRPr="00B31CE5">
        <w:rPr>
          <w:rFonts w:hAnsi="Times New Roman"/>
          <w:lang w:val="fr-CA"/>
        </w:rPr>
        <w:t xml:space="preserve"> ou du chiendent pour le paillage </w:t>
      </w:r>
      <w:r w:rsidR="00201E63" w:rsidRPr="00B31CE5">
        <w:rPr>
          <w:rFonts w:hAnsi="Times New Roman"/>
          <w:lang w:val="fr-CA"/>
        </w:rPr>
        <w:t>entrave</w:t>
      </w:r>
      <w:r w:rsidRPr="00B31CE5">
        <w:rPr>
          <w:rFonts w:hAnsi="Times New Roman"/>
          <w:lang w:val="fr-CA"/>
        </w:rPr>
        <w:t xml:space="preserve"> la croissance de céréales comme le maïs, ce qui cause leur flétrissement et retarde leur croissance. </w:t>
      </w:r>
    </w:p>
    <w:p w14:paraId="59E7E483" w14:textId="3A1549B9" w:rsidR="00EF4B78" w:rsidRPr="00B31CE5" w:rsidRDefault="00EF4B78" w:rsidP="00B31CE5">
      <w:pPr>
        <w:pStyle w:val="ListParagraph"/>
        <w:numPr>
          <w:ilvl w:val="0"/>
          <w:numId w:val="13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lang w:val="fr-CA"/>
        </w:rPr>
        <w:t xml:space="preserve">Le chiendent est une plante hôte pour les ravageurs et les maladies qui peuvent </w:t>
      </w:r>
      <w:r w:rsidR="00201E63" w:rsidRPr="00B31CE5">
        <w:rPr>
          <w:rFonts w:hAnsi="Times New Roman"/>
          <w:lang w:val="fr-CA"/>
        </w:rPr>
        <w:t>nuire à</w:t>
      </w:r>
      <w:r w:rsidRPr="00B31CE5">
        <w:rPr>
          <w:rFonts w:hAnsi="Times New Roman"/>
          <w:lang w:val="fr-CA"/>
        </w:rPr>
        <w:t xml:space="preserve"> la culture principale. Après l</w:t>
      </w:r>
      <w:r w:rsidR="00201E63" w:rsidRPr="00B31CE5">
        <w:rPr>
          <w:rFonts w:hAnsi="Times New Roman"/>
          <w:lang w:val="fr-CA"/>
        </w:rPr>
        <w:t xml:space="preserve">es </w:t>
      </w:r>
      <w:r w:rsidRPr="00B31CE5">
        <w:rPr>
          <w:rFonts w:hAnsi="Times New Roman"/>
          <w:lang w:val="fr-CA"/>
        </w:rPr>
        <w:t>avoir d</w:t>
      </w:r>
      <w:r w:rsidR="00201E63" w:rsidRPr="00B31CE5">
        <w:rPr>
          <w:rFonts w:hAnsi="Times New Roman"/>
          <w:lang w:val="fr-CA"/>
        </w:rPr>
        <w:t>éracinés</w:t>
      </w:r>
      <w:r w:rsidRPr="00B31CE5">
        <w:rPr>
          <w:rFonts w:hAnsi="Times New Roman"/>
          <w:lang w:val="fr-CA"/>
        </w:rPr>
        <w:t>, détruisez le</w:t>
      </w:r>
      <w:r w:rsidR="00201E63" w:rsidRPr="00B31CE5">
        <w:rPr>
          <w:rFonts w:hAnsi="Times New Roman"/>
          <w:lang w:val="fr-CA"/>
        </w:rPr>
        <w:t>s plants de</w:t>
      </w:r>
      <w:r w:rsidRPr="00B31CE5">
        <w:rPr>
          <w:rFonts w:hAnsi="Times New Roman"/>
          <w:lang w:val="fr-CA"/>
        </w:rPr>
        <w:t xml:space="preserve"> chiendent en le</w:t>
      </w:r>
      <w:r w:rsidR="00201E63" w:rsidRPr="00B31CE5">
        <w:rPr>
          <w:rFonts w:hAnsi="Times New Roman"/>
          <w:lang w:val="fr-CA"/>
        </w:rPr>
        <w:t>s</w:t>
      </w:r>
      <w:r w:rsidRPr="00B31CE5">
        <w:rPr>
          <w:rFonts w:hAnsi="Times New Roman"/>
          <w:lang w:val="fr-CA"/>
        </w:rPr>
        <w:t xml:space="preserve"> laissant macérer dans un seau d’eau recouvert pendant quatre semaines. Placez une brique ou une pierre sur la partie supérieure d</w:t>
      </w:r>
      <w:r w:rsidR="00201E63" w:rsidRPr="00B31CE5">
        <w:rPr>
          <w:rFonts w:hAnsi="Times New Roman"/>
          <w:lang w:val="fr-CA"/>
        </w:rPr>
        <w:t>es plants</w:t>
      </w:r>
      <w:r w:rsidRPr="00B31CE5">
        <w:rPr>
          <w:rFonts w:hAnsi="Times New Roman"/>
          <w:lang w:val="fr-CA"/>
        </w:rPr>
        <w:t xml:space="preserve"> pour l</w:t>
      </w:r>
      <w:r w:rsidR="00201E63" w:rsidRPr="00B31CE5">
        <w:rPr>
          <w:rFonts w:hAnsi="Times New Roman"/>
          <w:lang w:val="fr-CA"/>
        </w:rPr>
        <w:t xml:space="preserve">es </w:t>
      </w:r>
      <w:r w:rsidRPr="00B31CE5">
        <w:rPr>
          <w:rFonts w:hAnsi="Times New Roman"/>
          <w:lang w:val="fr-CA"/>
        </w:rPr>
        <w:t xml:space="preserve">asphyxier jusqu’à ce que </w:t>
      </w:r>
      <w:r w:rsidR="00201E63" w:rsidRPr="00B31CE5">
        <w:rPr>
          <w:rFonts w:hAnsi="Times New Roman"/>
          <w:lang w:val="fr-CA"/>
        </w:rPr>
        <w:t>leurs</w:t>
      </w:r>
      <w:r w:rsidRPr="00B31CE5">
        <w:rPr>
          <w:rFonts w:hAnsi="Times New Roman"/>
          <w:lang w:val="fr-CA"/>
        </w:rPr>
        <w:t xml:space="preserve"> racines meurent. Sinon, placez</w:t>
      </w:r>
      <w:r w:rsidR="007A2A0C" w:rsidRPr="00B31CE5">
        <w:rPr>
          <w:rFonts w:hAnsi="Times New Roman"/>
          <w:lang w:val="fr-CA"/>
        </w:rPr>
        <w:t xml:space="preserve"> le</w:t>
      </w:r>
      <w:r w:rsidR="00201E63" w:rsidRPr="00B31CE5">
        <w:rPr>
          <w:rFonts w:hAnsi="Times New Roman"/>
          <w:lang w:val="fr-CA"/>
        </w:rPr>
        <w:t>s plants de</w:t>
      </w:r>
      <w:r w:rsidR="007A2A0C" w:rsidRPr="00B31CE5">
        <w:rPr>
          <w:rFonts w:hAnsi="Times New Roman"/>
          <w:lang w:val="fr-CA"/>
        </w:rPr>
        <w:t xml:space="preserve"> chiendent sur une surface où il</w:t>
      </w:r>
      <w:r w:rsidR="00820C2A" w:rsidRPr="00B31CE5">
        <w:rPr>
          <w:rFonts w:hAnsi="Times New Roman"/>
          <w:lang w:val="fr-CA"/>
        </w:rPr>
        <w:t>s</w:t>
      </w:r>
      <w:r w:rsidR="007A2A0C" w:rsidRPr="00B31CE5">
        <w:rPr>
          <w:rFonts w:hAnsi="Times New Roman"/>
          <w:lang w:val="fr-CA"/>
        </w:rPr>
        <w:t xml:space="preserve"> ne peu</w:t>
      </w:r>
      <w:r w:rsidR="00201E63" w:rsidRPr="00B31CE5">
        <w:rPr>
          <w:rFonts w:hAnsi="Times New Roman"/>
          <w:lang w:val="fr-CA"/>
        </w:rPr>
        <w:t>ven</w:t>
      </w:r>
      <w:r w:rsidR="007A2A0C" w:rsidRPr="00B31CE5">
        <w:rPr>
          <w:rFonts w:hAnsi="Times New Roman"/>
          <w:lang w:val="fr-CA"/>
        </w:rPr>
        <w:t xml:space="preserve">t pas pousser, tel qu’une planche métallique ou du ciment, jusqu’à ce </w:t>
      </w:r>
      <w:r w:rsidR="00201E63" w:rsidRPr="00B31CE5">
        <w:rPr>
          <w:rFonts w:hAnsi="Times New Roman"/>
          <w:lang w:val="fr-CA"/>
        </w:rPr>
        <w:t>leurs</w:t>
      </w:r>
      <w:r w:rsidR="007A2A0C" w:rsidRPr="00B31CE5">
        <w:rPr>
          <w:rFonts w:hAnsi="Times New Roman"/>
          <w:lang w:val="fr-CA"/>
        </w:rPr>
        <w:t xml:space="preserve"> racines et </w:t>
      </w:r>
      <w:r w:rsidR="00201E63" w:rsidRPr="00B31CE5">
        <w:rPr>
          <w:rFonts w:hAnsi="Times New Roman"/>
          <w:lang w:val="fr-CA"/>
        </w:rPr>
        <w:t>leur</w:t>
      </w:r>
      <w:r w:rsidR="00820C2A" w:rsidRPr="00B31CE5">
        <w:rPr>
          <w:rFonts w:hAnsi="Times New Roman"/>
          <w:lang w:val="fr-CA"/>
        </w:rPr>
        <w:t>s</w:t>
      </w:r>
      <w:r w:rsidR="007A2A0C" w:rsidRPr="00B31CE5">
        <w:rPr>
          <w:rFonts w:hAnsi="Times New Roman"/>
          <w:lang w:val="fr-CA"/>
        </w:rPr>
        <w:t xml:space="preserve"> tige</w:t>
      </w:r>
      <w:r w:rsidR="00201E63" w:rsidRPr="00B31CE5">
        <w:rPr>
          <w:rFonts w:hAnsi="Times New Roman"/>
          <w:lang w:val="fr-CA"/>
        </w:rPr>
        <w:t>s</w:t>
      </w:r>
      <w:r w:rsidR="007A2A0C" w:rsidRPr="00B31CE5">
        <w:rPr>
          <w:rFonts w:hAnsi="Times New Roman"/>
          <w:lang w:val="fr-CA"/>
        </w:rPr>
        <w:t xml:space="preserve"> se fanent. </w:t>
      </w:r>
    </w:p>
    <w:p w14:paraId="2F6B2432" w14:textId="44877512" w:rsidR="00556466" w:rsidRPr="00B31CE5" w:rsidRDefault="007A2A0C" w:rsidP="00B31CE5">
      <w:pPr>
        <w:pStyle w:val="ListParagraph"/>
        <w:numPr>
          <w:ilvl w:val="0"/>
          <w:numId w:val="13"/>
        </w:numPr>
        <w:spacing w:after="200"/>
        <w:rPr>
          <w:rFonts w:hAnsi="Times New Roman"/>
          <w:b/>
          <w:lang w:val="fr-CA"/>
        </w:rPr>
      </w:pPr>
      <w:r w:rsidRPr="00B31CE5">
        <w:rPr>
          <w:rFonts w:hAnsi="Times New Roman"/>
          <w:lang w:val="fr-CA"/>
        </w:rPr>
        <w:t xml:space="preserve">Lorsque vous procédez au paillage, évitez d’utiliser de mauvaises herbes qui ont fleuri, car leurs graines peuvent pousser et nuire aux cultures principales. </w:t>
      </w:r>
    </w:p>
    <w:p w14:paraId="3C58712C" w14:textId="68BEC382" w:rsidR="002B1A35" w:rsidRPr="00B31CE5" w:rsidRDefault="007A2A0C" w:rsidP="00B31CE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i/>
          <w:sz w:val="24"/>
          <w:szCs w:val="24"/>
          <w:lang w:val="fr-CA"/>
        </w:rPr>
        <w:t xml:space="preserve">Pour avoir de plus amples renseignements, consultez les documents 1, 2, 4, 7 et 9. </w:t>
      </w:r>
    </w:p>
    <w:p w14:paraId="27FA8B1D" w14:textId="40A7A83C" w:rsidR="00556466" w:rsidRPr="00B31CE5" w:rsidRDefault="007A2A0C" w:rsidP="00B31CE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b/>
          <w:i/>
          <w:sz w:val="24"/>
          <w:szCs w:val="24"/>
          <w:lang w:val="fr-CA"/>
        </w:rPr>
        <w:t>Autres sources d’information sur ce sujet</w:t>
      </w:r>
    </w:p>
    <w:p w14:paraId="51B7A11D" w14:textId="77777777" w:rsidR="00556466" w:rsidRPr="00B31CE5" w:rsidRDefault="00556466" w:rsidP="00B31CE5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i/>
          <w:sz w:val="24"/>
          <w:szCs w:val="24"/>
          <w:lang w:val="fr-CA"/>
        </w:rPr>
        <w:t>Documents</w:t>
      </w:r>
    </w:p>
    <w:p w14:paraId="0CACBD9D" w14:textId="1FC5C8BB" w:rsidR="00556466" w:rsidRPr="0031489D" w:rsidRDefault="00556466" w:rsidP="00B31CE5">
      <w:pPr>
        <w:pStyle w:val="ListParagraph"/>
        <w:numPr>
          <w:ilvl w:val="0"/>
          <w:numId w:val="14"/>
        </w:numPr>
        <w:spacing w:after="200"/>
        <w:rPr>
          <w:rFonts w:eastAsiaTheme="minorEastAsia" w:hAnsi="Times New Roman"/>
        </w:rPr>
      </w:pPr>
      <w:r w:rsidRPr="0031489D">
        <w:rPr>
          <w:rFonts w:hAnsi="Times New Roman"/>
        </w:rPr>
        <w:lastRenderedPageBreak/>
        <w:t xml:space="preserve">IIRR and ACT. 2005. </w:t>
      </w:r>
      <w:r w:rsidRPr="0031489D">
        <w:rPr>
          <w:rFonts w:hAnsi="Times New Roman"/>
          <w:i/>
        </w:rPr>
        <w:t>Conservation agriculture: A manual for farmers and extension workers in Africa</w:t>
      </w:r>
      <w:r w:rsidRPr="0031489D">
        <w:rPr>
          <w:rFonts w:hAnsi="Times New Roman"/>
        </w:rPr>
        <w:t xml:space="preserve">, </w:t>
      </w:r>
      <w:proofErr w:type="spellStart"/>
      <w:r w:rsidRPr="0031489D">
        <w:rPr>
          <w:rFonts w:hAnsi="Times New Roman"/>
        </w:rPr>
        <w:t>chap</w:t>
      </w:r>
      <w:r w:rsidR="007A2A0C" w:rsidRPr="0031489D">
        <w:rPr>
          <w:rFonts w:hAnsi="Times New Roman"/>
        </w:rPr>
        <w:t>itre</w:t>
      </w:r>
      <w:proofErr w:type="spellEnd"/>
      <w:r w:rsidRPr="0031489D">
        <w:rPr>
          <w:rFonts w:hAnsi="Times New Roman"/>
        </w:rPr>
        <w:t xml:space="preserve"> 1, 24 pages. International Institute of Rural Reconstruction, Nairobi; African Conservation Tillage Network, Harare. </w:t>
      </w:r>
      <w:proofErr w:type="spellStart"/>
      <w:r w:rsidR="007A2A0C" w:rsidRPr="0031489D">
        <w:rPr>
          <w:rFonts w:hAnsi="Times New Roman"/>
        </w:rPr>
        <w:t>Téléchargeable</w:t>
      </w:r>
      <w:proofErr w:type="spellEnd"/>
      <w:r w:rsidR="007A2A0C" w:rsidRPr="0031489D">
        <w:rPr>
          <w:rFonts w:hAnsi="Times New Roman"/>
        </w:rPr>
        <w:t xml:space="preserve"> à</w:t>
      </w:r>
      <w:r w:rsidRPr="0031489D">
        <w:rPr>
          <w:rFonts w:hAnsi="Times New Roman"/>
        </w:rPr>
        <w:t xml:space="preserve"> </w:t>
      </w:r>
      <w:hyperlink r:id="rId10" w:anchor=".WpwtiOjwaUk" w:history="1">
        <w:r w:rsidRPr="0031489D">
          <w:rPr>
            <w:rStyle w:val="Hyperlink"/>
            <w:rFonts w:hAnsi="Times New Roman"/>
          </w:rPr>
          <w:t>http://www.act-africa.org/content.php?com=5&amp;com2=20&amp;com3=38&amp;com4=106&amp;com5=#.WpwtiOjwaUk</w:t>
        </w:r>
      </w:hyperlink>
      <w:r w:rsidRPr="0031489D">
        <w:rPr>
          <w:rFonts w:eastAsiaTheme="minorEastAsia" w:hAnsi="Times New Roman"/>
        </w:rPr>
        <w:t xml:space="preserve"> (1.10 MB).</w:t>
      </w:r>
    </w:p>
    <w:p w14:paraId="59F2EEF9" w14:textId="77777777" w:rsidR="00556466" w:rsidRPr="0031489D" w:rsidRDefault="00556466" w:rsidP="00B31CE5">
      <w:pPr>
        <w:pStyle w:val="ListParagraph"/>
        <w:numPr>
          <w:ilvl w:val="0"/>
          <w:numId w:val="14"/>
        </w:numPr>
        <w:spacing w:after="200"/>
        <w:rPr>
          <w:rFonts w:eastAsiaTheme="minorEastAsia" w:hAnsi="Times New Roman"/>
          <w:i/>
        </w:rPr>
      </w:pPr>
      <w:r w:rsidRPr="0031489D">
        <w:rPr>
          <w:rStyle w:val="st"/>
          <w:rFonts w:eastAsiaTheme="minorEastAsia" w:hAnsi="Times New Roman"/>
        </w:rPr>
        <w:t>Association for Strengthening Agricultural Research in Eastern and Central Africa (</w:t>
      </w:r>
      <w:r w:rsidRPr="0031489D">
        <w:rPr>
          <w:rStyle w:val="Emphasis"/>
          <w:rFonts w:hAnsi="Times New Roman"/>
          <w:i w:val="0"/>
        </w:rPr>
        <w:t>ASARECA</w:t>
      </w:r>
      <w:r w:rsidRPr="0031489D">
        <w:rPr>
          <w:rStyle w:val="st"/>
          <w:rFonts w:eastAsiaTheme="minorEastAsia" w:hAnsi="Times New Roman"/>
        </w:rPr>
        <w:t xml:space="preserve">), 2015. </w:t>
      </w:r>
      <w:r w:rsidRPr="0031489D">
        <w:rPr>
          <w:rFonts w:hAnsi="Times New Roman"/>
          <w:i/>
        </w:rPr>
        <w:t>Case studies on gender mainstreaming in the SIMLESA Programme.</w:t>
      </w:r>
      <w:hyperlink r:id="rId11" w:history="1">
        <w:r w:rsidRPr="0031489D">
          <w:rPr>
            <w:rStyle w:val="Hyperlink"/>
            <w:rFonts w:hAnsi="Times New Roman"/>
          </w:rPr>
          <w:t>http://www.asareca.org/sites/default/files/publications/Lowres_ASARECA_SIMLESA_case_studies_Ver12.pdf</w:t>
        </w:r>
      </w:hyperlink>
      <w:r w:rsidRPr="0031489D">
        <w:rPr>
          <w:rFonts w:hAnsi="Times New Roman"/>
        </w:rPr>
        <w:t>(26.9 MB).</w:t>
      </w:r>
    </w:p>
    <w:p w14:paraId="57C6B679" w14:textId="77777777" w:rsidR="00556466" w:rsidRPr="0031489D" w:rsidRDefault="00556466" w:rsidP="00B31CE5">
      <w:pPr>
        <w:pStyle w:val="ListParagraph"/>
        <w:numPr>
          <w:ilvl w:val="0"/>
          <w:numId w:val="14"/>
        </w:numPr>
        <w:spacing w:after="200"/>
        <w:rPr>
          <w:rFonts w:eastAsiaTheme="minorEastAsia" w:hAnsi="Times New Roman"/>
          <w:i/>
        </w:rPr>
      </w:pPr>
      <w:r w:rsidRPr="0031489D">
        <w:rPr>
          <w:rFonts w:hAnsi="Times New Roman"/>
        </w:rPr>
        <w:t xml:space="preserve">Bunch, Roland, 2012. </w:t>
      </w:r>
      <w:r w:rsidRPr="0031489D">
        <w:rPr>
          <w:rFonts w:hAnsi="Times New Roman"/>
          <w:i/>
        </w:rPr>
        <w:t xml:space="preserve">Restoring the Soil: A Guide for Using Green Manure/Cover Crops to Improve the Food Security of Smallholder Farmers. </w:t>
      </w:r>
      <w:hyperlink r:id="rId12" w:history="1">
        <w:r w:rsidRPr="0031489D">
          <w:rPr>
            <w:rStyle w:val="Hyperlink"/>
            <w:rFonts w:hAnsi="Times New Roman"/>
          </w:rPr>
          <w:t>http://www.fao.org/ag/ca/ca-publications/restoring_the_soil.pdf</w:t>
        </w:r>
      </w:hyperlink>
      <w:r w:rsidRPr="0031489D">
        <w:rPr>
          <w:rFonts w:hAnsi="Times New Roman"/>
        </w:rPr>
        <w:t xml:space="preserve"> (1.16 MB).</w:t>
      </w:r>
    </w:p>
    <w:p w14:paraId="7D532EFF" w14:textId="2F9BE452" w:rsidR="00556466" w:rsidRPr="0031489D" w:rsidRDefault="00556466" w:rsidP="00B31CE5">
      <w:pPr>
        <w:pStyle w:val="ListParagraph"/>
        <w:numPr>
          <w:ilvl w:val="0"/>
          <w:numId w:val="14"/>
        </w:numPr>
        <w:spacing w:after="200"/>
        <w:rPr>
          <w:rFonts w:eastAsiaTheme="minorEastAsia" w:hAnsi="Times New Roman"/>
        </w:rPr>
      </w:pPr>
      <w:r w:rsidRPr="0031489D">
        <w:rPr>
          <w:rFonts w:eastAsiaTheme="minorEastAsia" w:hAnsi="Times New Roman"/>
        </w:rPr>
        <w:t xml:space="preserve">Conservation Farming Unit, </w:t>
      </w:r>
      <w:r w:rsidR="007A2A0C" w:rsidRPr="0031489D">
        <w:rPr>
          <w:rFonts w:eastAsiaTheme="minorEastAsia" w:hAnsi="Times New Roman"/>
        </w:rPr>
        <w:t xml:space="preserve">non </w:t>
      </w:r>
      <w:proofErr w:type="spellStart"/>
      <w:r w:rsidR="007A2A0C" w:rsidRPr="0031489D">
        <w:rPr>
          <w:rFonts w:eastAsiaTheme="minorEastAsia" w:hAnsi="Times New Roman"/>
        </w:rPr>
        <w:t>daté</w:t>
      </w:r>
      <w:proofErr w:type="spellEnd"/>
      <w:r w:rsidRPr="0031489D">
        <w:rPr>
          <w:rFonts w:eastAsiaTheme="minorEastAsia" w:hAnsi="Times New Roman"/>
        </w:rPr>
        <w:t xml:space="preserve">, </w:t>
      </w:r>
      <w:r w:rsidRPr="0031489D">
        <w:rPr>
          <w:rFonts w:eastAsiaTheme="minorEastAsia" w:hAnsi="Times New Roman"/>
          <w:i/>
        </w:rPr>
        <w:t xml:space="preserve">Residue Retention and Mulching in CF. </w:t>
      </w:r>
      <w:hyperlink r:id="rId13" w:history="1">
        <w:r w:rsidRPr="0031489D">
          <w:rPr>
            <w:rStyle w:val="Hyperlink"/>
            <w:rFonts w:eastAsiaTheme="minorEastAsia" w:hAnsi="Times New Roman"/>
          </w:rPr>
          <w:t>https://conservationagriculture.org/uploads/pdf/RESIDUE_RETENTION_VERSUS_MULCHING_-_7.2012.pdf</w:t>
        </w:r>
      </w:hyperlink>
      <w:r w:rsidRPr="0031489D">
        <w:rPr>
          <w:rFonts w:eastAsiaTheme="minorEastAsia" w:hAnsi="Times New Roman"/>
        </w:rPr>
        <w:t xml:space="preserve"> (3.22 MB).</w:t>
      </w:r>
    </w:p>
    <w:p w14:paraId="7B3EF42E" w14:textId="6E17A774" w:rsidR="00556466" w:rsidRPr="0031489D" w:rsidRDefault="00556466" w:rsidP="00B31CE5">
      <w:pPr>
        <w:pStyle w:val="ListParagraph"/>
        <w:numPr>
          <w:ilvl w:val="0"/>
          <w:numId w:val="14"/>
        </w:numPr>
        <w:spacing w:after="200"/>
        <w:rPr>
          <w:rFonts w:hAnsi="Times New Roman"/>
          <w:i/>
        </w:rPr>
      </w:pPr>
      <w:r w:rsidRPr="0031489D">
        <w:rPr>
          <w:rFonts w:hAnsi="Times New Roman"/>
        </w:rPr>
        <w:t xml:space="preserve">IIRR and ACT. 2005. </w:t>
      </w:r>
      <w:r w:rsidRPr="0031489D">
        <w:rPr>
          <w:rFonts w:hAnsi="Times New Roman"/>
          <w:i/>
        </w:rPr>
        <w:t>Conservation agriculture: A manual for farmers and extension workers in Africa</w:t>
      </w:r>
      <w:r w:rsidRPr="0031489D">
        <w:rPr>
          <w:rFonts w:hAnsi="Times New Roman"/>
        </w:rPr>
        <w:t xml:space="preserve">, </w:t>
      </w:r>
      <w:proofErr w:type="spellStart"/>
      <w:r w:rsidRPr="0031489D">
        <w:rPr>
          <w:rFonts w:hAnsi="Times New Roman"/>
        </w:rPr>
        <w:t>chap</w:t>
      </w:r>
      <w:r w:rsidR="007A2A0C" w:rsidRPr="0031489D">
        <w:rPr>
          <w:rFonts w:hAnsi="Times New Roman"/>
        </w:rPr>
        <w:t>itre</w:t>
      </w:r>
      <w:proofErr w:type="spellEnd"/>
      <w:r w:rsidRPr="0031489D">
        <w:rPr>
          <w:rFonts w:hAnsi="Times New Roman"/>
        </w:rPr>
        <w:t xml:space="preserve"> 5, 22 pages. International Institute of Rural Reconstruction, Nairobi; African Conservation Tillage Network, Harare. </w:t>
      </w:r>
      <w:proofErr w:type="spellStart"/>
      <w:r w:rsidR="007A2A0C" w:rsidRPr="0031489D">
        <w:rPr>
          <w:rFonts w:hAnsi="Times New Roman"/>
        </w:rPr>
        <w:t>Téléchargeable</w:t>
      </w:r>
      <w:proofErr w:type="spellEnd"/>
      <w:r w:rsidR="007A2A0C" w:rsidRPr="0031489D">
        <w:rPr>
          <w:rFonts w:hAnsi="Times New Roman"/>
        </w:rPr>
        <w:t xml:space="preserve"> à</w:t>
      </w:r>
      <w:r w:rsidRPr="0031489D">
        <w:rPr>
          <w:rFonts w:hAnsi="Times New Roman"/>
        </w:rPr>
        <w:t xml:space="preserve"> </w:t>
      </w:r>
      <w:hyperlink r:id="rId14" w:anchor=".WpwtiOjwaUk" w:history="1">
        <w:r w:rsidRPr="0031489D">
          <w:rPr>
            <w:rStyle w:val="Hyperlink"/>
            <w:rFonts w:hAnsi="Times New Roman"/>
          </w:rPr>
          <w:t>http://www.act-africa.org/content.php?com=5&amp;com2=20&amp;com3=38&amp;com4=106&amp;com5=#.WpwtiOjwaUk</w:t>
        </w:r>
      </w:hyperlink>
      <w:r w:rsidRPr="0031489D">
        <w:rPr>
          <w:rFonts w:hAnsi="Times New Roman"/>
        </w:rPr>
        <w:t xml:space="preserve"> (405 KB)</w:t>
      </w:r>
    </w:p>
    <w:p w14:paraId="392A792E" w14:textId="027F7EAA" w:rsidR="00556466" w:rsidRPr="0031489D" w:rsidRDefault="00556466" w:rsidP="00B31CE5">
      <w:pPr>
        <w:pStyle w:val="ListParagraph"/>
        <w:numPr>
          <w:ilvl w:val="0"/>
          <w:numId w:val="14"/>
        </w:numPr>
        <w:spacing w:after="200"/>
        <w:rPr>
          <w:rFonts w:eastAsiaTheme="minorEastAsia" w:hAnsi="Times New Roman"/>
        </w:rPr>
      </w:pPr>
      <w:r w:rsidRPr="0031489D">
        <w:rPr>
          <w:rFonts w:hAnsi="Times New Roman"/>
        </w:rPr>
        <w:t xml:space="preserve">IIRR and ACT. 2005. </w:t>
      </w:r>
      <w:r w:rsidRPr="0031489D">
        <w:rPr>
          <w:rFonts w:hAnsi="Times New Roman"/>
          <w:i/>
        </w:rPr>
        <w:t>Conservation agriculture: A manual for farmers and extension workers in Africa</w:t>
      </w:r>
      <w:r w:rsidRPr="0031489D">
        <w:rPr>
          <w:rFonts w:hAnsi="Times New Roman"/>
        </w:rPr>
        <w:t xml:space="preserve">, </w:t>
      </w:r>
      <w:proofErr w:type="spellStart"/>
      <w:r w:rsidRPr="0031489D">
        <w:rPr>
          <w:rFonts w:hAnsi="Times New Roman"/>
        </w:rPr>
        <w:t>chap</w:t>
      </w:r>
      <w:r w:rsidR="007A2A0C" w:rsidRPr="0031489D">
        <w:rPr>
          <w:rFonts w:hAnsi="Times New Roman"/>
        </w:rPr>
        <w:t>itre</w:t>
      </w:r>
      <w:proofErr w:type="spellEnd"/>
      <w:r w:rsidRPr="0031489D">
        <w:rPr>
          <w:rFonts w:hAnsi="Times New Roman"/>
        </w:rPr>
        <w:t xml:space="preserve"> 6, 14 pages. International Institute of Rural Reconstruction, Nairobi; African Conservation Tillage Network, Harare. </w:t>
      </w:r>
      <w:proofErr w:type="spellStart"/>
      <w:r w:rsidR="007A2A0C" w:rsidRPr="0031489D">
        <w:rPr>
          <w:rFonts w:hAnsi="Times New Roman"/>
        </w:rPr>
        <w:t>Téléchargeable</w:t>
      </w:r>
      <w:proofErr w:type="spellEnd"/>
      <w:r w:rsidR="007A2A0C" w:rsidRPr="0031489D">
        <w:rPr>
          <w:rFonts w:hAnsi="Times New Roman"/>
        </w:rPr>
        <w:t xml:space="preserve"> à</w:t>
      </w:r>
      <w:r w:rsidRPr="0031489D">
        <w:rPr>
          <w:rFonts w:hAnsi="Times New Roman"/>
        </w:rPr>
        <w:t xml:space="preserve"> </w:t>
      </w:r>
      <w:hyperlink r:id="rId15" w:anchor=".WpwtiOjwaUk" w:history="1">
        <w:r w:rsidRPr="0031489D">
          <w:rPr>
            <w:rStyle w:val="Hyperlink"/>
            <w:rFonts w:hAnsi="Times New Roman"/>
          </w:rPr>
          <w:t>http://www.act-africa.org/content.php?com=5&amp;com2=20&amp;com3=38&amp;com4=106&amp;com5=#.WpwtiOjwaUk</w:t>
        </w:r>
      </w:hyperlink>
      <w:r w:rsidRPr="0031489D">
        <w:rPr>
          <w:rFonts w:hAnsi="Times New Roman"/>
        </w:rPr>
        <w:t xml:space="preserve"> (401 KB) </w:t>
      </w:r>
    </w:p>
    <w:p w14:paraId="2D77A5EA" w14:textId="7DE58904" w:rsidR="00556466" w:rsidRPr="00B31CE5" w:rsidRDefault="00556466" w:rsidP="00B31CE5">
      <w:pPr>
        <w:pStyle w:val="ListParagraph"/>
        <w:numPr>
          <w:ilvl w:val="0"/>
          <w:numId w:val="14"/>
        </w:numPr>
        <w:spacing w:after="200"/>
        <w:rPr>
          <w:rFonts w:eastAsiaTheme="minorEastAsia" w:hAnsi="Times New Roman"/>
          <w:lang w:val="fr-CA"/>
        </w:rPr>
      </w:pPr>
      <w:r w:rsidRPr="0031489D">
        <w:rPr>
          <w:rFonts w:hAnsi="Times New Roman"/>
        </w:rPr>
        <w:t xml:space="preserve">Food and Agriculture Organization, 2011. </w:t>
      </w:r>
      <w:r w:rsidRPr="0031489D">
        <w:rPr>
          <w:rFonts w:hAnsi="Times New Roman"/>
          <w:i/>
        </w:rPr>
        <w:t>Green manure/cover crops and crop rotation in Conservation Agriculture on Small Farms.</w:t>
      </w:r>
      <w:r w:rsidR="005A47F1" w:rsidRPr="0031489D">
        <w:rPr>
          <w:rFonts w:hAnsi="Times New Roman"/>
          <w:i/>
        </w:rPr>
        <w:t xml:space="preserve"> </w:t>
      </w:r>
      <w:hyperlink r:id="rId16" w:history="1">
        <w:r w:rsidRPr="00B31CE5">
          <w:rPr>
            <w:rStyle w:val="Hyperlink"/>
            <w:rFonts w:hAnsi="Times New Roman"/>
            <w:lang w:val="fr-CA"/>
          </w:rPr>
          <w:t>http://www.fao.org/docrep/014/i2190e/i2190e00.pdf</w:t>
        </w:r>
      </w:hyperlink>
      <w:r w:rsidRPr="00B31CE5">
        <w:rPr>
          <w:rFonts w:hAnsi="Times New Roman"/>
          <w:lang w:val="fr-CA"/>
        </w:rPr>
        <w:t xml:space="preserve"> (1.63 MB). </w:t>
      </w:r>
    </w:p>
    <w:p w14:paraId="6224D16E" w14:textId="1B765EBB" w:rsidR="00556466" w:rsidRPr="00B31CE5" w:rsidRDefault="007A2A0C" w:rsidP="00B31CE5">
      <w:pPr>
        <w:pStyle w:val="ListParagraph"/>
        <w:numPr>
          <w:ilvl w:val="0"/>
          <w:numId w:val="14"/>
        </w:numPr>
        <w:spacing w:after="200"/>
        <w:rPr>
          <w:rFonts w:hAnsi="Times New Roman"/>
          <w:i/>
          <w:lang w:val="fr-CA"/>
        </w:rPr>
      </w:pPr>
      <w:r w:rsidRPr="0031489D">
        <w:rPr>
          <w:rFonts w:hAnsi="Times New Roman"/>
          <w:lang w:val="fr-FR"/>
        </w:rPr>
        <w:t xml:space="preserve">Organisation des Nations Unies pour l’alimentation et l’agriculture, 2015. </w:t>
      </w:r>
      <w:r w:rsidRPr="0031489D">
        <w:rPr>
          <w:rFonts w:hAnsi="Times New Roman"/>
          <w:i/>
          <w:lang w:val="fr-FR"/>
        </w:rPr>
        <w:t>Les sols contribuent à lutter contre le changement climatique et à s’adapter à ses effets</w:t>
      </w:r>
      <w:r w:rsidRPr="0031489D">
        <w:rPr>
          <w:rFonts w:hAnsi="Times New Roman"/>
          <w:lang w:val="fr-FR"/>
        </w:rPr>
        <w:t xml:space="preserve">. </w:t>
      </w:r>
      <w:hyperlink r:id="rId17" w:history="1">
        <w:r w:rsidRPr="00B31CE5">
          <w:rPr>
            <w:rStyle w:val="Hyperlink"/>
            <w:rFonts w:hAnsi="Times New Roman"/>
          </w:rPr>
          <w:t>http://www.fao.org/3/a-i4737f.pdf</w:t>
        </w:r>
      </w:hyperlink>
      <w:r w:rsidRPr="00B31CE5">
        <w:rPr>
          <w:rFonts w:hAnsi="Times New Roman"/>
        </w:rPr>
        <w:t xml:space="preserve">  (480 KB)</w:t>
      </w:r>
    </w:p>
    <w:p w14:paraId="3983577B" w14:textId="3D04F20A" w:rsidR="00556466" w:rsidRPr="00B31CE5" w:rsidRDefault="00556466" w:rsidP="00B31CE5">
      <w:pPr>
        <w:pStyle w:val="ListParagraph"/>
        <w:numPr>
          <w:ilvl w:val="0"/>
          <w:numId w:val="14"/>
        </w:numPr>
        <w:spacing w:after="200"/>
        <w:rPr>
          <w:rFonts w:hAnsi="Times New Roman"/>
          <w:i/>
          <w:lang w:val="fr-CA"/>
        </w:rPr>
      </w:pPr>
      <w:r w:rsidRPr="0031489D">
        <w:rPr>
          <w:rFonts w:hAnsi="Times New Roman"/>
        </w:rPr>
        <w:t xml:space="preserve">Ask Organic, </w:t>
      </w:r>
      <w:r w:rsidR="007A2A0C" w:rsidRPr="0031489D">
        <w:rPr>
          <w:rFonts w:hAnsi="Times New Roman"/>
        </w:rPr>
        <w:t xml:space="preserve">non </w:t>
      </w:r>
      <w:proofErr w:type="spellStart"/>
      <w:r w:rsidR="007A2A0C" w:rsidRPr="0031489D">
        <w:rPr>
          <w:rFonts w:hAnsi="Times New Roman"/>
        </w:rPr>
        <w:t>daté</w:t>
      </w:r>
      <w:proofErr w:type="spellEnd"/>
      <w:r w:rsidRPr="0031489D">
        <w:rPr>
          <w:rFonts w:hAnsi="Times New Roman"/>
        </w:rPr>
        <w:t xml:space="preserve">. </w:t>
      </w:r>
      <w:r w:rsidRPr="0031489D">
        <w:rPr>
          <w:rFonts w:hAnsi="Times New Roman"/>
          <w:i/>
        </w:rPr>
        <w:t>Composting Perennial Weeds.</w:t>
      </w:r>
      <w:r w:rsidR="00B31CE5" w:rsidRPr="0031489D">
        <w:rPr>
          <w:rFonts w:hAnsi="Times New Roman"/>
          <w:i/>
        </w:rPr>
        <w:t xml:space="preserve"> </w:t>
      </w:r>
      <w:hyperlink r:id="rId18" w:history="1">
        <w:r w:rsidRPr="00B31CE5">
          <w:rPr>
            <w:rStyle w:val="Hyperlink"/>
            <w:rFonts w:hAnsi="Times New Roman"/>
            <w:lang w:val="fr-CA"/>
          </w:rPr>
          <w:t>http://www.askorganic.co.uk/composting/perennial%20weeds.pdf</w:t>
        </w:r>
      </w:hyperlink>
      <w:r w:rsidRPr="00B31CE5">
        <w:rPr>
          <w:rFonts w:hAnsi="Times New Roman"/>
          <w:lang w:val="fr-CA"/>
        </w:rPr>
        <w:t>(432KB)</w:t>
      </w:r>
    </w:p>
    <w:p w14:paraId="221282A8" w14:textId="2EF24413" w:rsidR="00556466" w:rsidRPr="00B31CE5" w:rsidRDefault="007A2A0C" w:rsidP="00B31CE5">
      <w:pPr>
        <w:pStyle w:val="Heading2"/>
        <w:tabs>
          <w:tab w:val="left" w:pos="2880"/>
        </w:tabs>
        <w:rPr>
          <w:sz w:val="24"/>
          <w:highlight w:val="yellow"/>
          <w:lang w:val="fr-CA"/>
        </w:rPr>
      </w:pPr>
      <w:r w:rsidRPr="00B31CE5">
        <w:rPr>
          <w:sz w:val="24"/>
          <w:lang w:val="fr-CA"/>
        </w:rPr>
        <w:t xml:space="preserve">Remerciements </w:t>
      </w:r>
    </w:p>
    <w:p w14:paraId="3B2B29A5" w14:textId="6B2DD4E7" w:rsidR="00556466" w:rsidRPr="00B31CE5" w:rsidRDefault="007A2A0C" w:rsidP="00B31CE5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31CE5">
        <w:rPr>
          <w:rFonts w:ascii="Times New Roman" w:hAnsi="Times New Roman" w:cs="Times New Roman"/>
          <w:sz w:val="24"/>
          <w:szCs w:val="24"/>
          <w:lang w:val="fr-CA"/>
        </w:rPr>
        <w:t>Rédaction :</w:t>
      </w:r>
      <w:r w:rsidR="00556466"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 James </w:t>
      </w:r>
      <w:proofErr w:type="spellStart"/>
      <w:r w:rsidR="00556466" w:rsidRPr="00B31CE5">
        <w:rPr>
          <w:rFonts w:ascii="Times New Roman" w:hAnsi="Times New Roman" w:cs="Times New Roman"/>
          <w:sz w:val="24"/>
          <w:szCs w:val="24"/>
          <w:lang w:val="fr-CA"/>
        </w:rPr>
        <w:t>Karuga</w:t>
      </w:r>
      <w:proofErr w:type="spellEnd"/>
      <w:r w:rsidR="00556466"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B31CE5">
        <w:rPr>
          <w:rFonts w:ascii="Times New Roman" w:hAnsi="Times New Roman" w:cs="Times New Roman"/>
          <w:sz w:val="24"/>
          <w:szCs w:val="24"/>
          <w:lang w:val="fr-CA"/>
        </w:rPr>
        <w:t>journaliste agricole</w:t>
      </w:r>
      <w:r w:rsidR="00556466"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, Kenya </w:t>
      </w:r>
    </w:p>
    <w:p w14:paraId="01E964C7" w14:textId="6CB2CA99" w:rsidR="00D20610" w:rsidRPr="00B31CE5" w:rsidRDefault="00556466" w:rsidP="00B31CE5">
      <w:pPr>
        <w:shd w:val="clear" w:color="auto" w:fill="FFFFFF"/>
        <w:tabs>
          <w:tab w:val="left" w:pos="2880"/>
        </w:tabs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CA"/>
        </w:rPr>
      </w:pPr>
      <w:r w:rsidRPr="00B31CE5">
        <w:rPr>
          <w:rFonts w:ascii="Times New Roman" w:hAnsi="Times New Roman" w:cs="Times New Roman"/>
          <w:sz w:val="24"/>
          <w:szCs w:val="24"/>
          <w:lang w:val="fr-CA"/>
        </w:rPr>
        <w:t>R</w:t>
      </w:r>
      <w:r w:rsidR="007A2A0C" w:rsidRPr="00B31CE5">
        <w:rPr>
          <w:rFonts w:ascii="Times New Roman" w:hAnsi="Times New Roman" w:cs="Times New Roman"/>
          <w:sz w:val="24"/>
          <w:szCs w:val="24"/>
          <w:lang w:val="fr-CA"/>
        </w:rPr>
        <w:t>évision :</w:t>
      </w:r>
      <w:r w:rsidR="00CB7D5A" w:rsidRPr="00B31CE5">
        <w:rPr>
          <w:rFonts w:ascii="Times New Roman" w:hAnsi="Times New Roman" w:cs="Times New Roman"/>
          <w:sz w:val="24"/>
          <w:szCs w:val="24"/>
          <w:lang w:val="fr-CA"/>
        </w:rPr>
        <w:t xml:space="preserve"> Neil Rowe Miller, </w:t>
      </w:r>
      <w:r w:rsidR="007A2A0C" w:rsidRPr="00B31CE5">
        <w:rPr>
          <w:rFonts w:ascii="Times New Roman" w:hAnsi="Times New Roman" w:cs="Times New Roman"/>
          <w:sz w:val="24"/>
          <w:szCs w:val="24"/>
          <w:lang w:val="fr-CA"/>
        </w:rPr>
        <w:t>agent technique en agriculture de conservation</w:t>
      </w:r>
      <w:r w:rsidR="00CB7D5A" w:rsidRPr="00B31C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CA"/>
        </w:rPr>
        <w:t>,</w:t>
      </w:r>
      <w:r w:rsidR="007A2A0C" w:rsidRPr="00B31C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CA"/>
        </w:rPr>
        <w:t xml:space="preserve"> Banque canadienne de grains</w:t>
      </w:r>
    </w:p>
    <w:p w14:paraId="59366BC9" w14:textId="1BA3048A" w:rsidR="007A2A0C" w:rsidRPr="00B31CE5" w:rsidRDefault="007A2A0C" w:rsidP="00B31CE5">
      <w:pPr>
        <w:spacing w:line="240" w:lineRule="auto"/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</w:pPr>
      <w:r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 xml:space="preserve">Ce </w:t>
      </w:r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>document a été produit</w:t>
      </w:r>
      <w:r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 xml:space="preserve"> avec l’appui de la Banque canadienne de grains dans le cadre du projet « </w:t>
      </w:r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 xml:space="preserve">Conservation Agriculture for building </w:t>
      </w:r>
      <w:proofErr w:type="spellStart"/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>resilience</w:t>
      </w:r>
      <w:proofErr w:type="spellEnd"/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 xml:space="preserve">, a </w:t>
      </w:r>
      <w:proofErr w:type="spellStart"/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>climate</w:t>
      </w:r>
      <w:proofErr w:type="spellEnd"/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 xml:space="preserve"> smart agriculture </w:t>
      </w:r>
      <w:proofErr w:type="spellStart"/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>approach</w:t>
      </w:r>
      <w:proofErr w:type="spellEnd"/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>. »</w:t>
      </w:r>
      <w:r w:rsidR="00106C85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 xml:space="preserve"> (L’agriculture de conservation pour le renforcement de la résilience : une approche agricole intelligente face au climat)</w:t>
      </w:r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 xml:space="preserve"> Ce travail est financé par le gouvernement du Canada, par l’entremise d’Affaires mondial</w:t>
      </w:r>
      <w:r w:rsidR="00820C2A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>es</w:t>
      </w:r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 xml:space="preserve"> Canada, </w:t>
      </w:r>
      <w:hyperlink r:id="rId19" w:tgtFrame="_blank" w:history="1">
        <w:r w:rsidR="00445912" w:rsidRPr="00B31CE5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shd w:val="clear" w:color="auto" w:fill="FFFFFF"/>
            <w:lang w:val="fr-CA"/>
          </w:rPr>
          <w:t>www.international.gc.ca</w:t>
        </w:r>
      </w:hyperlink>
      <w:r w:rsidR="00445912" w:rsidRPr="00B31CE5">
        <w:rPr>
          <w:rStyle w:val="Emphasis"/>
          <w:rFonts w:ascii="Times New Roman" w:hAnsi="Times New Roman" w:cs="Times New Roman"/>
          <w:sz w:val="20"/>
          <w:szCs w:val="20"/>
          <w:shd w:val="clear" w:color="auto" w:fill="FFFFFF"/>
          <w:lang w:val="fr-CA"/>
        </w:rPr>
        <w:t>.</w:t>
      </w:r>
    </w:p>
    <w:p w14:paraId="47DE0565" w14:textId="5DB54316" w:rsidR="00CF7E88" w:rsidRPr="00311360" w:rsidRDefault="00CF7E88" w:rsidP="00CF7E88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CF7E88" w:rsidRPr="00311360" w:rsidSect="0031489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A4DBEF" w16cid:durableId="1E78BFE5"/>
  <w16cid:commentId w16cid:paraId="6892C517" w16cid:durableId="1E78BF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7E0A" w14:textId="77777777" w:rsidR="00CD3C88" w:rsidRDefault="00CD3C88" w:rsidP="00812472">
      <w:pPr>
        <w:spacing w:after="0" w:line="240" w:lineRule="auto"/>
      </w:pPr>
      <w:r>
        <w:separator/>
      </w:r>
    </w:p>
  </w:endnote>
  <w:endnote w:type="continuationSeparator" w:id="0">
    <w:p w14:paraId="53C89E51" w14:textId="77777777" w:rsidR="00CD3C88" w:rsidRDefault="00CD3C88" w:rsidP="00812472">
      <w:pPr>
        <w:spacing w:after="0" w:line="240" w:lineRule="auto"/>
      </w:pPr>
      <w:r>
        <w:continuationSeparator/>
      </w:r>
    </w:p>
  </w:endnote>
  <w:endnote w:type="continuationNotice" w:id="1">
    <w:p w14:paraId="6EB24715" w14:textId="77777777" w:rsidR="00CD3C88" w:rsidRDefault="00CD3C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34F7" w14:textId="77777777" w:rsidR="00CD3C88" w:rsidRDefault="00CD3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C0AE" w14:textId="1F2D1FF9" w:rsidR="00CD3C88" w:rsidRDefault="00CD3C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3886">
      <w:rPr>
        <w:noProof/>
      </w:rPr>
      <w:t>2</w:t>
    </w:r>
    <w:r>
      <w:rPr>
        <w:noProof/>
      </w:rPr>
      <w:fldChar w:fldCharType="end"/>
    </w:r>
  </w:p>
  <w:p w14:paraId="0124C76E" w14:textId="77777777" w:rsidR="00CD3C88" w:rsidRDefault="00CD3C8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3C0C" w14:textId="77777777" w:rsidR="00CD3C88" w:rsidRDefault="00CD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237E" w14:textId="77777777" w:rsidR="00CD3C88" w:rsidRDefault="00CD3C88" w:rsidP="00812472">
      <w:pPr>
        <w:spacing w:after="0" w:line="240" w:lineRule="auto"/>
      </w:pPr>
      <w:r>
        <w:separator/>
      </w:r>
    </w:p>
  </w:footnote>
  <w:footnote w:type="continuationSeparator" w:id="0">
    <w:p w14:paraId="0DA9814E" w14:textId="77777777" w:rsidR="00CD3C88" w:rsidRDefault="00CD3C88" w:rsidP="00812472">
      <w:pPr>
        <w:spacing w:after="0" w:line="240" w:lineRule="auto"/>
      </w:pPr>
      <w:r>
        <w:continuationSeparator/>
      </w:r>
    </w:p>
  </w:footnote>
  <w:footnote w:type="continuationNotice" w:id="1">
    <w:p w14:paraId="2EF63E45" w14:textId="77777777" w:rsidR="00CD3C88" w:rsidRDefault="00CD3C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F950" w14:textId="77777777" w:rsidR="00CD3C88" w:rsidRDefault="00CD3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82DC" w14:textId="77777777" w:rsidR="00CD3C88" w:rsidRDefault="00CD3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8A47" w14:textId="77777777" w:rsidR="00CD3C88" w:rsidRDefault="00CD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847"/>
    <w:multiLevelType w:val="hybridMultilevel"/>
    <w:tmpl w:val="D8EC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F01FE"/>
    <w:multiLevelType w:val="hybridMultilevel"/>
    <w:tmpl w:val="4EE2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57E95"/>
    <w:multiLevelType w:val="hybridMultilevel"/>
    <w:tmpl w:val="2392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38E"/>
    <w:multiLevelType w:val="hybridMultilevel"/>
    <w:tmpl w:val="F3F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67592"/>
    <w:multiLevelType w:val="hybridMultilevel"/>
    <w:tmpl w:val="78F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F492A"/>
    <w:multiLevelType w:val="hybridMultilevel"/>
    <w:tmpl w:val="41D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15772"/>
    <w:multiLevelType w:val="hybridMultilevel"/>
    <w:tmpl w:val="E2E6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F3AB5"/>
    <w:multiLevelType w:val="hybridMultilevel"/>
    <w:tmpl w:val="E718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56C24"/>
    <w:multiLevelType w:val="hybridMultilevel"/>
    <w:tmpl w:val="C5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2660"/>
    <w:multiLevelType w:val="hybridMultilevel"/>
    <w:tmpl w:val="CDA4A706"/>
    <w:lvl w:ilvl="0" w:tplc="0DB8B92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7602E"/>
    <w:multiLevelType w:val="hybridMultilevel"/>
    <w:tmpl w:val="AB42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41FE4"/>
    <w:multiLevelType w:val="hybridMultilevel"/>
    <w:tmpl w:val="4A2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61967"/>
    <w:multiLevelType w:val="hybridMultilevel"/>
    <w:tmpl w:val="82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FE"/>
    <w:rsid w:val="00010C9B"/>
    <w:rsid w:val="0001257B"/>
    <w:rsid w:val="00023B1B"/>
    <w:rsid w:val="00031F08"/>
    <w:rsid w:val="00033A8F"/>
    <w:rsid w:val="00066AA4"/>
    <w:rsid w:val="000721D3"/>
    <w:rsid w:val="00080AA4"/>
    <w:rsid w:val="00086CEF"/>
    <w:rsid w:val="00092322"/>
    <w:rsid w:val="000C540E"/>
    <w:rsid w:val="000C75D3"/>
    <w:rsid w:val="000D1E74"/>
    <w:rsid w:val="000D4D9F"/>
    <w:rsid w:val="000D7AE2"/>
    <w:rsid w:val="000F36D8"/>
    <w:rsid w:val="001052AA"/>
    <w:rsid w:val="00106C85"/>
    <w:rsid w:val="001234EC"/>
    <w:rsid w:val="00143A04"/>
    <w:rsid w:val="00157DFD"/>
    <w:rsid w:val="00161F92"/>
    <w:rsid w:val="001632E8"/>
    <w:rsid w:val="001726C8"/>
    <w:rsid w:val="00182EB3"/>
    <w:rsid w:val="001A3F4D"/>
    <w:rsid w:val="001B468C"/>
    <w:rsid w:val="001B5989"/>
    <w:rsid w:val="001C64A6"/>
    <w:rsid w:val="001D454C"/>
    <w:rsid w:val="001E41B4"/>
    <w:rsid w:val="001F37CD"/>
    <w:rsid w:val="00201E63"/>
    <w:rsid w:val="002203DE"/>
    <w:rsid w:val="0022132F"/>
    <w:rsid w:val="00227D0B"/>
    <w:rsid w:val="002348C5"/>
    <w:rsid w:val="0025302F"/>
    <w:rsid w:val="00282B37"/>
    <w:rsid w:val="0028719B"/>
    <w:rsid w:val="002A729D"/>
    <w:rsid w:val="002A7645"/>
    <w:rsid w:val="002B096C"/>
    <w:rsid w:val="002B1A35"/>
    <w:rsid w:val="002C6AF0"/>
    <w:rsid w:val="002F05D7"/>
    <w:rsid w:val="00311360"/>
    <w:rsid w:val="0031489D"/>
    <w:rsid w:val="00316266"/>
    <w:rsid w:val="00323A1A"/>
    <w:rsid w:val="00337ED6"/>
    <w:rsid w:val="00353147"/>
    <w:rsid w:val="003648AD"/>
    <w:rsid w:val="003668F7"/>
    <w:rsid w:val="003867DE"/>
    <w:rsid w:val="003B3390"/>
    <w:rsid w:val="003B4575"/>
    <w:rsid w:val="003C1D9A"/>
    <w:rsid w:val="003C374F"/>
    <w:rsid w:val="003D6F70"/>
    <w:rsid w:val="003D7418"/>
    <w:rsid w:val="004158AC"/>
    <w:rsid w:val="00445912"/>
    <w:rsid w:val="0045711A"/>
    <w:rsid w:val="00482C5D"/>
    <w:rsid w:val="00482EB3"/>
    <w:rsid w:val="0048314E"/>
    <w:rsid w:val="00487473"/>
    <w:rsid w:val="004A3A4F"/>
    <w:rsid w:val="004A5D25"/>
    <w:rsid w:val="004B5B26"/>
    <w:rsid w:val="004C709B"/>
    <w:rsid w:val="004D2AC3"/>
    <w:rsid w:val="004D591E"/>
    <w:rsid w:val="004D7E0A"/>
    <w:rsid w:val="004F6543"/>
    <w:rsid w:val="00545014"/>
    <w:rsid w:val="00556466"/>
    <w:rsid w:val="0056776D"/>
    <w:rsid w:val="00575F9D"/>
    <w:rsid w:val="005774B0"/>
    <w:rsid w:val="005971F0"/>
    <w:rsid w:val="005A10F3"/>
    <w:rsid w:val="005A47F1"/>
    <w:rsid w:val="005A5ED2"/>
    <w:rsid w:val="005D3E79"/>
    <w:rsid w:val="005D5354"/>
    <w:rsid w:val="00604306"/>
    <w:rsid w:val="006046DA"/>
    <w:rsid w:val="00606F7B"/>
    <w:rsid w:val="00643DB8"/>
    <w:rsid w:val="0065614A"/>
    <w:rsid w:val="00657E58"/>
    <w:rsid w:val="00675C20"/>
    <w:rsid w:val="006E2CE2"/>
    <w:rsid w:val="006E3360"/>
    <w:rsid w:val="006E6F61"/>
    <w:rsid w:val="00770AC3"/>
    <w:rsid w:val="00773FF1"/>
    <w:rsid w:val="007A0C95"/>
    <w:rsid w:val="007A2A0C"/>
    <w:rsid w:val="00812472"/>
    <w:rsid w:val="00820C2A"/>
    <w:rsid w:val="00867BB4"/>
    <w:rsid w:val="00874AF1"/>
    <w:rsid w:val="008A713D"/>
    <w:rsid w:val="008B6AE9"/>
    <w:rsid w:val="008C40D9"/>
    <w:rsid w:val="008D22E3"/>
    <w:rsid w:val="008E07DD"/>
    <w:rsid w:val="00904234"/>
    <w:rsid w:val="00922D30"/>
    <w:rsid w:val="00946077"/>
    <w:rsid w:val="0094631F"/>
    <w:rsid w:val="00972EDA"/>
    <w:rsid w:val="009953C3"/>
    <w:rsid w:val="009A4F3B"/>
    <w:rsid w:val="009B63BA"/>
    <w:rsid w:val="009D106B"/>
    <w:rsid w:val="009D7E9F"/>
    <w:rsid w:val="009F72AE"/>
    <w:rsid w:val="00A04E2B"/>
    <w:rsid w:val="00A65DCE"/>
    <w:rsid w:val="00A71F4A"/>
    <w:rsid w:val="00A756A9"/>
    <w:rsid w:val="00A80BDC"/>
    <w:rsid w:val="00A872B4"/>
    <w:rsid w:val="00AA3481"/>
    <w:rsid w:val="00AA6419"/>
    <w:rsid w:val="00AB29E6"/>
    <w:rsid w:val="00AB65CD"/>
    <w:rsid w:val="00AC6435"/>
    <w:rsid w:val="00AD69F1"/>
    <w:rsid w:val="00AE09BD"/>
    <w:rsid w:val="00AE6A5B"/>
    <w:rsid w:val="00AF68D0"/>
    <w:rsid w:val="00B06FDD"/>
    <w:rsid w:val="00B24E7B"/>
    <w:rsid w:val="00B31CE5"/>
    <w:rsid w:val="00B818D9"/>
    <w:rsid w:val="00B974AE"/>
    <w:rsid w:val="00BA0073"/>
    <w:rsid w:val="00BA00FE"/>
    <w:rsid w:val="00BA3DD2"/>
    <w:rsid w:val="00BA573F"/>
    <w:rsid w:val="00BB13E9"/>
    <w:rsid w:val="00BB5E02"/>
    <w:rsid w:val="00BE7F05"/>
    <w:rsid w:val="00BF027B"/>
    <w:rsid w:val="00C01074"/>
    <w:rsid w:val="00C217A1"/>
    <w:rsid w:val="00C25669"/>
    <w:rsid w:val="00C356FD"/>
    <w:rsid w:val="00C705B3"/>
    <w:rsid w:val="00CA0A60"/>
    <w:rsid w:val="00CA3965"/>
    <w:rsid w:val="00CB7D5A"/>
    <w:rsid w:val="00CD3C88"/>
    <w:rsid w:val="00CF7E88"/>
    <w:rsid w:val="00D011B7"/>
    <w:rsid w:val="00D0420B"/>
    <w:rsid w:val="00D11808"/>
    <w:rsid w:val="00D20610"/>
    <w:rsid w:val="00D241A9"/>
    <w:rsid w:val="00D7500B"/>
    <w:rsid w:val="00D8062B"/>
    <w:rsid w:val="00DB6971"/>
    <w:rsid w:val="00DC580A"/>
    <w:rsid w:val="00DD0B8F"/>
    <w:rsid w:val="00DF60E6"/>
    <w:rsid w:val="00E025B0"/>
    <w:rsid w:val="00E20F8C"/>
    <w:rsid w:val="00E24276"/>
    <w:rsid w:val="00E25A7E"/>
    <w:rsid w:val="00E60D82"/>
    <w:rsid w:val="00E8502B"/>
    <w:rsid w:val="00E948E6"/>
    <w:rsid w:val="00EA1D6E"/>
    <w:rsid w:val="00EA621E"/>
    <w:rsid w:val="00ED6785"/>
    <w:rsid w:val="00EE072F"/>
    <w:rsid w:val="00EE0A0A"/>
    <w:rsid w:val="00EE1BA1"/>
    <w:rsid w:val="00EE6EA9"/>
    <w:rsid w:val="00EF4B78"/>
    <w:rsid w:val="00EF7B20"/>
    <w:rsid w:val="00F033BC"/>
    <w:rsid w:val="00F0611F"/>
    <w:rsid w:val="00F15AF3"/>
    <w:rsid w:val="00F433EE"/>
    <w:rsid w:val="00F543CC"/>
    <w:rsid w:val="00F565D9"/>
    <w:rsid w:val="00F6219B"/>
    <w:rsid w:val="00F64DD4"/>
    <w:rsid w:val="00F65293"/>
    <w:rsid w:val="00F9458B"/>
    <w:rsid w:val="00FB00ED"/>
    <w:rsid w:val="00FD3886"/>
    <w:rsid w:val="00FD516C"/>
    <w:rsid w:val="00FE7855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1096"/>
  <w15:docId w15:val="{D9A2922F-9E7D-42FE-ADC8-F49C0E5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6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4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4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2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6466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55646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556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5646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qFormat/>
    <w:rsid w:val="00556466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Calibri" w:cs="Times New Roman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55646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56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66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46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556466"/>
  </w:style>
  <w:style w:type="paragraph" w:styleId="BalloonText">
    <w:name w:val="Balloon Text"/>
    <w:basedOn w:val="Normal"/>
    <w:link w:val="BalloonTextChar"/>
    <w:uiPriority w:val="99"/>
    <w:semiHidden/>
    <w:unhideWhenUsed/>
    <w:rsid w:val="0055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6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2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EA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60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servationagriculture.org/uploads/pdf/RESIDUE_RETENTION_VERSUS_MULCHING_-_7.2012.pdf" TargetMode="External"/><Relationship Id="rId18" Type="http://schemas.openxmlformats.org/officeDocument/2006/relationships/hyperlink" Target="http://www.askorganic.co.uk/composting/perennial%20weeds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ao.org/ag/ca/ca-publications/restoring_the_soil.pdf" TargetMode="External"/><Relationship Id="rId17" Type="http://schemas.openxmlformats.org/officeDocument/2006/relationships/hyperlink" Target="http://www.fao.org/3/a-i4737f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fao.org/docrep/014/i2190e/i2190e00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areca.org/sites/default/files/publications/Lowres_ASARECA_SIMLESA_case_studies_Ver12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act-africa.org/content.php?com=5&amp;com2=20&amp;com3=38&amp;com4=106&amp;com5=" TargetMode="External"/><Relationship Id="rId23" Type="http://schemas.openxmlformats.org/officeDocument/2006/relationships/footer" Target="footer2.xml"/><Relationship Id="rId28" Type="http://schemas.microsoft.com/office/2016/09/relationships/commentsIds" Target="commentsIds.xml"/><Relationship Id="rId10" Type="http://schemas.openxmlformats.org/officeDocument/2006/relationships/hyperlink" Target="http://www.act-africa.org/content.php?com=5&amp;com2=20&amp;com3=38&amp;com4=106&amp;com5=" TargetMode="External"/><Relationship Id="rId19" Type="http://schemas.openxmlformats.org/officeDocument/2006/relationships/hyperlink" Target="http://wire.farmradio.fm/en/farmer-stories/2018/01/www.international.g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ct-africa.org/content.php?com=5&amp;com2=20&amp;com3=38&amp;com4=106&amp;com5=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67A1-15E4-4ECF-85A3-6C6BF3EC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2751</Words>
  <Characters>15687</Characters>
  <Application>Microsoft Office Word</Application>
  <DocSecurity>0</DocSecurity>
  <Lines>130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/>
      <vt:lpstr/>
      <vt:lpstr>Ensemble #108, Élément</vt:lpstr>
      <vt:lpstr>Type : Fiche documentaire</vt:lpstr>
      <vt:lpstr>_________________________________________________________________________</vt:lpstr>
      <vt:lpstr>    Remerciements </vt:lpstr>
    </vt:vector>
  </TitlesOfParts>
  <Company>Grizli777</Company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JamesMuriithi</dc:creator>
  <cp:lastModifiedBy>Vijay</cp:lastModifiedBy>
  <cp:revision>5</cp:revision>
  <dcterms:created xsi:type="dcterms:W3CDTF">2018-04-11T21:17:00Z</dcterms:created>
  <dcterms:modified xsi:type="dcterms:W3CDTF">2018-08-09T11:43:00Z</dcterms:modified>
</cp:coreProperties>
</file>