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2773D" w14:textId="5334D75E" w:rsidR="006C6284" w:rsidRPr="008A3A87" w:rsidRDefault="003F7F69" w:rsidP="00600519">
      <w:pPr>
        <w:rPr>
          <w:lang w:val="fr-CA"/>
        </w:rPr>
      </w:pPr>
      <w:r>
        <w:rPr>
          <w:noProof/>
          <w:lang w:eastAsia="en-CA"/>
        </w:rPr>
        <w:drawing>
          <wp:anchor distT="0" distB="0" distL="114300" distR="114300" simplePos="0" relativeHeight="251663872" behindDoc="1" locked="0" layoutInCell="1" allowOverlap="1" wp14:anchorId="2D3715C7" wp14:editId="354B4AF6">
            <wp:simplePos x="0" y="0"/>
            <wp:positionH relativeFrom="column">
              <wp:posOffset>-114300</wp:posOffset>
            </wp:positionH>
            <wp:positionV relativeFrom="paragraph">
              <wp:posOffset>-514350</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47819" w:rsidRPr="008A3A87">
        <w:rPr>
          <w:noProof/>
          <w:lang w:eastAsia="en-CA"/>
        </w:rPr>
        <w:drawing>
          <wp:anchor distT="0" distB="0" distL="114300" distR="114300" simplePos="0" relativeHeight="251659776" behindDoc="1" locked="0" layoutInCell="1" allowOverlap="1" wp14:anchorId="4A4C2B32" wp14:editId="67220071">
            <wp:simplePos x="0" y="0"/>
            <wp:positionH relativeFrom="column">
              <wp:posOffset>-114300</wp:posOffset>
            </wp:positionH>
            <wp:positionV relativeFrom="paragraph">
              <wp:posOffset>-517719</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9651E8D" w14:textId="34E9E554" w:rsidR="00321C93" w:rsidRPr="008A3A87" w:rsidRDefault="00AD147E" w:rsidP="00600519">
      <w:pPr>
        <w:pStyle w:val="Heading1"/>
        <w:tabs>
          <w:tab w:val="left" w:pos="2880"/>
        </w:tabs>
        <w:rPr>
          <w:b w:val="0"/>
          <w:bCs/>
          <w:sz w:val="20"/>
          <w:szCs w:val="20"/>
          <w:lang w:val="fr-CA"/>
        </w:rPr>
      </w:pPr>
      <w:r w:rsidRPr="008A3A87">
        <w:rPr>
          <w:b w:val="0"/>
          <w:bCs/>
          <w:sz w:val="20"/>
          <w:szCs w:val="20"/>
          <w:lang w:val="fr-CA"/>
        </w:rPr>
        <w:t>Ensemble</w:t>
      </w:r>
      <w:r w:rsidR="00A94AFB" w:rsidRPr="008A3A87">
        <w:rPr>
          <w:b w:val="0"/>
          <w:bCs/>
          <w:sz w:val="20"/>
          <w:szCs w:val="20"/>
          <w:lang w:val="fr-CA"/>
        </w:rPr>
        <w:t xml:space="preserve"> </w:t>
      </w:r>
      <w:r w:rsidR="003A1B86" w:rsidRPr="008A3A87">
        <w:rPr>
          <w:b w:val="0"/>
          <w:bCs/>
          <w:sz w:val="20"/>
          <w:szCs w:val="20"/>
          <w:lang w:val="fr-CA"/>
        </w:rPr>
        <w:t>106</w:t>
      </w:r>
      <w:r w:rsidR="00C23DC4">
        <w:rPr>
          <w:b w:val="0"/>
          <w:bCs/>
          <w:sz w:val="20"/>
          <w:szCs w:val="20"/>
          <w:lang w:val="fr-CA"/>
        </w:rPr>
        <w:t xml:space="preserve">, </w:t>
      </w:r>
      <w:r w:rsidR="00C23DC4" w:rsidRPr="00AA5648">
        <w:rPr>
          <w:b w:val="0"/>
          <w:bCs/>
          <w:sz w:val="20"/>
          <w:szCs w:val="20"/>
          <w:lang w:val="fr-CA"/>
        </w:rPr>
        <w:t xml:space="preserve">Élément </w:t>
      </w:r>
      <w:r w:rsidR="00C23DC4">
        <w:rPr>
          <w:b w:val="0"/>
          <w:bCs/>
          <w:sz w:val="20"/>
          <w:szCs w:val="20"/>
          <w:lang w:val="fr-CA"/>
        </w:rPr>
        <w:t>11</w:t>
      </w:r>
    </w:p>
    <w:p w14:paraId="5751D453" w14:textId="791EA4C7" w:rsidR="00A94AFB" w:rsidRPr="008A3A87" w:rsidRDefault="00AD147E" w:rsidP="00600519">
      <w:pPr>
        <w:pStyle w:val="Heading1"/>
        <w:tabs>
          <w:tab w:val="left" w:pos="2880"/>
        </w:tabs>
        <w:rPr>
          <w:b w:val="0"/>
          <w:sz w:val="20"/>
          <w:szCs w:val="20"/>
          <w:lang w:val="fr-CA"/>
        </w:rPr>
      </w:pPr>
      <w:r w:rsidRPr="008A3A87">
        <w:rPr>
          <w:b w:val="0"/>
          <w:sz w:val="20"/>
          <w:szCs w:val="20"/>
          <w:lang w:val="fr-CA"/>
        </w:rPr>
        <w:t>Type :</w:t>
      </w:r>
      <w:r w:rsidR="00A94AFB" w:rsidRPr="008A3A87">
        <w:rPr>
          <w:b w:val="0"/>
          <w:sz w:val="20"/>
          <w:szCs w:val="20"/>
          <w:lang w:val="fr-CA"/>
        </w:rPr>
        <w:t xml:space="preserve"> </w:t>
      </w:r>
      <w:r w:rsidRPr="008A3A87">
        <w:rPr>
          <w:b w:val="0"/>
          <w:sz w:val="20"/>
          <w:szCs w:val="20"/>
          <w:lang w:val="fr-CA"/>
        </w:rPr>
        <w:t>Fiche documentaire</w:t>
      </w:r>
    </w:p>
    <w:p w14:paraId="794B4A77" w14:textId="3A32F6FB" w:rsidR="00A94AFB" w:rsidRPr="008A3A87" w:rsidRDefault="00321C93" w:rsidP="00600519">
      <w:pPr>
        <w:tabs>
          <w:tab w:val="left" w:pos="2880"/>
        </w:tabs>
        <w:rPr>
          <w:b/>
          <w:sz w:val="20"/>
          <w:szCs w:val="20"/>
          <w:lang w:val="fr-CA"/>
        </w:rPr>
      </w:pPr>
      <w:r w:rsidRPr="008A3A87">
        <w:rPr>
          <w:sz w:val="20"/>
          <w:szCs w:val="20"/>
          <w:lang w:val="fr-CA"/>
        </w:rPr>
        <w:t>Date</w:t>
      </w:r>
      <w:r w:rsidR="00AD147E" w:rsidRPr="008A3A87">
        <w:rPr>
          <w:sz w:val="20"/>
          <w:szCs w:val="20"/>
          <w:lang w:val="fr-CA"/>
        </w:rPr>
        <w:t> :</w:t>
      </w:r>
      <w:r w:rsidR="006E1203" w:rsidRPr="008A3A87">
        <w:rPr>
          <w:sz w:val="20"/>
          <w:szCs w:val="20"/>
          <w:lang w:val="fr-CA"/>
        </w:rPr>
        <w:t xml:space="preserve"> </w:t>
      </w:r>
      <w:r w:rsidR="00AD147E" w:rsidRPr="008A3A87">
        <w:rPr>
          <w:sz w:val="20"/>
          <w:szCs w:val="20"/>
          <w:lang w:val="fr-CA"/>
        </w:rPr>
        <w:t>Mai</w:t>
      </w:r>
      <w:r w:rsidR="003A1B86" w:rsidRPr="008A3A87">
        <w:rPr>
          <w:sz w:val="20"/>
          <w:szCs w:val="20"/>
          <w:lang w:val="fr-CA"/>
        </w:rPr>
        <w:t xml:space="preserve"> 2017</w:t>
      </w:r>
    </w:p>
    <w:p w14:paraId="5874C106" w14:textId="02AEBEB7" w:rsidR="00A94AFB" w:rsidRPr="008A3A87" w:rsidRDefault="00A94AFB" w:rsidP="00600519">
      <w:pPr>
        <w:pStyle w:val="Heading1"/>
        <w:tabs>
          <w:tab w:val="left" w:pos="2880"/>
        </w:tabs>
        <w:spacing w:after="200"/>
        <w:rPr>
          <w:b w:val="0"/>
          <w:sz w:val="24"/>
          <w:szCs w:val="24"/>
          <w:lang w:val="fr-CA"/>
        </w:rPr>
      </w:pPr>
      <w:r w:rsidRPr="008A3A87">
        <w:rPr>
          <w:b w:val="0"/>
          <w:sz w:val="24"/>
          <w:szCs w:val="24"/>
          <w:lang w:val="fr-CA"/>
        </w:rPr>
        <w:t>____________________________________________</w:t>
      </w:r>
      <w:r w:rsidR="0024683E" w:rsidRPr="008A3A87">
        <w:rPr>
          <w:b w:val="0"/>
          <w:sz w:val="24"/>
          <w:szCs w:val="24"/>
          <w:lang w:val="fr-CA"/>
        </w:rPr>
        <w:t>_______________</w:t>
      </w:r>
      <w:r w:rsidR="00A0051C" w:rsidRPr="008A3A87">
        <w:rPr>
          <w:b w:val="0"/>
          <w:sz w:val="24"/>
          <w:szCs w:val="24"/>
          <w:lang w:val="fr-CA"/>
        </w:rPr>
        <w:t>_______________</w:t>
      </w:r>
    </w:p>
    <w:p w14:paraId="1EEE57E7" w14:textId="17FA7042" w:rsidR="00321C93" w:rsidRPr="008A3A87" w:rsidRDefault="00AD147E" w:rsidP="00600519">
      <w:pPr>
        <w:rPr>
          <w:b/>
          <w:sz w:val="28"/>
          <w:szCs w:val="28"/>
          <w:lang w:val="fr-CA"/>
        </w:rPr>
      </w:pPr>
      <w:bookmarkStart w:id="0" w:name="_GoBack"/>
      <w:r w:rsidRPr="008A3A87">
        <w:rPr>
          <w:b/>
          <w:sz w:val="28"/>
          <w:szCs w:val="28"/>
          <w:lang w:val="fr-CA"/>
        </w:rPr>
        <w:t>Fiche documentaire :</w:t>
      </w:r>
      <w:r w:rsidR="004C7C20" w:rsidRPr="008A3A87">
        <w:rPr>
          <w:b/>
          <w:sz w:val="28"/>
          <w:szCs w:val="28"/>
          <w:lang w:val="fr-CA"/>
        </w:rPr>
        <w:t xml:space="preserve"> </w:t>
      </w:r>
      <w:r w:rsidR="00A31D9C">
        <w:rPr>
          <w:b/>
          <w:sz w:val="28"/>
          <w:szCs w:val="28"/>
          <w:lang w:val="fr-CA"/>
        </w:rPr>
        <w:t xml:space="preserve">Usage du travail de </w:t>
      </w:r>
      <w:r w:rsidRPr="008A3A87">
        <w:rPr>
          <w:b/>
          <w:sz w:val="28"/>
          <w:szCs w:val="28"/>
          <w:lang w:val="fr-CA"/>
        </w:rPr>
        <w:t>conservation du s</w:t>
      </w:r>
      <w:r w:rsidR="00A31D9C">
        <w:rPr>
          <w:b/>
          <w:sz w:val="28"/>
          <w:szCs w:val="28"/>
          <w:lang w:val="fr-CA"/>
        </w:rPr>
        <w:t xml:space="preserve">ol et du couvert végétal en </w:t>
      </w:r>
      <w:r w:rsidRPr="008A3A87">
        <w:rPr>
          <w:b/>
          <w:sz w:val="28"/>
          <w:szCs w:val="28"/>
          <w:lang w:val="fr-CA"/>
        </w:rPr>
        <w:t>agriculture de conservation</w:t>
      </w:r>
    </w:p>
    <w:bookmarkEnd w:id="0"/>
    <w:p w14:paraId="2C9DC9E0" w14:textId="77777777" w:rsidR="00A0051C" w:rsidRPr="008A3A87" w:rsidRDefault="00A94AFB" w:rsidP="00600519">
      <w:pPr>
        <w:tabs>
          <w:tab w:val="left" w:pos="2880"/>
        </w:tabs>
        <w:spacing w:after="200"/>
        <w:rPr>
          <w:lang w:val="fr-CA"/>
        </w:rPr>
      </w:pPr>
      <w:r w:rsidRPr="008A3A87">
        <w:rPr>
          <w:lang w:val="fr-CA"/>
        </w:rPr>
        <w:t>____________________________________________</w:t>
      </w:r>
      <w:r w:rsidR="0024683E" w:rsidRPr="008A3A87">
        <w:rPr>
          <w:lang w:val="fr-CA"/>
        </w:rPr>
        <w:t>_______________</w:t>
      </w:r>
      <w:r w:rsidR="00A0051C" w:rsidRPr="008A3A87">
        <w:rPr>
          <w:lang w:val="fr-CA"/>
        </w:rPr>
        <w:t>_______________</w:t>
      </w:r>
    </w:p>
    <w:p w14:paraId="47EF133E" w14:textId="77F1C6B0" w:rsidR="00461E4C" w:rsidRPr="00AC01F4" w:rsidRDefault="008346B2" w:rsidP="00AC01F4">
      <w:pPr>
        <w:autoSpaceDE w:val="0"/>
        <w:autoSpaceDN w:val="0"/>
        <w:adjustRightInd w:val="0"/>
        <w:spacing w:after="200"/>
        <w:rPr>
          <w:b/>
          <w:i/>
          <w:lang w:val="fr-CA"/>
        </w:rPr>
      </w:pPr>
      <w:r w:rsidRPr="00AC01F4">
        <w:rPr>
          <w:b/>
          <w:i/>
          <w:lang w:val="fr-CA"/>
        </w:rPr>
        <w:t>Qu’est-ce que le travail de conservation du sol et pourquoi est-ce important pour les auditeurs?</w:t>
      </w:r>
    </w:p>
    <w:p w14:paraId="0E53962A" w14:textId="4F00FA5C" w:rsidR="00EC3DC9" w:rsidRPr="00AC01F4" w:rsidRDefault="008346B2" w:rsidP="00AC01F4">
      <w:pPr>
        <w:autoSpaceDE w:val="0"/>
        <w:autoSpaceDN w:val="0"/>
        <w:adjustRightInd w:val="0"/>
        <w:spacing w:after="200"/>
        <w:rPr>
          <w:lang w:val="fr-CA"/>
        </w:rPr>
      </w:pPr>
      <w:r w:rsidRPr="00AC01F4">
        <w:rPr>
          <w:lang w:val="fr-CA"/>
        </w:rPr>
        <w:t>Le travail</w:t>
      </w:r>
      <w:r w:rsidR="00A31D9C" w:rsidRPr="00AC01F4">
        <w:rPr>
          <w:lang w:val="fr-CA"/>
        </w:rPr>
        <w:t xml:space="preserve"> de conservation du sol englobe le travail réduit du sol et la</w:t>
      </w:r>
      <w:r w:rsidRPr="00AC01F4">
        <w:rPr>
          <w:lang w:val="fr-CA"/>
        </w:rPr>
        <w:t xml:space="preserve"> culture sans labour ou </w:t>
      </w:r>
      <w:r w:rsidR="00A31D9C" w:rsidRPr="00AC01F4">
        <w:rPr>
          <w:lang w:val="fr-CA"/>
        </w:rPr>
        <w:t xml:space="preserve">le </w:t>
      </w:r>
      <w:r w:rsidRPr="00AC01F4">
        <w:rPr>
          <w:lang w:val="fr-CA"/>
        </w:rPr>
        <w:t>semis direct. Ce travail consiste généralement à creuser de trous de plantation à la main ou à uti</w:t>
      </w:r>
      <w:r w:rsidR="000B5158" w:rsidRPr="00AC01F4">
        <w:rPr>
          <w:lang w:val="fr-CA"/>
        </w:rPr>
        <w:t>liser des charrues* attelées à un bœuf</w:t>
      </w:r>
      <w:r w:rsidRPr="00AC01F4">
        <w:rPr>
          <w:lang w:val="fr-CA"/>
        </w:rPr>
        <w:t xml:space="preserve"> ou un tracteur. Vous trouverez des détails concernant ces approches dans la section « Données essentielles » ci-dessous. </w:t>
      </w:r>
    </w:p>
    <w:p w14:paraId="07227150" w14:textId="2A4E2CB2" w:rsidR="005F483C" w:rsidRPr="00AC01F4" w:rsidRDefault="008346B2" w:rsidP="00AC01F4">
      <w:pPr>
        <w:spacing w:after="200"/>
        <w:rPr>
          <w:lang w:val="fr-CA"/>
        </w:rPr>
      </w:pPr>
      <w:r w:rsidRPr="00AC01F4">
        <w:rPr>
          <w:lang w:val="fr-CA"/>
        </w:rPr>
        <w:t>Le travail</w:t>
      </w:r>
      <w:r w:rsidR="000B5158" w:rsidRPr="00AC01F4">
        <w:rPr>
          <w:lang w:val="fr-CA"/>
        </w:rPr>
        <w:t xml:space="preserve"> de conservation du sol offre</w:t>
      </w:r>
      <w:r w:rsidRPr="00AC01F4">
        <w:rPr>
          <w:lang w:val="fr-CA"/>
        </w:rPr>
        <w:t xml:space="preserve"> les avantages suivants : </w:t>
      </w:r>
    </w:p>
    <w:p w14:paraId="08E3FE1A" w14:textId="53F744AB" w:rsidR="00AA01AE" w:rsidRPr="00AC01F4" w:rsidRDefault="000B5158" w:rsidP="00AC01F4">
      <w:pPr>
        <w:pStyle w:val="ListParagraph"/>
        <w:numPr>
          <w:ilvl w:val="0"/>
          <w:numId w:val="8"/>
        </w:numPr>
        <w:spacing w:after="200"/>
        <w:rPr>
          <w:rFonts w:hAnsi="Times New Roman"/>
          <w:lang w:val="fr-CA"/>
        </w:rPr>
      </w:pPr>
      <w:r w:rsidRPr="00AC01F4">
        <w:rPr>
          <w:rFonts w:hAnsi="Times New Roman"/>
          <w:lang w:val="fr-CA"/>
        </w:rPr>
        <w:t>une m</w:t>
      </w:r>
      <w:r w:rsidR="00AA01AE" w:rsidRPr="00AC01F4">
        <w:rPr>
          <w:rFonts w:hAnsi="Times New Roman"/>
          <w:lang w:val="fr-CA"/>
        </w:rPr>
        <w:t xml:space="preserve">eilleure conservation de la matière organique du sol, qui </w:t>
      </w:r>
      <w:r w:rsidR="00A97336" w:rsidRPr="00AC01F4">
        <w:rPr>
          <w:rFonts w:hAnsi="Times New Roman"/>
          <w:lang w:val="fr-CA"/>
        </w:rPr>
        <w:t>se solde par une meilleure fertilité du sol</w:t>
      </w:r>
    </w:p>
    <w:p w14:paraId="0BA8E73D" w14:textId="36AD3638" w:rsidR="00FF2684" w:rsidRPr="00AC01F4" w:rsidRDefault="000B5158" w:rsidP="00AC01F4">
      <w:pPr>
        <w:pStyle w:val="ListParagraph"/>
        <w:numPr>
          <w:ilvl w:val="0"/>
          <w:numId w:val="7"/>
        </w:numPr>
        <w:spacing w:after="200"/>
        <w:rPr>
          <w:rFonts w:hAnsi="Times New Roman"/>
          <w:lang w:val="fr-CA" w:eastAsia="en-CA"/>
        </w:rPr>
      </w:pPr>
      <w:r w:rsidRPr="00AC01F4">
        <w:rPr>
          <w:rFonts w:hAnsi="Times New Roman"/>
          <w:lang w:val="fr-CA" w:eastAsia="en-CA"/>
        </w:rPr>
        <w:t>une a</w:t>
      </w:r>
      <w:r w:rsidR="00A97336" w:rsidRPr="00AC01F4">
        <w:rPr>
          <w:rFonts w:hAnsi="Times New Roman"/>
          <w:lang w:val="fr-CA" w:eastAsia="en-CA"/>
        </w:rPr>
        <w:t>mélioration de la structure du sol</w:t>
      </w:r>
    </w:p>
    <w:p w14:paraId="754A90D8" w14:textId="4A7D5257" w:rsidR="00A97336" w:rsidRPr="00AC01F4" w:rsidRDefault="000B5158" w:rsidP="00AC01F4">
      <w:pPr>
        <w:pStyle w:val="ListParagraph"/>
        <w:numPr>
          <w:ilvl w:val="0"/>
          <w:numId w:val="7"/>
        </w:numPr>
        <w:spacing w:after="200"/>
        <w:rPr>
          <w:rFonts w:hAnsi="Times New Roman"/>
          <w:lang w:val="fr-CA" w:eastAsia="en-CA"/>
        </w:rPr>
      </w:pPr>
      <w:r w:rsidRPr="00AC01F4">
        <w:rPr>
          <w:rFonts w:hAnsi="Times New Roman"/>
          <w:lang w:val="fr-CA" w:eastAsia="en-CA"/>
        </w:rPr>
        <w:t>un d</w:t>
      </w:r>
      <w:r w:rsidR="00A97336" w:rsidRPr="00AC01F4">
        <w:rPr>
          <w:rFonts w:hAnsi="Times New Roman"/>
          <w:lang w:val="fr-CA" w:eastAsia="en-CA"/>
        </w:rPr>
        <w:t>éveloppement rac</w:t>
      </w:r>
      <w:r w:rsidRPr="00AC01F4">
        <w:rPr>
          <w:rFonts w:hAnsi="Times New Roman"/>
          <w:lang w:val="fr-CA" w:eastAsia="en-CA"/>
        </w:rPr>
        <w:t>inaire plus profond par suite de l’intensification de l’activité</w:t>
      </w:r>
      <w:r w:rsidR="00A97336" w:rsidRPr="00AC01F4">
        <w:rPr>
          <w:rFonts w:hAnsi="Times New Roman"/>
          <w:lang w:val="fr-CA" w:eastAsia="en-CA"/>
        </w:rPr>
        <w:t xml:space="preserve"> des vers de terre et des racines de cultures d’engrais vert à racines pivotantes </w:t>
      </w:r>
    </w:p>
    <w:p w14:paraId="4CB57B4F" w14:textId="72EBCF3A" w:rsidR="00A97336" w:rsidRPr="00AC01F4" w:rsidRDefault="000B5158" w:rsidP="00AC01F4">
      <w:pPr>
        <w:pStyle w:val="ListParagraph"/>
        <w:numPr>
          <w:ilvl w:val="0"/>
          <w:numId w:val="7"/>
        </w:numPr>
        <w:spacing w:after="200"/>
        <w:rPr>
          <w:rFonts w:hAnsi="Times New Roman"/>
          <w:lang w:val="fr-CA" w:eastAsia="en-CA"/>
        </w:rPr>
      </w:pPr>
      <w:r w:rsidRPr="00AC01F4">
        <w:rPr>
          <w:rFonts w:hAnsi="Times New Roman"/>
          <w:lang w:val="fr-CA" w:eastAsia="en-CA"/>
        </w:rPr>
        <w:t>des c</w:t>
      </w:r>
      <w:r w:rsidR="00A97336" w:rsidRPr="00AC01F4">
        <w:rPr>
          <w:rFonts w:hAnsi="Times New Roman"/>
          <w:lang w:val="fr-CA" w:eastAsia="en-CA"/>
        </w:rPr>
        <w:t>oûts d’exploitation réduits de la ferme comparativement</w:t>
      </w:r>
      <w:r w:rsidRPr="00AC01F4">
        <w:rPr>
          <w:rFonts w:hAnsi="Times New Roman"/>
          <w:lang w:val="fr-CA" w:eastAsia="en-CA"/>
        </w:rPr>
        <w:t xml:space="preserve"> à ceux du</w:t>
      </w:r>
      <w:r w:rsidR="00A97336" w:rsidRPr="00AC01F4">
        <w:rPr>
          <w:rFonts w:hAnsi="Times New Roman"/>
          <w:lang w:val="fr-CA" w:eastAsia="en-CA"/>
        </w:rPr>
        <w:t xml:space="preserve"> travail de sol conventionnel, par exemple : réduction des frais de carburant</w:t>
      </w:r>
    </w:p>
    <w:p w14:paraId="0A820ED0" w14:textId="575A888F" w:rsidR="00A97336" w:rsidRPr="00AC01F4" w:rsidRDefault="00A97336" w:rsidP="00AC01F4">
      <w:pPr>
        <w:spacing w:after="200"/>
        <w:rPr>
          <w:lang w:val="fr-CA" w:eastAsia="en-CA"/>
        </w:rPr>
      </w:pPr>
      <w:r w:rsidRPr="00AC01F4">
        <w:rPr>
          <w:lang w:val="fr-CA" w:eastAsia="en-CA"/>
        </w:rPr>
        <w:t xml:space="preserve">Le travail de conservation du sol permet aux agriculteurs de préserver le couvert végétal. Si vous </w:t>
      </w:r>
      <w:r w:rsidR="000B5158" w:rsidRPr="00AC01F4">
        <w:rPr>
          <w:lang w:val="fr-CA" w:eastAsia="en-CA"/>
        </w:rPr>
        <w:t>conserve</w:t>
      </w:r>
      <w:r w:rsidR="00014257" w:rsidRPr="00AC01F4">
        <w:rPr>
          <w:lang w:val="fr-CA" w:eastAsia="en-CA"/>
        </w:rPr>
        <w:t>z</w:t>
      </w:r>
      <w:r w:rsidR="000B5158" w:rsidRPr="00AC01F4">
        <w:rPr>
          <w:lang w:val="fr-CA" w:eastAsia="en-CA"/>
        </w:rPr>
        <w:t xml:space="preserve"> au minimum 30 % du couvert végétal </w:t>
      </w:r>
      <w:r w:rsidR="00B1002B" w:rsidRPr="00AC01F4">
        <w:rPr>
          <w:lang w:val="fr-CA" w:eastAsia="en-CA"/>
        </w:rPr>
        <w:t>sur vot</w:t>
      </w:r>
      <w:r w:rsidR="000B5158" w:rsidRPr="00AC01F4">
        <w:rPr>
          <w:lang w:val="fr-CA" w:eastAsia="en-CA"/>
        </w:rPr>
        <w:t>re terre, la conjugaison</w:t>
      </w:r>
      <w:r w:rsidR="00B1002B" w:rsidRPr="00AC01F4">
        <w:rPr>
          <w:lang w:val="fr-CA" w:eastAsia="en-CA"/>
        </w:rPr>
        <w:t xml:space="preserve"> du travail de conservation du sol et du couvert vous p</w:t>
      </w:r>
      <w:r w:rsidR="000B5158" w:rsidRPr="00AC01F4">
        <w:rPr>
          <w:lang w:val="fr-CA" w:eastAsia="en-CA"/>
        </w:rPr>
        <w:t>rocurera les avantages suivants :</w:t>
      </w:r>
    </w:p>
    <w:p w14:paraId="0837DF55" w14:textId="618A67D3" w:rsidR="00376BFB" w:rsidRPr="00AC01F4" w:rsidRDefault="000B5158" w:rsidP="00AC01F4">
      <w:pPr>
        <w:pStyle w:val="ListParagraph"/>
        <w:numPr>
          <w:ilvl w:val="0"/>
          <w:numId w:val="16"/>
        </w:numPr>
        <w:spacing w:after="200"/>
        <w:ind w:left="360"/>
        <w:rPr>
          <w:rFonts w:hAnsi="Times New Roman"/>
          <w:lang w:val="fr-CA" w:eastAsia="en-CA"/>
        </w:rPr>
      </w:pPr>
      <w:r w:rsidRPr="00AC01F4">
        <w:rPr>
          <w:rFonts w:hAnsi="Times New Roman"/>
          <w:lang w:val="fr-CA" w:eastAsia="en-CA"/>
        </w:rPr>
        <w:t>une r</w:t>
      </w:r>
      <w:r w:rsidR="00502291" w:rsidRPr="00AC01F4">
        <w:rPr>
          <w:rFonts w:hAnsi="Times New Roman"/>
          <w:lang w:val="fr-CA" w:eastAsia="en-CA"/>
        </w:rPr>
        <w:t>ésorption de l’érosion du sol</w:t>
      </w:r>
    </w:p>
    <w:p w14:paraId="36AEC175" w14:textId="7424D727" w:rsidR="00376BFB" w:rsidRPr="00AC01F4" w:rsidRDefault="000B5158" w:rsidP="00AC01F4">
      <w:pPr>
        <w:pStyle w:val="ListParagraph"/>
        <w:numPr>
          <w:ilvl w:val="0"/>
          <w:numId w:val="15"/>
        </w:numPr>
        <w:spacing w:after="200"/>
        <w:ind w:left="360"/>
        <w:rPr>
          <w:rFonts w:hAnsi="Times New Roman"/>
          <w:lang w:val="fr-CA" w:eastAsia="en-CA"/>
        </w:rPr>
      </w:pPr>
      <w:r w:rsidRPr="00AC01F4">
        <w:rPr>
          <w:rFonts w:hAnsi="Times New Roman"/>
          <w:lang w:val="fr-CA" w:eastAsia="en-CA"/>
        </w:rPr>
        <w:t>une b</w:t>
      </w:r>
      <w:r w:rsidR="00502291" w:rsidRPr="00AC01F4">
        <w:rPr>
          <w:rFonts w:hAnsi="Times New Roman"/>
          <w:lang w:val="fr-CA" w:eastAsia="en-CA"/>
        </w:rPr>
        <w:t>aisse du niveau de ruissellement / perte en eau</w:t>
      </w:r>
    </w:p>
    <w:p w14:paraId="7F110D55" w14:textId="27C65063" w:rsidR="00376BFB" w:rsidRPr="00AC01F4" w:rsidRDefault="000B5158" w:rsidP="00AC01F4">
      <w:pPr>
        <w:pStyle w:val="ListParagraph"/>
        <w:numPr>
          <w:ilvl w:val="0"/>
          <w:numId w:val="15"/>
        </w:numPr>
        <w:spacing w:after="200"/>
        <w:ind w:left="360"/>
        <w:rPr>
          <w:rFonts w:hAnsi="Times New Roman"/>
          <w:lang w:val="fr-CA" w:eastAsia="en-CA"/>
        </w:rPr>
      </w:pPr>
      <w:r w:rsidRPr="00AC01F4">
        <w:rPr>
          <w:rFonts w:hAnsi="Times New Roman"/>
          <w:lang w:val="fr-CA" w:eastAsia="en-CA"/>
        </w:rPr>
        <w:t>une m</w:t>
      </w:r>
      <w:r w:rsidR="00502291" w:rsidRPr="00AC01F4">
        <w:rPr>
          <w:rFonts w:hAnsi="Times New Roman"/>
          <w:lang w:val="fr-CA" w:eastAsia="en-CA"/>
        </w:rPr>
        <w:t>eilleure infiltration et rétention de l’eau dans le sol</w:t>
      </w:r>
    </w:p>
    <w:p w14:paraId="2F1F49DA" w14:textId="1F495560" w:rsidR="00376BFB" w:rsidRPr="00AC01F4" w:rsidRDefault="000B5158" w:rsidP="00AC01F4">
      <w:pPr>
        <w:pStyle w:val="ListParagraph"/>
        <w:numPr>
          <w:ilvl w:val="0"/>
          <w:numId w:val="15"/>
        </w:numPr>
        <w:spacing w:after="200"/>
        <w:ind w:left="360"/>
        <w:rPr>
          <w:rFonts w:hAnsi="Times New Roman"/>
          <w:lang w:val="fr-CA" w:eastAsia="en-CA"/>
        </w:rPr>
      </w:pPr>
      <w:r w:rsidRPr="00AC01F4">
        <w:rPr>
          <w:rFonts w:hAnsi="Times New Roman"/>
          <w:lang w:val="fr-CA" w:eastAsia="en-CA"/>
        </w:rPr>
        <w:t>une</w:t>
      </w:r>
      <w:r w:rsidR="00466079" w:rsidRPr="00AC01F4">
        <w:rPr>
          <w:rFonts w:hAnsi="Times New Roman"/>
          <w:lang w:val="fr-CA" w:eastAsia="en-CA"/>
        </w:rPr>
        <w:t xml:space="preserve"> p</w:t>
      </w:r>
      <w:r w:rsidR="00502291" w:rsidRPr="00AC01F4">
        <w:rPr>
          <w:rFonts w:hAnsi="Times New Roman"/>
          <w:lang w:val="fr-CA" w:eastAsia="en-CA"/>
        </w:rPr>
        <w:t>réventi</w:t>
      </w:r>
      <w:r w:rsidR="00466079" w:rsidRPr="00AC01F4">
        <w:rPr>
          <w:rFonts w:hAnsi="Times New Roman"/>
          <w:lang w:val="fr-CA" w:eastAsia="en-CA"/>
        </w:rPr>
        <w:t>on de la</w:t>
      </w:r>
      <w:r w:rsidR="00502291" w:rsidRPr="00AC01F4">
        <w:rPr>
          <w:rFonts w:hAnsi="Times New Roman"/>
          <w:lang w:val="fr-CA" w:eastAsia="en-CA"/>
        </w:rPr>
        <w:t xml:space="preserve"> surchauffe de la surface du sol</w:t>
      </w:r>
    </w:p>
    <w:p w14:paraId="182E3791" w14:textId="082CE057" w:rsidR="007F7D09" w:rsidRPr="00AC01F4" w:rsidRDefault="00466079" w:rsidP="00AC01F4">
      <w:pPr>
        <w:pStyle w:val="ListParagraph"/>
        <w:numPr>
          <w:ilvl w:val="0"/>
          <w:numId w:val="15"/>
        </w:numPr>
        <w:spacing w:after="200"/>
        <w:ind w:left="360"/>
        <w:rPr>
          <w:rFonts w:hAnsi="Times New Roman"/>
          <w:lang w:val="fr-CA" w:eastAsia="en-CA"/>
        </w:rPr>
      </w:pPr>
      <w:r w:rsidRPr="00AC01F4">
        <w:rPr>
          <w:rFonts w:hAnsi="Times New Roman"/>
          <w:lang w:val="fr-CA" w:eastAsia="en-CA"/>
        </w:rPr>
        <w:t>une v</w:t>
      </w:r>
      <w:r w:rsidR="00E41F1C" w:rsidRPr="00AC01F4">
        <w:rPr>
          <w:rFonts w:hAnsi="Times New Roman"/>
          <w:lang w:val="fr-CA" w:eastAsia="en-CA"/>
        </w:rPr>
        <w:t>ie plus abondante dans le sol</w:t>
      </w:r>
    </w:p>
    <w:p w14:paraId="70EE05BE" w14:textId="1FD91B1A" w:rsidR="007F7D09" w:rsidRPr="00AC01F4" w:rsidRDefault="00466079" w:rsidP="00AC01F4">
      <w:pPr>
        <w:pStyle w:val="ListParagraph"/>
        <w:numPr>
          <w:ilvl w:val="0"/>
          <w:numId w:val="15"/>
        </w:numPr>
        <w:spacing w:after="200"/>
        <w:ind w:left="360"/>
        <w:rPr>
          <w:rFonts w:hAnsi="Times New Roman"/>
          <w:lang w:val="fr-CA" w:eastAsia="en-CA"/>
        </w:rPr>
      </w:pPr>
      <w:r w:rsidRPr="00AC01F4">
        <w:rPr>
          <w:rFonts w:hAnsi="Times New Roman"/>
          <w:lang w:val="fr-CA" w:eastAsia="en-CA"/>
        </w:rPr>
        <w:t>un c</w:t>
      </w:r>
      <w:r w:rsidR="00F4665E" w:rsidRPr="00AC01F4">
        <w:rPr>
          <w:rFonts w:hAnsi="Times New Roman"/>
          <w:lang w:val="fr-CA" w:eastAsia="en-CA"/>
        </w:rPr>
        <w:t>oût réduit de la main-d’œuvre</w:t>
      </w:r>
      <w:r w:rsidR="00014257" w:rsidRPr="00AC01F4">
        <w:rPr>
          <w:rFonts w:hAnsi="Times New Roman"/>
          <w:lang w:val="fr-CA" w:eastAsia="en-CA"/>
        </w:rPr>
        <w:t xml:space="preserve">. </w:t>
      </w:r>
    </w:p>
    <w:p w14:paraId="32CB4733" w14:textId="47CABDE3" w:rsidR="00F4665E" w:rsidRPr="00AC01F4" w:rsidRDefault="00F4665E" w:rsidP="00AC01F4">
      <w:pPr>
        <w:spacing w:after="200"/>
        <w:rPr>
          <w:i/>
          <w:lang w:val="fr-CA" w:eastAsia="en-CA"/>
        </w:rPr>
      </w:pPr>
      <w:r w:rsidRPr="00AC01F4">
        <w:rPr>
          <w:i/>
          <w:lang w:val="fr-CA" w:eastAsia="en-CA"/>
        </w:rPr>
        <w:t xml:space="preserve">Pour en savoir davantage, consultez les documents 1 et 2. </w:t>
      </w:r>
    </w:p>
    <w:p w14:paraId="66A2FD26" w14:textId="5A7E8C76" w:rsidR="00376BFB" w:rsidRPr="00AC01F4" w:rsidRDefault="00466079" w:rsidP="00AC01F4">
      <w:pPr>
        <w:spacing w:after="200"/>
        <w:rPr>
          <w:b/>
          <w:i/>
          <w:lang w:val="fr-CA"/>
        </w:rPr>
      </w:pPr>
      <w:r w:rsidRPr="00AC01F4">
        <w:rPr>
          <w:b/>
          <w:i/>
          <w:lang w:val="fr-CA"/>
        </w:rPr>
        <w:t xml:space="preserve">Avantages et inconvénients du </w:t>
      </w:r>
      <w:r w:rsidR="00F4665E" w:rsidRPr="00AC01F4">
        <w:rPr>
          <w:b/>
          <w:i/>
          <w:lang w:val="fr-CA"/>
        </w:rPr>
        <w:t>travail du sol</w:t>
      </w:r>
    </w:p>
    <w:p w14:paraId="61B9202C" w14:textId="6CA8F594" w:rsidR="00F4665E" w:rsidRPr="00AC01F4" w:rsidRDefault="00F4665E" w:rsidP="00AC01F4">
      <w:pPr>
        <w:autoSpaceDE w:val="0"/>
        <w:autoSpaceDN w:val="0"/>
        <w:adjustRightInd w:val="0"/>
        <w:spacing w:after="200"/>
        <w:rPr>
          <w:lang w:val="fr-CA" w:eastAsia="en-CA"/>
        </w:rPr>
      </w:pPr>
      <w:r w:rsidRPr="00AC01F4">
        <w:rPr>
          <w:lang w:val="fr-CA" w:eastAsia="en-CA"/>
        </w:rPr>
        <w:t>Les principaux avantages du travail du sol et les raisons pour lesquelles les agriculteurs investissent dan</w:t>
      </w:r>
      <w:r w:rsidR="00E1249E" w:rsidRPr="00AC01F4">
        <w:rPr>
          <w:lang w:val="fr-CA" w:eastAsia="en-CA"/>
        </w:rPr>
        <w:t>s la main d’œuvre et prennent le temps de</w:t>
      </w:r>
      <w:r w:rsidRPr="00AC01F4">
        <w:rPr>
          <w:lang w:val="fr-CA" w:eastAsia="en-CA"/>
        </w:rPr>
        <w:t xml:space="preserve"> labour</w:t>
      </w:r>
      <w:r w:rsidR="00E1249E" w:rsidRPr="00AC01F4">
        <w:rPr>
          <w:lang w:val="fr-CA" w:eastAsia="en-CA"/>
        </w:rPr>
        <w:t>er leur sol s’expliquent par le fait qu’ils veulent :</w:t>
      </w:r>
    </w:p>
    <w:p w14:paraId="0FB09165" w14:textId="1DBEF84D" w:rsidR="00F4665E" w:rsidRPr="00AC01F4" w:rsidRDefault="00E1249E" w:rsidP="00AC01F4">
      <w:pPr>
        <w:pStyle w:val="ListParagraph"/>
        <w:numPr>
          <w:ilvl w:val="0"/>
          <w:numId w:val="5"/>
        </w:numPr>
        <w:spacing w:after="200"/>
        <w:rPr>
          <w:rFonts w:hAnsi="Times New Roman"/>
          <w:lang w:val="fr-CA" w:eastAsia="en-CA"/>
        </w:rPr>
      </w:pPr>
      <w:r w:rsidRPr="00AC01F4">
        <w:rPr>
          <w:rFonts w:hAnsi="Times New Roman"/>
          <w:lang w:val="fr-CA" w:eastAsia="en-CA"/>
        </w:rPr>
        <w:t>créer de</w:t>
      </w:r>
      <w:r w:rsidR="00F4665E" w:rsidRPr="00AC01F4">
        <w:rPr>
          <w:rFonts w:hAnsi="Times New Roman"/>
          <w:lang w:val="fr-CA" w:eastAsia="en-CA"/>
        </w:rPr>
        <w:t xml:space="preserve"> bonnes conditions pour permettre aux semences de germer, lever et croître, </w:t>
      </w:r>
    </w:p>
    <w:p w14:paraId="7FEDB584" w14:textId="25E5B253" w:rsidR="00F4665E" w:rsidRPr="00AC01F4" w:rsidRDefault="00E1249E" w:rsidP="00AC01F4">
      <w:pPr>
        <w:pStyle w:val="ListParagraph"/>
        <w:numPr>
          <w:ilvl w:val="0"/>
          <w:numId w:val="5"/>
        </w:numPr>
        <w:spacing w:after="200"/>
        <w:rPr>
          <w:rFonts w:hAnsi="Times New Roman"/>
          <w:lang w:val="fr-CA" w:eastAsia="en-CA"/>
        </w:rPr>
      </w:pPr>
      <w:r w:rsidRPr="00AC01F4">
        <w:rPr>
          <w:rFonts w:hAnsi="Times New Roman"/>
          <w:lang w:val="fr-CA" w:eastAsia="en-CA"/>
        </w:rPr>
        <w:t>a</w:t>
      </w:r>
      <w:r w:rsidR="00F4665E" w:rsidRPr="00AC01F4">
        <w:rPr>
          <w:rFonts w:hAnsi="Times New Roman"/>
          <w:lang w:val="fr-CA" w:eastAsia="en-CA"/>
        </w:rPr>
        <w:t xml:space="preserve">ccroître l’infiltration de l’eau et l’aération* du sol, </w:t>
      </w:r>
    </w:p>
    <w:p w14:paraId="675BD31B" w14:textId="6EC023DD" w:rsidR="00F4665E" w:rsidRPr="00AC01F4" w:rsidRDefault="00E1249E" w:rsidP="00AC01F4">
      <w:pPr>
        <w:pStyle w:val="ListParagraph"/>
        <w:numPr>
          <w:ilvl w:val="0"/>
          <w:numId w:val="5"/>
        </w:numPr>
        <w:spacing w:after="200"/>
        <w:rPr>
          <w:rFonts w:hAnsi="Times New Roman"/>
          <w:lang w:val="fr-CA" w:eastAsia="en-CA"/>
        </w:rPr>
      </w:pPr>
      <w:r w:rsidRPr="00AC01F4">
        <w:rPr>
          <w:rFonts w:hAnsi="Times New Roman"/>
          <w:lang w:val="fr-CA" w:eastAsia="en-CA"/>
        </w:rPr>
        <w:t>l</w:t>
      </w:r>
      <w:r w:rsidR="00F4665E" w:rsidRPr="00AC01F4">
        <w:rPr>
          <w:rFonts w:hAnsi="Times New Roman"/>
          <w:lang w:val="fr-CA" w:eastAsia="en-CA"/>
        </w:rPr>
        <w:t>imiter la concurrence entre les mauvaises herbes et les cultures, et</w:t>
      </w:r>
    </w:p>
    <w:p w14:paraId="16B0DA06" w14:textId="162C34D4" w:rsidR="00F4665E" w:rsidRPr="00AC01F4" w:rsidRDefault="00E1249E" w:rsidP="00AC01F4">
      <w:pPr>
        <w:pStyle w:val="ListParagraph"/>
        <w:numPr>
          <w:ilvl w:val="0"/>
          <w:numId w:val="5"/>
        </w:numPr>
        <w:spacing w:after="200"/>
        <w:rPr>
          <w:rFonts w:hAnsi="Times New Roman"/>
          <w:lang w:val="fr-CA" w:eastAsia="en-CA"/>
        </w:rPr>
      </w:pPr>
      <w:r w:rsidRPr="00AC01F4">
        <w:rPr>
          <w:rFonts w:hAnsi="Times New Roman"/>
          <w:lang w:val="fr-CA" w:eastAsia="en-CA"/>
        </w:rPr>
        <w:t>i</w:t>
      </w:r>
      <w:r w:rsidR="00F4665E" w:rsidRPr="00AC01F4">
        <w:rPr>
          <w:rFonts w:hAnsi="Times New Roman"/>
          <w:lang w:val="fr-CA" w:eastAsia="en-CA"/>
        </w:rPr>
        <w:t xml:space="preserve">ncorporer les matières organiques, les résidus de culture et le fumier. </w:t>
      </w:r>
    </w:p>
    <w:p w14:paraId="02F43263" w14:textId="5D3F02AD" w:rsidR="00F4665E" w:rsidRPr="00AC01F4" w:rsidRDefault="00F4665E" w:rsidP="00AC01F4">
      <w:pPr>
        <w:autoSpaceDE w:val="0"/>
        <w:autoSpaceDN w:val="0"/>
        <w:adjustRightInd w:val="0"/>
        <w:spacing w:after="200"/>
        <w:rPr>
          <w:lang w:val="fr-CA" w:eastAsia="en-CA"/>
        </w:rPr>
      </w:pPr>
      <w:r w:rsidRPr="00AC01F4">
        <w:rPr>
          <w:lang w:val="fr-CA" w:eastAsia="en-CA"/>
        </w:rPr>
        <w:lastRenderedPageBreak/>
        <w:t>À court terme, le labour peut contribuer à l’</w:t>
      </w:r>
      <w:r w:rsidR="00EA5376" w:rsidRPr="00AC01F4">
        <w:rPr>
          <w:lang w:val="fr-CA" w:eastAsia="en-CA"/>
        </w:rPr>
        <w:t>augmentation des rendement</w:t>
      </w:r>
      <w:r w:rsidR="00DD2C78" w:rsidRPr="00AC01F4">
        <w:rPr>
          <w:lang w:val="fr-CA" w:eastAsia="en-CA"/>
        </w:rPr>
        <w:t>s</w:t>
      </w:r>
      <w:r w:rsidR="00EA5376" w:rsidRPr="00AC01F4">
        <w:rPr>
          <w:lang w:val="fr-CA" w:eastAsia="en-CA"/>
        </w:rPr>
        <w:t>, car il</w:t>
      </w:r>
      <w:r w:rsidR="00E1249E" w:rsidRPr="00AC01F4">
        <w:rPr>
          <w:lang w:val="fr-CA" w:eastAsia="en-CA"/>
        </w:rPr>
        <w:t xml:space="preserve"> libère les</w:t>
      </w:r>
      <w:r w:rsidR="00EA5376" w:rsidRPr="00AC01F4">
        <w:rPr>
          <w:lang w:val="fr-CA" w:eastAsia="en-CA"/>
        </w:rPr>
        <w:t xml:space="preserve"> éléments nutritifs et ameublit les couches plus profondes du sol</w:t>
      </w:r>
      <w:r w:rsidR="00DD2C78" w:rsidRPr="00AC01F4">
        <w:rPr>
          <w:lang w:val="fr-CA" w:eastAsia="en-CA"/>
        </w:rPr>
        <w:t>. Cela permet aux ra</w:t>
      </w:r>
      <w:r w:rsidR="00E1249E" w:rsidRPr="00AC01F4">
        <w:rPr>
          <w:lang w:val="fr-CA" w:eastAsia="en-CA"/>
        </w:rPr>
        <w:t>cines des plantes de s’enfoncer plus</w:t>
      </w:r>
      <w:r w:rsidR="00DD2C78" w:rsidRPr="00AC01F4">
        <w:rPr>
          <w:lang w:val="fr-CA" w:eastAsia="en-CA"/>
        </w:rPr>
        <w:t xml:space="preserve"> dans le sol. </w:t>
      </w:r>
    </w:p>
    <w:p w14:paraId="79A5539F" w14:textId="4EBB7905" w:rsidR="00376BFB" w:rsidRPr="00AC01F4" w:rsidRDefault="00DD2C78" w:rsidP="00AC01F4">
      <w:pPr>
        <w:autoSpaceDE w:val="0"/>
        <w:autoSpaceDN w:val="0"/>
        <w:adjustRightInd w:val="0"/>
        <w:spacing w:after="200"/>
        <w:rPr>
          <w:lang w:val="fr-CA" w:eastAsia="en-CA"/>
        </w:rPr>
      </w:pPr>
      <w:r w:rsidRPr="00AC01F4">
        <w:rPr>
          <w:lang w:val="fr-CA" w:eastAsia="en-CA"/>
        </w:rPr>
        <w:t xml:space="preserve">Cependant, à plus long terme, le travail du sol conventionnel, qu’il soit effectué avec des houes ou des charrues à socs et versoirs, diminue la matière organique et les éléments nutritifs présents dans le sol, endommage la structure du sol et expose celui-ci au vent et à la pluie. </w:t>
      </w:r>
    </w:p>
    <w:p w14:paraId="5C984EC8" w14:textId="337F732C" w:rsidR="0046459A" w:rsidRPr="00AC01F4" w:rsidRDefault="003C7EA0" w:rsidP="00AC01F4">
      <w:pPr>
        <w:autoSpaceDE w:val="0"/>
        <w:autoSpaceDN w:val="0"/>
        <w:adjustRightInd w:val="0"/>
        <w:spacing w:after="200"/>
        <w:rPr>
          <w:lang w:val="fr-CA" w:eastAsia="en-CA"/>
        </w:rPr>
      </w:pPr>
      <w:r w:rsidRPr="00AC01F4">
        <w:rPr>
          <w:lang w:val="fr-CA" w:eastAsia="en-CA"/>
        </w:rPr>
        <w:t>Travailler le</w:t>
      </w:r>
      <w:r w:rsidR="00FA7E52" w:rsidRPr="00AC01F4">
        <w:rPr>
          <w:lang w:val="fr-CA" w:eastAsia="en-CA"/>
        </w:rPr>
        <w:t xml:space="preserve"> sol à la même profondeur pendant plusieurs saisons entraîne</w:t>
      </w:r>
      <w:r w:rsidRPr="00AC01F4">
        <w:rPr>
          <w:lang w:val="fr-CA" w:eastAsia="en-CA"/>
        </w:rPr>
        <w:t xml:space="preserve"> souvent</w:t>
      </w:r>
      <w:r w:rsidR="00FA7E52" w:rsidRPr="00AC01F4">
        <w:rPr>
          <w:lang w:val="fr-CA" w:eastAsia="en-CA"/>
        </w:rPr>
        <w:t xml:space="preserve"> la formation d’</w:t>
      </w:r>
      <w:r w:rsidRPr="00AC01F4">
        <w:rPr>
          <w:lang w:val="fr-CA" w:eastAsia="en-CA"/>
        </w:rPr>
        <w:t>une croûte* dans le sol. De plus, le fait de</w:t>
      </w:r>
      <w:r w:rsidR="00FA7E52" w:rsidRPr="00AC01F4">
        <w:rPr>
          <w:lang w:val="fr-CA" w:eastAsia="en-CA"/>
        </w:rPr>
        <w:t xml:space="preserve"> retourner </w:t>
      </w:r>
      <w:r w:rsidR="0070523D" w:rsidRPr="00AC01F4">
        <w:rPr>
          <w:lang w:val="fr-CA" w:eastAsia="en-CA"/>
        </w:rPr>
        <w:t>la terre favorise une meilleure</w:t>
      </w:r>
      <w:r w:rsidRPr="00AC01F4">
        <w:rPr>
          <w:lang w:val="fr-CA" w:eastAsia="en-CA"/>
        </w:rPr>
        <w:t xml:space="preserve"> aération du sol, ce qui entraîne une décomposition rapide des matières organique</w:t>
      </w:r>
      <w:r w:rsidR="0070523D" w:rsidRPr="00AC01F4">
        <w:rPr>
          <w:lang w:val="fr-CA" w:eastAsia="en-CA"/>
        </w:rPr>
        <w:t>s</w:t>
      </w:r>
      <w:r w:rsidRPr="00AC01F4">
        <w:rPr>
          <w:lang w:val="fr-CA" w:eastAsia="en-CA"/>
        </w:rPr>
        <w:t xml:space="preserve"> dans le sol. </w:t>
      </w:r>
    </w:p>
    <w:p w14:paraId="1CEA5435" w14:textId="29792963" w:rsidR="0046459A" w:rsidRPr="00AC01F4" w:rsidRDefault="003C7EA0" w:rsidP="00AC01F4">
      <w:pPr>
        <w:autoSpaceDE w:val="0"/>
        <w:autoSpaceDN w:val="0"/>
        <w:adjustRightInd w:val="0"/>
        <w:spacing w:after="200"/>
        <w:rPr>
          <w:lang w:val="fr-CA" w:eastAsia="en-CA"/>
        </w:rPr>
      </w:pPr>
      <w:r w:rsidRPr="00AC01F4">
        <w:rPr>
          <w:lang w:val="fr-CA" w:eastAsia="en-CA"/>
        </w:rPr>
        <w:t xml:space="preserve">La pratique du travail du sol conventionnel peut se solder par une baisse </w:t>
      </w:r>
      <w:r w:rsidR="008663F8" w:rsidRPr="00AC01F4">
        <w:rPr>
          <w:lang w:val="fr-CA" w:eastAsia="en-CA"/>
        </w:rPr>
        <w:t>des rendements et</w:t>
      </w:r>
      <w:r w:rsidR="0024607E" w:rsidRPr="00AC01F4">
        <w:rPr>
          <w:lang w:val="fr-CA" w:eastAsia="en-CA"/>
        </w:rPr>
        <w:t xml:space="preserve"> une diminution de la résistance</w:t>
      </w:r>
      <w:r w:rsidR="008663F8" w:rsidRPr="00AC01F4">
        <w:rPr>
          <w:lang w:val="fr-CA" w:eastAsia="en-CA"/>
        </w:rPr>
        <w:t xml:space="preserve"> </w:t>
      </w:r>
      <w:r w:rsidR="00915A20" w:rsidRPr="00AC01F4">
        <w:rPr>
          <w:lang w:val="fr-CA" w:eastAsia="en-CA"/>
        </w:rPr>
        <w:t xml:space="preserve">à la sécheresse. En outre, un travail </w:t>
      </w:r>
      <w:r w:rsidR="0024607E" w:rsidRPr="00AC01F4">
        <w:rPr>
          <w:lang w:val="fr-CA" w:eastAsia="en-CA"/>
        </w:rPr>
        <w:t xml:space="preserve">répété </w:t>
      </w:r>
      <w:r w:rsidR="00915A20" w:rsidRPr="00AC01F4">
        <w:rPr>
          <w:lang w:val="fr-CA" w:eastAsia="en-CA"/>
        </w:rPr>
        <w:t xml:space="preserve">du sol perturbe certains organismes et entraîne leur mort, nuisant ainsi à leur capacité à décomposer </w:t>
      </w:r>
      <w:r w:rsidR="0024607E" w:rsidRPr="00AC01F4">
        <w:rPr>
          <w:lang w:val="fr-CA" w:eastAsia="en-CA"/>
        </w:rPr>
        <w:t>la matière organique et déséquilibre</w:t>
      </w:r>
      <w:r w:rsidR="00915A20" w:rsidRPr="00AC01F4">
        <w:rPr>
          <w:lang w:val="fr-CA" w:eastAsia="en-CA"/>
        </w:rPr>
        <w:t xml:space="preserve"> la structure du </w:t>
      </w:r>
      <w:r w:rsidR="0024607E" w:rsidRPr="00AC01F4">
        <w:rPr>
          <w:lang w:val="fr-CA" w:eastAsia="en-CA"/>
        </w:rPr>
        <w:t>sol. Cela dérange</w:t>
      </w:r>
      <w:r w:rsidR="00EB6972" w:rsidRPr="00AC01F4">
        <w:rPr>
          <w:lang w:val="fr-CA" w:eastAsia="en-CA"/>
        </w:rPr>
        <w:t xml:space="preserve"> également les champignons du sol (appelés </w:t>
      </w:r>
      <w:r w:rsidR="00EB6972" w:rsidRPr="00AC01F4">
        <w:rPr>
          <w:i/>
          <w:lang w:val="fr-CA" w:eastAsia="en-CA"/>
        </w:rPr>
        <w:t>mycorrhizal hyphae</w:t>
      </w:r>
      <w:r w:rsidR="00EB6972" w:rsidRPr="00AC01F4">
        <w:rPr>
          <w:lang w:val="fr-CA" w:eastAsia="en-CA"/>
        </w:rPr>
        <w:t xml:space="preserve">) qui permettent au sol d’avoir une bonne structure et </w:t>
      </w:r>
      <w:r w:rsidR="0008768F" w:rsidRPr="00AC01F4">
        <w:rPr>
          <w:lang w:val="fr-CA" w:eastAsia="en-CA"/>
        </w:rPr>
        <w:t xml:space="preserve">aident les plantes </w:t>
      </w:r>
      <w:r w:rsidR="00091768" w:rsidRPr="00AC01F4">
        <w:rPr>
          <w:lang w:val="fr-CA" w:eastAsia="en-CA"/>
        </w:rPr>
        <w:t>à disposer de certains nutriments</w:t>
      </w:r>
      <w:r w:rsidR="0024607E" w:rsidRPr="00AC01F4">
        <w:rPr>
          <w:lang w:val="fr-CA" w:eastAsia="en-CA"/>
        </w:rPr>
        <w:t>.</w:t>
      </w:r>
    </w:p>
    <w:p w14:paraId="5685F4E5" w14:textId="6030BE2E" w:rsidR="00376BFB" w:rsidRPr="00AC01F4" w:rsidRDefault="00091768" w:rsidP="00AC01F4">
      <w:pPr>
        <w:autoSpaceDE w:val="0"/>
        <w:autoSpaceDN w:val="0"/>
        <w:adjustRightInd w:val="0"/>
        <w:spacing w:after="200"/>
        <w:rPr>
          <w:lang w:val="fr-CA" w:eastAsia="en-CA"/>
        </w:rPr>
      </w:pPr>
      <w:r w:rsidRPr="00AC01F4">
        <w:rPr>
          <w:lang w:val="fr-CA" w:eastAsia="en-CA"/>
        </w:rPr>
        <w:t>Le travai</w:t>
      </w:r>
      <w:r w:rsidR="001C2F68" w:rsidRPr="00AC01F4">
        <w:rPr>
          <w:lang w:val="fr-CA" w:eastAsia="en-CA"/>
        </w:rPr>
        <w:t>l du sol peut aussi causer un croûtage et une</w:t>
      </w:r>
      <w:r w:rsidRPr="00AC01F4">
        <w:rPr>
          <w:lang w:val="fr-CA" w:eastAsia="en-CA"/>
        </w:rPr>
        <w:t xml:space="preserve"> battance de la surface du sol. Si le travail du sol détruit la structure du sol en </w:t>
      </w:r>
      <w:r w:rsidR="00FB1996" w:rsidRPr="00AC01F4">
        <w:rPr>
          <w:lang w:val="fr-CA" w:eastAsia="en-CA"/>
        </w:rPr>
        <w:t>détériorant</w:t>
      </w:r>
      <w:r w:rsidR="005F060D" w:rsidRPr="00AC01F4">
        <w:rPr>
          <w:lang w:val="fr-CA" w:eastAsia="en-CA"/>
        </w:rPr>
        <w:t xml:space="preserve"> le système naturel de pores et de canaux, les sols peuvent devenir compacts. </w:t>
      </w:r>
    </w:p>
    <w:p w14:paraId="6C10D206" w14:textId="6EF86F40" w:rsidR="00376BFB" w:rsidRPr="00AC01F4" w:rsidRDefault="005F060D" w:rsidP="00AC01F4">
      <w:pPr>
        <w:autoSpaceDE w:val="0"/>
        <w:autoSpaceDN w:val="0"/>
        <w:adjustRightInd w:val="0"/>
        <w:spacing w:after="200"/>
        <w:rPr>
          <w:i/>
          <w:lang w:val="fr-CA" w:eastAsia="en-CA"/>
        </w:rPr>
      </w:pPr>
      <w:r w:rsidRPr="00AC01F4">
        <w:rPr>
          <w:i/>
          <w:lang w:val="fr-CA" w:eastAsia="en-CA"/>
        </w:rPr>
        <w:t xml:space="preserve">Pour en savoir davantage, consultez les documents 2 et 3. </w:t>
      </w:r>
    </w:p>
    <w:p w14:paraId="1627D622" w14:textId="5EBE7A66" w:rsidR="00321C93" w:rsidRPr="00AC01F4" w:rsidRDefault="005F060D" w:rsidP="00AC01F4">
      <w:pPr>
        <w:spacing w:after="200"/>
        <w:rPr>
          <w:b/>
          <w:i/>
          <w:lang w:val="fr-CA"/>
        </w:rPr>
      </w:pPr>
      <w:r w:rsidRPr="00AC01F4">
        <w:rPr>
          <w:b/>
          <w:i/>
          <w:lang w:val="fr-CA"/>
        </w:rPr>
        <w:t xml:space="preserve">Quelques données essentielles </w:t>
      </w:r>
    </w:p>
    <w:p w14:paraId="45BB10C1" w14:textId="69C910DE" w:rsidR="005F060D" w:rsidRPr="00AC01F4" w:rsidRDefault="005F060D" w:rsidP="00AC01F4">
      <w:pPr>
        <w:pStyle w:val="ListParagraph"/>
        <w:numPr>
          <w:ilvl w:val="0"/>
          <w:numId w:val="3"/>
        </w:numPr>
        <w:spacing w:after="200"/>
        <w:rPr>
          <w:rFonts w:hAnsi="Times New Roman"/>
          <w:lang w:val="fr-CA"/>
        </w:rPr>
      </w:pPr>
      <w:r w:rsidRPr="00AC01F4">
        <w:rPr>
          <w:rFonts w:hAnsi="Times New Roman"/>
          <w:lang w:val="fr-CA"/>
        </w:rPr>
        <w:t>Plus de 1,2 million</w:t>
      </w:r>
      <w:r w:rsidR="00362C3C" w:rsidRPr="00AC01F4">
        <w:rPr>
          <w:rFonts w:hAnsi="Times New Roman"/>
          <w:lang w:val="fr-CA"/>
        </w:rPr>
        <w:t xml:space="preserve"> de</w:t>
      </w:r>
      <w:r w:rsidRPr="00AC01F4">
        <w:rPr>
          <w:rFonts w:hAnsi="Times New Roman"/>
          <w:lang w:val="fr-CA"/>
        </w:rPr>
        <w:t xml:space="preserve"> terres en Afrique sont soumises à la pratique du travail de conservation du sol. </w:t>
      </w:r>
    </w:p>
    <w:p w14:paraId="7649C0E8" w14:textId="7C3E06C4" w:rsidR="005F060D" w:rsidRPr="00AC01F4" w:rsidRDefault="005F060D" w:rsidP="00AC01F4">
      <w:pPr>
        <w:pStyle w:val="ListParagraph"/>
        <w:numPr>
          <w:ilvl w:val="0"/>
          <w:numId w:val="3"/>
        </w:numPr>
        <w:spacing w:after="200"/>
        <w:rPr>
          <w:rFonts w:hAnsi="Times New Roman"/>
          <w:lang w:val="fr-CA"/>
        </w:rPr>
      </w:pPr>
      <w:r w:rsidRPr="00AC01F4">
        <w:rPr>
          <w:rFonts w:hAnsi="Times New Roman"/>
          <w:lang w:val="fr-CA"/>
        </w:rPr>
        <w:t>Le travail de conservati</w:t>
      </w:r>
      <w:r w:rsidR="00362C3C" w:rsidRPr="00AC01F4">
        <w:rPr>
          <w:rFonts w:hAnsi="Times New Roman"/>
          <w:lang w:val="fr-CA"/>
        </w:rPr>
        <w:t>on du sol peut être mieux exécuté</w:t>
      </w:r>
      <w:r w:rsidRPr="00AC01F4">
        <w:rPr>
          <w:rFonts w:hAnsi="Times New Roman"/>
          <w:lang w:val="fr-CA"/>
        </w:rPr>
        <w:t xml:space="preserve"> lorsque</w:t>
      </w:r>
      <w:r w:rsidR="00362C3C" w:rsidRPr="00AC01F4">
        <w:rPr>
          <w:rFonts w:hAnsi="Times New Roman"/>
          <w:lang w:val="fr-CA"/>
        </w:rPr>
        <w:t xml:space="preserve"> les agriculteurs emploient</w:t>
      </w:r>
      <w:r w:rsidRPr="00AC01F4">
        <w:rPr>
          <w:rFonts w:hAnsi="Times New Roman"/>
          <w:lang w:val="fr-CA"/>
        </w:rPr>
        <w:t xml:space="preserve"> des stratégies de lutte efficaces contre les mauvaises herbes. Outre les herbicides</w:t>
      </w:r>
      <w:r w:rsidR="00606A80" w:rsidRPr="00AC01F4">
        <w:rPr>
          <w:rFonts w:hAnsi="Times New Roman"/>
          <w:lang w:val="fr-CA"/>
        </w:rPr>
        <w:t xml:space="preserve"> que plusieurs agriculteurs </w:t>
      </w:r>
      <w:r w:rsidR="00362C3C" w:rsidRPr="00AC01F4">
        <w:rPr>
          <w:rFonts w:hAnsi="Times New Roman"/>
          <w:lang w:val="fr-CA"/>
        </w:rPr>
        <w:t>ne peuvent pas se procurer</w:t>
      </w:r>
      <w:r w:rsidR="00606A80" w:rsidRPr="00AC01F4">
        <w:rPr>
          <w:rFonts w:hAnsi="Times New Roman"/>
          <w:lang w:val="fr-CA"/>
        </w:rPr>
        <w:t>, ces stratégies englobent le binage superficiel, la plantation de cultures-abri et l</w:t>
      </w:r>
      <w:r w:rsidR="00362C3C" w:rsidRPr="00AC01F4">
        <w:rPr>
          <w:rFonts w:hAnsi="Times New Roman"/>
          <w:lang w:val="fr-CA"/>
        </w:rPr>
        <w:t>a conservation</w:t>
      </w:r>
      <w:r w:rsidR="00606A80" w:rsidRPr="00AC01F4">
        <w:rPr>
          <w:rFonts w:hAnsi="Times New Roman"/>
          <w:lang w:val="fr-CA"/>
        </w:rPr>
        <w:t xml:space="preserve"> des résidus de cultures. </w:t>
      </w:r>
    </w:p>
    <w:p w14:paraId="1EBCDEEE" w14:textId="2516A051" w:rsidR="00606A80" w:rsidRPr="00AC01F4" w:rsidRDefault="00606A80" w:rsidP="00AC01F4">
      <w:pPr>
        <w:pStyle w:val="ListParagraph"/>
        <w:numPr>
          <w:ilvl w:val="0"/>
          <w:numId w:val="3"/>
        </w:numPr>
        <w:spacing w:after="200"/>
        <w:rPr>
          <w:rFonts w:hAnsi="Times New Roman"/>
          <w:lang w:val="fr-CA"/>
        </w:rPr>
      </w:pPr>
      <w:r w:rsidRPr="00AC01F4">
        <w:rPr>
          <w:rFonts w:hAnsi="Times New Roman"/>
          <w:lang w:val="fr-CA"/>
        </w:rPr>
        <w:t>Pour qu’il procure véritablement les avantages que sont l’amélioration du sol et l’augmentation des rendements, le travail de conservation du sol doit ê</w:t>
      </w:r>
      <w:r w:rsidR="00362C3C" w:rsidRPr="00AC01F4">
        <w:rPr>
          <w:rFonts w:hAnsi="Times New Roman"/>
          <w:lang w:val="fr-CA"/>
        </w:rPr>
        <w:t>tre complété par la conservation</w:t>
      </w:r>
      <w:r w:rsidRPr="00AC01F4">
        <w:rPr>
          <w:rFonts w:hAnsi="Times New Roman"/>
          <w:lang w:val="fr-CA"/>
        </w:rPr>
        <w:t xml:space="preserve"> permanent</w:t>
      </w:r>
      <w:r w:rsidR="00362C3C" w:rsidRPr="00AC01F4">
        <w:rPr>
          <w:rFonts w:hAnsi="Times New Roman"/>
          <w:lang w:val="fr-CA"/>
        </w:rPr>
        <w:t>e</w:t>
      </w:r>
      <w:r w:rsidRPr="00AC01F4">
        <w:rPr>
          <w:rFonts w:hAnsi="Times New Roman"/>
          <w:lang w:val="fr-CA"/>
        </w:rPr>
        <w:t xml:space="preserve"> d’au moins 30 % du couvert végétal (au moyen de paillis, de résidus de c</w:t>
      </w:r>
      <w:r w:rsidR="00362C3C" w:rsidRPr="00AC01F4">
        <w:rPr>
          <w:rFonts w:hAnsi="Times New Roman"/>
          <w:lang w:val="fr-CA"/>
        </w:rPr>
        <w:t>ultures, de plantes en état de croissance</w:t>
      </w:r>
      <w:r w:rsidRPr="00AC01F4">
        <w:rPr>
          <w:rFonts w:hAnsi="Times New Roman"/>
          <w:lang w:val="fr-CA"/>
        </w:rPr>
        <w:t>, etc.)</w:t>
      </w:r>
    </w:p>
    <w:p w14:paraId="55170CD4" w14:textId="3C13D262" w:rsidR="00321C93" w:rsidRPr="00AC01F4" w:rsidRDefault="00E6616C" w:rsidP="00AC01F4">
      <w:pPr>
        <w:spacing w:after="200"/>
        <w:rPr>
          <w:b/>
          <w:i/>
          <w:lang w:val="fr-CA"/>
        </w:rPr>
      </w:pPr>
      <w:r w:rsidRPr="00AC01F4">
        <w:rPr>
          <w:b/>
          <w:i/>
          <w:lang w:val="fr-CA"/>
        </w:rPr>
        <w:t>Obstacles majeurs</w:t>
      </w:r>
      <w:r w:rsidR="0066346F" w:rsidRPr="00AC01F4">
        <w:rPr>
          <w:b/>
          <w:i/>
          <w:lang w:val="fr-CA"/>
        </w:rPr>
        <w:t xml:space="preserve"> à la pratique</w:t>
      </w:r>
      <w:r w:rsidR="00606A80" w:rsidRPr="00AC01F4">
        <w:rPr>
          <w:b/>
          <w:i/>
          <w:lang w:val="fr-CA"/>
        </w:rPr>
        <w:t xml:space="preserve"> du travail de conservation du sol</w:t>
      </w:r>
    </w:p>
    <w:p w14:paraId="6B85F78F" w14:textId="4A4DDC62" w:rsidR="00606A80" w:rsidRPr="00AC01F4" w:rsidRDefault="007C331E" w:rsidP="00AC01F4">
      <w:pPr>
        <w:pStyle w:val="ListParagraph"/>
        <w:numPr>
          <w:ilvl w:val="0"/>
          <w:numId w:val="2"/>
        </w:numPr>
        <w:spacing w:after="200"/>
        <w:rPr>
          <w:rFonts w:hAnsi="Times New Roman"/>
          <w:lang w:val="fr-CA"/>
        </w:rPr>
      </w:pPr>
      <w:r w:rsidRPr="00AC01F4">
        <w:rPr>
          <w:rFonts w:hAnsi="Times New Roman"/>
          <w:lang w:val="fr-CA"/>
        </w:rPr>
        <w:t>Difficulté à changer la mentalité</w:t>
      </w:r>
      <w:r w:rsidR="00606A80" w:rsidRPr="00AC01F4">
        <w:rPr>
          <w:rFonts w:hAnsi="Times New Roman"/>
          <w:lang w:val="fr-CA"/>
        </w:rPr>
        <w:t xml:space="preserve"> des agriculteurs selon laque</w:t>
      </w:r>
      <w:r w:rsidRPr="00AC01F4">
        <w:rPr>
          <w:rFonts w:hAnsi="Times New Roman"/>
          <w:lang w:val="fr-CA"/>
        </w:rPr>
        <w:t>lle le labour</w:t>
      </w:r>
      <w:r w:rsidR="005F42F8" w:rsidRPr="00AC01F4">
        <w:rPr>
          <w:rFonts w:hAnsi="Times New Roman"/>
          <w:lang w:val="fr-CA"/>
        </w:rPr>
        <w:t xml:space="preserve"> est nécessaire. </w:t>
      </w:r>
    </w:p>
    <w:p w14:paraId="75359186" w14:textId="003906D1" w:rsidR="005F42F8" w:rsidRPr="00AC01F4" w:rsidRDefault="007C331E" w:rsidP="00AC01F4">
      <w:pPr>
        <w:pStyle w:val="ListParagraph"/>
        <w:numPr>
          <w:ilvl w:val="0"/>
          <w:numId w:val="2"/>
        </w:numPr>
        <w:spacing w:after="200"/>
        <w:rPr>
          <w:rFonts w:hAnsi="Times New Roman"/>
          <w:lang w:val="fr-CA"/>
        </w:rPr>
      </w:pPr>
      <w:r w:rsidRPr="00AC01F4">
        <w:rPr>
          <w:rFonts w:hAnsi="Times New Roman"/>
          <w:lang w:val="fr-CA"/>
        </w:rPr>
        <w:t>Augmentation éventuelle de la charge de</w:t>
      </w:r>
      <w:r w:rsidR="005F42F8" w:rsidRPr="00AC01F4">
        <w:rPr>
          <w:rFonts w:hAnsi="Times New Roman"/>
          <w:lang w:val="fr-CA"/>
        </w:rPr>
        <w:t xml:space="preserve"> travail en ce qui concerne le sarclage, surtout lorsque le travail de conservation du sol n’est pas accompagné d’un épandage d’herbicides. </w:t>
      </w:r>
    </w:p>
    <w:p w14:paraId="7197EDCC" w14:textId="04532FDB" w:rsidR="005F42F8" w:rsidRPr="00AC01F4" w:rsidRDefault="005F42F8" w:rsidP="00AC01F4">
      <w:pPr>
        <w:pStyle w:val="ListParagraph"/>
        <w:numPr>
          <w:ilvl w:val="0"/>
          <w:numId w:val="2"/>
        </w:numPr>
        <w:spacing w:after="200"/>
        <w:rPr>
          <w:rFonts w:hAnsi="Times New Roman"/>
          <w:lang w:val="fr-CA"/>
        </w:rPr>
      </w:pPr>
      <w:r w:rsidRPr="00AC01F4">
        <w:rPr>
          <w:rFonts w:hAnsi="Times New Roman"/>
          <w:lang w:val="fr-CA"/>
        </w:rPr>
        <w:t>L’indisponib</w:t>
      </w:r>
      <w:r w:rsidR="007C331E" w:rsidRPr="00AC01F4">
        <w:rPr>
          <w:rFonts w:hAnsi="Times New Roman"/>
          <w:lang w:val="fr-CA"/>
        </w:rPr>
        <w:t>ilité ou le coût inabordable de</w:t>
      </w:r>
      <w:r w:rsidRPr="00AC01F4">
        <w:rPr>
          <w:rFonts w:hAnsi="Times New Roman"/>
          <w:lang w:val="fr-CA"/>
        </w:rPr>
        <w:t xml:space="preserve"> machines telles que les charrues et les semoirs de semis direct pousse beaucoup d’agriculteurs d’exploitation familiale </w:t>
      </w:r>
      <w:r w:rsidR="007C331E" w:rsidRPr="00AC01F4">
        <w:rPr>
          <w:rFonts w:hAnsi="Times New Roman"/>
          <w:lang w:val="fr-CA"/>
        </w:rPr>
        <w:t>à recourir aux systèmes manuels préconisés</w:t>
      </w:r>
      <w:r w:rsidR="007C0D6B" w:rsidRPr="00AC01F4">
        <w:rPr>
          <w:rFonts w:hAnsi="Times New Roman"/>
          <w:lang w:val="fr-CA"/>
        </w:rPr>
        <w:t xml:space="preserve"> dans l’agriculture de conservation (AC) (tels que les trous de plantation) qui p</w:t>
      </w:r>
      <w:r w:rsidR="007C331E" w:rsidRPr="00AC01F4">
        <w:rPr>
          <w:rFonts w:hAnsi="Times New Roman"/>
          <w:lang w:val="fr-CA"/>
        </w:rPr>
        <w:t>euvent exiger beaucoup de travail</w:t>
      </w:r>
      <w:r w:rsidR="007C0D6B" w:rsidRPr="00AC01F4">
        <w:rPr>
          <w:rFonts w:hAnsi="Times New Roman"/>
          <w:lang w:val="fr-CA"/>
        </w:rPr>
        <w:t xml:space="preserve">, au moins durant la première année. </w:t>
      </w:r>
    </w:p>
    <w:p w14:paraId="43911D2F" w14:textId="503297A3" w:rsidR="005640E3" w:rsidRPr="00AC01F4" w:rsidRDefault="005640E3" w:rsidP="00AC01F4">
      <w:pPr>
        <w:pStyle w:val="ListParagraph"/>
        <w:numPr>
          <w:ilvl w:val="0"/>
          <w:numId w:val="2"/>
        </w:numPr>
        <w:spacing w:after="200"/>
        <w:rPr>
          <w:rFonts w:hAnsi="Times New Roman"/>
          <w:lang w:val="fr-CA"/>
        </w:rPr>
      </w:pPr>
      <w:r w:rsidRPr="00AC01F4">
        <w:rPr>
          <w:rFonts w:hAnsi="Times New Roman"/>
          <w:lang w:val="fr-CA"/>
        </w:rPr>
        <w:t>L</w:t>
      </w:r>
      <w:r w:rsidR="007C331E" w:rsidRPr="00AC01F4">
        <w:rPr>
          <w:rFonts w:hAnsi="Times New Roman"/>
          <w:lang w:val="fr-CA"/>
        </w:rPr>
        <w:t>’insécurité foncière</w:t>
      </w:r>
      <w:r w:rsidRPr="00AC01F4">
        <w:rPr>
          <w:rFonts w:hAnsi="Times New Roman"/>
          <w:lang w:val="fr-CA"/>
        </w:rPr>
        <w:t xml:space="preserve"> peut limiter les investissements à long terme dans le travail de conservation du sol. </w:t>
      </w:r>
    </w:p>
    <w:p w14:paraId="2E809220" w14:textId="01B71209" w:rsidR="005640E3" w:rsidRPr="00AC01F4" w:rsidRDefault="005640E3" w:rsidP="00AC01F4">
      <w:pPr>
        <w:pStyle w:val="ListParagraph"/>
        <w:numPr>
          <w:ilvl w:val="0"/>
          <w:numId w:val="2"/>
        </w:numPr>
        <w:spacing w:after="200"/>
        <w:rPr>
          <w:rFonts w:hAnsi="Times New Roman"/>
          <w:lang w:val="fr-CA"/>
        </w:rPr>
      </w:pPr>
      <w:r w:rsidRPr="00AC01F4">
        <w:rPr>
          <w:rFonts w:hAnsi="Times New Roman"/>
          <w:lang w:val="fr-CA"/>
        </w:rPr>
        <w:lastRenderedPageBreak/>
        <w:t>Il peut arriver que les agents de vulga</w:t>
      </w:r>
      <w:r w:rsidR="007C331E" w:rsidRPr="00AC01F4">
        <w:rPr>
          <w:rFonts w:hAnsi="Times New Roman"/>
          <w:lang w:val="fr-CA"/>
        </w:rPr>
        <w:t>risation agricole ne maîtrisent pas suffisamment le</w:t>
      </w:r>
      <w:r w:rsidRPr="00AC01F4">
        <w:rPr>
          <w:rFonts w:hAnsi="Times New Roman"/>
          <w:lang w:val="fr-CA"/>
        </w:rPr>
        <w:t xml:space="preserve"> travail de conservation du sol. </w:t>
      </w:r>
    </w:p>
    <w:p w14:paraId="1DCB306D" w14:textId="160CFF09" w:rsidR="005640E3" w:rsidRPr="00AC01F4" w:rsidRDefault="005640E3" w:rsidP="00AC01F4">
      <w:pPr>
        <w:pStyle w:val="ListParagraph"/>
        <w:numPr>
          <w:ilvl w:val="0"/>
          <w:numId w:val="2"/>
        </w:numPr>
        <w:spacing w:after="200"/>
        <w:rPr>
          <w:rFonts w:hAnsi="Times New Roman"/>
          <w:b/>
          <w:i/>
          <w:lang w:val="fr-CA"/>
        </w:rPr>
      </w:pPr>
      <w:r w:rsidRPr="00AC01F4">
        <w:rPr>
          <w:rFonts w:hAnsi="Times New Roman"/>
          <w:lang w:val="fr-CA"/>
        </w:rPr>
        <w:t xml:space="preserve">Les résidus de culture, les cultures-abri et le paillis sont parfois extirpés durant le travail profond du sol. Par conséquent, certains agriculteurs préfèrent retirer le couvert végétal pendant ce travail, pour ensuite l’étaler à nouveau. </w:t>
      </w:r>
    </w:p>
    <w:p w14:paraId="709C165F" w14:textId="4DD1BDDC" w:rsidR="004C2745" w:rsidRPr="00AC01F4" w:rsidRDefault="00E6616C" w:rsidP="00AC01F4">
      <w:pPr>
        <w:spacing w:after="200"/>
        <w:rPr>
          <w:b/>
          <w:i/>
          <w:lang w:val="fr-CA"/>
        </w:rPr>
      </w:pPr>
      <w:r w:rsidRPr="00AC01F4">
        <w:rPr>
          <w:b/>
          <w:i/>
          <w:lang w:val="fr-CA"/>
        </w:rPr>
        <w:t>Existe-t-il</w:t>
      </w:r>
      <w:r w:rsidR="00A108F7" w:rsidRPr="00AC01F4">
        <w:rPr>
          <w:b/>
          <w:i/>
          <w:lang w:val="fr-CA"/>
        </w:rPr>
        <w:t xml:space="preserve"> de fausses informations sur le travail de conservation du sol dont je dois parler?</w:t>
      </w:r>
    </w:p>
    <w:p w14:paraId="2F132822" w14:textId="5A4887C8" w:rsidR="00AB3955" w:rsidRPr="00AC01F4" w:rsidRDefault="00436313" w:rsidP="00AC01F4">
      <w:pPr>
        <w:pStyle w:val="ListParagraph"/>
        <w:numPr>
          <w:ilvl w:val="0"/>
          <w:numId w:val="4"/>
        </w:numPr>
        <w:spacing w:after="200"/>
        <w:rPr>
          <w:rFonts w:hAnsi="Times New Roman"/>
          <w:lang w:val="fr-CA"/>
        </w:rPr>
      </w:pPr>
      <w:r w:rsidRPr="00AC01F4">
        <w:rPr>
          <w:rFonts w:hAnsi="Times New Roman"/>
          <w:lang w:val="fr-CA"/>
        </w:rPr>
        <w:t xml:space="preserve">La croyance répandue chez </w:t>
      </w:r>
      <w:r w:rsidR="00A108F7" w:rsidRPr="00AC01F4">
        <w:rPr>
          <w:rFonts w:hAnsi="Times New Roman"/>
          <w:lang w:val="fr-CA"/>
        </w:rPr>
        <w:t>la plupart des agricult</w:t>
      </w:r>
      <w:r w:rsidRPr="00AC01F4">
        <w:rPr>
          <w:rFonts w:hAnsi="Times New Roman"/>
          <w:lang w:val="fr-CA"/>
        </w:rPr>
        <w:t>eurs d’exploitations familiales, selon laquelle</w:t>
      </w:r>
      <w:r w:rsidR="00A108F7" w:rsidRPr="00AC01F4">
        <w:rPr>
          <w:rFonts w:hAnsi="Times New Roman"/>
          <w:lang w:val="fr-CA"/>
        </w:rPr>
        <w:t xml:space="preserve"> le travail de conservation du sol entraîne la prolifération d’organismes nuisibles. En fait, certains de ces organismes peuvent se multiplier, tandis que d’</w:t>
      </w:r>
      <w:r w:rsidR="00E24048" w:rsidRPr="00AC01F4">
        <w:rPr>
          <w:rFonts w:hAnsi="Times New Roman"/>
          <w:lang w:val="fr-CA"/>
        </w:rPr>
        <w:t xml:space="preserve">autres peuvent </w:t>
      </w:r>
      <w:r w:rsidR="00A108F7" w:rsidRPr="00AC01F4">
        <w:rPr>
          <w:rFonts w:hAnsi="Times New Roman"/>
          <w:lang w:val="fr-CA"/>
        </w:rPr>
        <w:t xml:space="preserve">diminuer. </w:t>
      </w:r>
    </w:p>
    <w:p w14:paraId="2BAF907A" w14:textId="4EE3AB3B" w:rsidR="00A108F7" w:rsidRPr="00AC01F4" w:rsidRDefault="00A108F7" w:rsidP="00AC01F4">
      <w:pPr>
        <w:pStyle w:val="ListParagraph"/>
        <w:numPr>
          <w:ilvl w:val="0"/>
          <w:numId w:val="4"/>
        </w:numPr>
        <w:spacing w:after="200"/>
        <w:rPr>
          <w:rFonts w:hAnsi="Times New Roman"/>
          <w:lang w:val="fr-CA"/>
        </w:rPr>
      </w:pPr>
      <w:r w:rsidRPr="00AC01F4">
        <w:rPr>
          <w:rFonts w:hAnsi="Times New Roman"/>
          <w:lang w:val="fr-CA"/>
        </w:rPr>
        <w:t xml:space="preserve">L’idée selon laquelle le travail de conservation du sol diminue les rendements et augmente la charge de travail nécessaire pour la gestion des mauvaises herbes. En fait, les rendements augmentent généralement au fil du temps, tandis que la charge de travail diminue. </w:t>
      </w:r>
    </w:p>
    <w:p w14:paraId="7C9A10C7" w14:textId="47C96770" w:rsidR="00C93D66" w:rsidRPr="00AC01F4" w:rsidRDefault="00A108F7" w:rsidP="00AC01F4">
      <w:pPr>
        <w:spacing w:after="200"/>
        <w:rPr>
          <w:b/>
          <w:i/>
          <w:lang w:val="fr-CA"/>
        </w:rPr>
      </w:pPr>
      <w:r w:rsidRPr="00AC01F4">
        <w:rPr>
          <w:b/>
          <w:i/>
          <w:lang w:val="fr-CA"/>
        </w:rPr>
        <w:t>Aspects sexospécifiques du travail de conservation du sol</w:t>
      </w:r>
    </w:p>
    <w:p w14:paraId="5BBB3EEE" w14:textId="44858CBB" w:rsidR="00A47BD0" w:rsidRPr="00AC01F4" w:rsidRDefault="00E24048" w:rsidP="00AC01F4">
      <w:pPr>
        <w:pStyle w:val="ListParagraph"/>
        <w:numPr>
          <w:ilvl w:val="0"/>
          <w:numId w:val="2"/>
        </w:numPr>
        <w:spacing w:after="200"/>
        <w:rPr>
          <w:rFonts w:hAnsi="Times New Roman"/>
          <w:lang w:val="fr-CA"/>
        </w:rPr>
      </w:pPr>
      <w:r w:rsidRPr="00AC01F4">
        <w:rPr>
          <w:rFonts w:hAnsi="Times New Roman"/>
          <w:lang w:val="fr-CA"/>
        </w:rPr>
        <w:t>L</w:t>
      </w:r>
      <w:r w:rsidR="00A47BD0" w:rsidRPr="00AC01F4">
        <w:rPr>
          <w:rFonts w:hAnsi="Times New Roman"/>
          <w:lang w:val="fr-CA"/>
        </w:rPr>
        <w:t>es femmes</w:t>
      </w:r>
      <w:r w:rsidRPr="00AC01F4">
        <w:rPr>
          <w:rFonts w:hAnsi="Times New Roman"/>
          <w:lang w:val="fr-CA"/>
        </w:rPr>
        <w:t xml:space="preserve"> peuvent être moins aptes à</w:t>
      </w:r>
      <w:r w:rsidR="00A47BD0" w:rsidRPr="00AC01F4">
        <w:rPr>
          <w:rFonts w:hAnsi="Times New Roman"/>
          <w:lang w:val="fr-CA"/>
        </w:rPr>
        <w:t xml:space="preserve"> acheter ou même louer des machines telles que les charrues et les semoirs de semis direct. Ainsi, l’équipement utilisé pour l’AC</w:t>
      </w:r>
      <w:r w:rsidRPr="00AC01F4">
        <w:rPr>
          <w:rFonts w:hAnsi="Times New Roman"/>
          <w:lang w:val="fr-CA"/>
        </w:rPr>
        <w:t>, et qui est attelé aux bœufs ou aux</w:t>
      </w:r>
      <w:r w:rsidR="00A47BD0" w:rsidRPr="00AC01F4">
        <w:rPr>
          <w:rFonts w:hAnsi="Times New Roman"/>
          <w:lang w:val="fr-CA"/>
        </w:rPr>
        <w:t xml:space="preserve"> tracteurs, app</w:t>
      </w:r>
      <w:r w:rsidRPr="00AC01F4">
        <w:rPr>
          <w:rFonts w:hAnsi="Times New Roman"/>
          <w:lang w:val="fr-CA"/>
        </w:rPr>
        <w:t>artient et est généralement géré</w:t>
      </w:r>
      <w:r w:rsidR="00A47BD0" w:rsidRPr="00AC01F4">
        <w:rPr>
          <w:rFonts w:hAnsi="Times New Roman"/>
          <w:lang w:val="fr-CA"/>
        </w:rPr>
        <w:t xml:space="preserve"> par les hommes. </w:t>
      </w:r>
      <w:r w:rsidR="0051155A" w:rsidRPr="00AC01F4">
        <w:rPr>
          <w:rFonts w:hAnsi="Times New Roman"/>
          <w:lang w:val="fr-CA"/>
        </w:rPr>
        <w:t>Les techniques mécanis</w:t>
      </w:r>
      <w:r w:rsidRPr="00AC01F4">
        <w:rPr>
          <w:rFonts w:hAnsi="Times New Roman"/>
          <w:lang w:val="fr-CA"/>
        </w:rPr>
        <w:t>ées de l’AC peuvent ainsi tenir</w:t>
      </w:r>
      <w:r w:rsidR="0051155A" w:rsidRPr="00AC01F4">
        <w:rPr>
          <w:rFonts w:hAnsi="Times New Roman"/>
          <w:lang w:val="fr-CA"/>
        </w:rPr>
        <w:t xml:space="preserve"> les femmes à l’écart du contrôle de la production. </w:t>
      </w:r>
    </w:p>
    <w:p w14:paraId="73A5E218" w14:textId="0FFBC2FE" w:rsidR="001721EF" w:rsidRPr="00AC01F4" w:rsidRDefault="001721EF" w:rsidP="00AC01F4">
      <w:pPr>
        <w:pStyle w:val="ListParagraph"/>
        <w:numPr>
          <w:ilvl w:val="0"/>
          <w:numId w:val="4"/>
        </w:numPr>
        <w:spacing w:after="200"/>
        <w:rPr>
          <w:rFonts w:hAnsi="Times New Roman"/>
          <w:i/>
          <w:lang w:val="fr-CA"/>
        </w:rPr>
      </w:pPr>
      <w:r w:rsidRPr="00AC01F4">
        <w:rPr>
          <w:rFonts w:hAnsi="Times New Roman"/>
          <w:lang w:val="fr-CA"/>
        </w:rPr>
        <w:t xml:space="preserve">Bien que certains programmes de vulgarisation agricole qui encouragent les agriculteurs à </w:t>
      </w:r>
      <w:r w:rsidR="00E24048" w:rsidRPr="00AC01F4">
        <w:rPr>
          <w:rFonts w:hAnsi="Times New Roman"/>
          <w:lang w:val="fr-CA"/>
        </w:rPr>
        <w:t>labourer très peu le sol puissent</w:t>
      </w:r>
      <w:r w:rsidRPr="00AC01F4">
        <w:rPr>
          <w:rFonts w:hAnsi="Times New Roman"/>
          <w:lang w:val="fr-CA"/>
        </w:rPr>
        <w:t xml:space="preserve"> cibler les femmes, les services de vulgarisation et de consultation </w:t>
      </w:r>
      <w:r w:rsidR="002935BF" w:rsidRPr="00AC01F4">
        <w:rPr>
          <w:rFonts w:hAnsi="Times New Roman"/>
          <w:lang w:val="fr-CA"/>
        </w:rPr>
        <w:t>sont beaucoup moins</w:t>
      </w:r>
      <w:r w:rsidRPr="00AC01F4">
        <w:rPr>
          <w:rFonts w:hAnsi="Times New Roman"/>
          <w:lang w:val="fr-CA"/>
        </w:rPr>
        <w:t xml:space="preserve"> utiles aux femmes qu’aux hommes. </w:t>
      </w:r>
    </w:p>
    <w:p w14:paraId="3AB6E43A" w14:textId="4C0D93F4" w:rsidR="00066FD2" w:rsidRPr="00AC01F4" w:rsidRDefault="00066FD2" w:rsidP="00AC01F4">
      <w:pPr>
        <w:pStyle w:val="ListParagraph"/>
        <w:numPr>
          <w:ilvl w:val="0"/>
          <w:numId w:val="4"/>
        </w:numPr>
        <w:spacing w:after="200"/>
        <w:rPr>
          <w:rFonts w:hAnsi="Times New Roman"/>
          <w:lang w:val="fr-CA"/>
        </w:rPr>
      </w:pPr>
      <w:r w:rsidRPr="00AC01F4">
        <w:rPr>
          <w:rFonts w:hAnsi="Times New Roman"/>
          <w:lang w:val="fr-CA"/>
        </w:rPr>
        <w:t>Les femmes peuvent être encouragées à adopter le trav</w:t>
      </w:r>
      <w:r w:rsidR="00E24048" w:rsidRPr="00AC01F4">
        <w:rPr>
          <w:rFonts w:hAnsi="Times New Roman"/>
          <w:lang w:val="fr-CA"/>
        </w:rPr>
        <w:t>ail de conservation du sol en les faisant investir en groupe</w:t>
      </w:r>
      <w:r w:rsidRPr="00AC01F4">
        <w:rPr>
          <w:rFonts w:hAnsi="Times New Roman"/>
          <w:lang w:val="fr-CA"/>
        </w:rPr>
        <w:t xml:space="preserve"> dans l’achat d’outil</w:t>
      </w:r>
      <w:r w:rsidR="00E24048" w:rsidRPr="00AC01F4">
        <w:rPr>
          <w:rFonts w:hAnsi="Times New Roman"/>
          <w:lang w:val="fr-CA"/>
        </w:rPr>
        <w:t>s mécaniques (par exemple : charrues et</w:t>
      </w:r>
      <w:r w:rsidRPr="00AC01F4">
        <w:rPr>
          <w:rFonts w:hAnsi="Times New Roman"/>
          <w:lang w:val="fr-CA"/>
        </w:rPr>
        <w:t xml:space="preserve"> semoi</w:t>
      </w:r>
      <w:r w:rsidR="00E24048" w:rsidRPr="00AC01F4">
        <w:rPr>
          <w:rFonts w:hAnsi="Times New Roman"/>
          <w:lang w:val="fr-CA"/>
        </w:rPr>
        <w:t>rs de semis directs) et leur proposant d’offrir</w:t>
      </w:r>
      <w:r w:rsidRPr="00AC01F4">
        <w:rPr>
          <w:rFonts w:hAnsi="Times New Roman"/>
          <w:lang w:val="fr-CA"/>
        </w:rPr>
        <w:t xml:space="preserve"> des services </w:t>
      </w:r>
      <w:r w:rsidR="00E81F4D" w:rsidRPr="00AC01F4">
        <w:rPr>
          <w:rFonts w:hAnsi="Times New Roman"/>
          <w:lang w:val="fr-CA"/>
        </w:rPr>
        <w:t xml:space="preserve">contre rémunération à d’autres agriculteurs. Les groupements peuvent se constituer des fonds à travers des plans d’épargne et de crédit afin de couvrir les frais d’achat des équipements, ou même acheter des intrants tels que les herbicides. </w:t>
      </w:r>
    </w:p>
    <w:p w14:paraId="17F62BF8" w14:textId="2DCAB724" w:rsidR="00E81F4D" w:rsidRPr="00AC01F4" w:rsidRDefault="00E81F4D" w:rsidP="00AC01F4">
      <w:pPr>
        <w:pStyle w:val="ListParagraph"/>
        <w:numPr>
          <w:ilvl w:val="0"/>
          <w:numId w:val="4"/>
        </w:numPr>
        <w:autoSpaceDE/>
        <w:autoSpaceDN/>
        <w:adjustRightInd/>
        <w:spacing w:after="200"/>
        <w:rPr>
          <w:rFonts w:hAnsi="Times New Roman"/>
          <w:lang w:val="fr-CA"/>
        </w:rPr>
      </w:pPr>
      <w:r w:rsidRPr="00AC01F4">
        <w:rPr>
          <w:rFonts w:hAnsi="Times New Roman"/>
          <w:lang w:val="fr-CA"/>
        </w:rPr>
        <w:t>Certains outils agricoles conseillés pour le travail minimal du so</w:t>
      </w:r>
      <w:r w:rsidR="001A241F" w:rsidRPr="00AC01F4">
        <w:rPr>
          <w:rFonts w:hAnsi="Times New Roman"/>
          <w:lang w:val="fr-CA"/>
        </w:rPr>
        <w:t>l peuvent être inadaptés</w:t>
      </w:r>
      <w:r w:rsidRPr="00AC01F4">
        <w:rPr>
          <w:rFonts w:hAnsi="Times New Roman"/>
          <w:lang w:val="fr-CA"/>
        </w:rPr>
        <w:t xml:space="preserve"> pour certaines femmes d’un point de vue physique, par exemple : la houe « Chaka » et les outils de labour qui requièrent l’utilisation de bœufs. </w:t>
      </w:r>
    </w:p>
    <w:p w14:paraId="15EF4F8A" w14:textId="4382A478" w:rsidR="00E81F4D" w:rsidRPr="00AC01F4" w:rsidRDefault="00E81F4D" w:rsidP="00AC01F4">
      <w:pPr>
        <w:pStyle w:val="ListParagraph"/>
        <w:numPr>
          <w:ilvl w:val="0"/>
          <w:numId w:val="4"/>
        </w:numPr>
        <w:autoSpaceDE/>
        <w:autoSpaceDN/>
        <w:adjustRightInd/>
        <w:spacing w:after="200"/>
        <w:rPr>
          <w:rFonts w:hAnsi="Times New Roman"/>
          <w:lang w:val="fr-CA"/>
        </w:rPr>
      </w:pPr>
      <w:r w:rsidRPr="00AC01F4">
        <w:rPr>
          <w:rFonts w:hAnsi="Times New Roman"/>
          <w:lang w:val="fr-CA"/>
        </w:rPr>
        <w:t xml:space="preserve">Les femmes ont moins d’efforts à fournir dans les systèmes de travail de conservation du sol qui intègrent les herbicides, car ces derniers réduisent considérablement </w:t>
      </w:r>
      <w:r w:rsidR="001A241F" w:rsidRPr="00AC01F4">
        <w:rPr>
          <w:rFonts w:hAnsi="Times New Roman"/>
          <w:lang w:val="fr-CA"/>
        </w:rPr>
        <w:t>la charge de travail</w:t>
      </w:r>
      <w:r w:rsidR="00FE0165" w:rsidRPr="00AC01F4">
        <w:rPr>
          <w:rFonts w:hAnsi="Times New Roman"/>
          <w:lang w:val="fr-CA"/>
        </w:rPr>
        <w:t xml:space="preserve"> qu’exige le sarclage. </w:t>
      </w:r>
    </w:p>
    <w:p w14:paraId="1407B2A5" w14:textId="5CB64961" w:rsidR="00E91D3E" w:rsidRPr="00AC01F4" w:rsidRDefault="00FE0165" w:rsidP="00AC01F4">
      <w:pPr>
        <w:spacing w:after="200"/>
        <w:rPr>
          <w:b/>
          <w:i/>
          <w:lang w:val="fr-CA"/>
        </w:rPr>
      </w:pPr>
      <w:r w:rsidRPr="00AC01F4">
        <w:rPr>
          <w:b/>
          <w:i/>
          <w:lang w:val="fr-CA"/>
        </w:rPr>
        <w:t>Impact prévu du changement climatique sur l’adoption du travail de conservation du sol</w:t>
      </w:r>
    </w:p>
    <w:p w14:paraId="60E2E3A7" w14:textId="45621FB8" w:rsidR="00FE0165" w:rsidRPr="00AC01F4" w:rsidRDefault="00173CD4" w:rsidP="00AC01F4">
      <w:pPr>
        <w:pStyle w:val="ListParagraph"/>
        <w:numPr>
          <w:ilvl w:val="0"/>
          <w:numId w:val="4"/>
        </w:numPr>
        <w:spacing w:after="200"/>
        <w:rPr>
          <w:rFonts w:hAnsi="Times New Roman"/>
          <w:i/>
          <w:lang w:val="fr-CA"/>
        </w:rPr>
      </w:pPr>
      <w:r w:rsidRPr="00AC01F4">
        <w:rPr>
          <w:rFonts w:hAnsi="Times New Roman"/>
          <w:lang w:val="fr-CA"/>
        </w:rPr>
        <w:t>Puisque</w:t>
      </w:r>
      <w:r w:rsidR="00FE0165" w:rsidRPr="00AC01F4">
        <w:rPr>
          <w:rFonts w:hAnsi="Times New Roman"/>
          <w:lang w:val="fr-CA"/>
        </w:rPr>
        <w:t xml:space="preserve"> le trava</w:t>
      </w:r>
      <w:r w:rsidRPr="00AC01F4">
        <w:rPr>
          <w:rFonts w:hAnsi="Times New Roman"/>
          <w:lang w:val="fr-CA"/>
        </w:rPr>
        <w:t>il de conservation du sol favorise une utilisation plus efficace des ressources en eau</w:t>
      </w:r>
      <w:r w:rsidR="00FE0165" w:rsidRPr="00AC01F4">
        <w:rPr>
          <w:rFonts w:hAnsi="Times New Roman"/>
          <w:lang w:val="fr-CA"/>
        </w:rPr>
        <w:t xml:space="preserve">, </w:t>
      </w:r>
      <w:r w:rsidRPr="00AC01F4">
        <w:rPr>
          <w:rFonts w:hAnsi="Times New Roman"/>
          <w:lang w:val="fr-CA"/>
        </w:rPr>
        <w:t xml:space="preserve">une </w:t>
      </w:r>
      <w:r w:rsidR="00FE0165" w:rsidRPr="00AC01F4">
        <w:rPr>
          <w:rFonts w:hAnsi="Times New Roman"/>
          <w:lang w:val="fr-CA"/>
        </w:rPr>
        <w:t>préserv</w:t>
      </w:r>
      <w:r w:rsidR="00014257" w:rsidRPr="00AC01F4">
        <w:rPr>
          <w:rFonts w:hAnsi="Times New Roman"/>
          <w:lang w:val="fr-CA"/>
        </w:rPr>
        <w:t>ation</w:t>
      </w:r>
      <w:r w:rsidR="00FE0165" w:rsidRPr="00AC01F4">
        <w:rPr>
          <w:rFonts w:hAnsi="Times New Roman"/>
          <w:lang w:val="fr-CA"/>
        </w:rPr>
        <w:t xml:space="preserve"> ou</w:t>
      </w:r>
      <w:r w:rsidRPr="00AC01F4">
        <w:rPr>
          <w:rFonts w:hAnsi="Times New Roman"/>
          <w:lang w:val="fr-CA"/>
        </w:rPr>
        <w:t xml:space="preserve"> une amélioration de la fertilité du sol, ainsi que la protection de</w:t>
      </w:r>
      <w:r w:rsidR="00FE0165" w:rsidRPr="00AC01F4">
        <w:rPr>
          <w:rFonts w:hAnsi="Times New Roman"/>
          <w:lang w:val="fr-CA"/>
        </w:rPr>
        <w:t xml:space="preserve"> celui-ci contre les effets nuisibles du soleil, du vent et des pluie</w:t>
      </w:r>
      <w:r w:rsidRPr="00AC01F4">
        <w:rPr>
          <w:rFonts w:hAnsi="Times New Roman"/>
          <w:lang w:val="fr-CA"/>
        </w:rPr>
        <w:t>s intenses, sa pratique</w:t>
      </w:r>
      <w:r w:rsidR="00FE0165" w:rsidRPr="00AC01F4">
        <w:rPr>
          <w:rFonts w:hAnsi="Times New Roman"/>
          <w:lang w:val="fr-CA"/>
        </w:rPr>
        <w:t xml:space="preserve"> </w:t>
      </w:r>
      <w:r w:rsidR="005D7ACD" w:rsidRPr="00AC01F4">
        <w:rPr>
          <w:rFonts w:hAnsi="Times New Roman"/>
          <w:lang w:val="fr-CA"/>
        </w:rPr>
        <w:t>est de plus en plus courante à travers le monde, car le climat se réchauffe et les configurations des pluies, ainsi que d’autre</w:t>
      </w:r>
      <w:r w:rsidR="008436E4" w:rsidRPr="00AC01F4">
        <w:rPr>
          <w:rFonts w:hAnsi="Times New Roman"/>
          <w:lang w:val="fr-CA"/>
        </w:rPr>
        <w:t>s régimes climatiques sont</w:t>
      </w:r>
      <w:r w:rsidR="005D7ACD" w:rsidRPr="00AC01F4">
        <w:rPr>
          <w:rFonts w:hAnsi="Times New Roman"/>
          <w:lang w:val="fr-CA"/>
        </w:rPr>
        <w:t xml:space="preserve"> moins prévisibles. </w:t>
      </w:r>
    </w:p>
    <w:p w14:paraId="176182A1" w14:textId="44843A29" w:rsidR="00181BDA" w:rsidRPr="00AC01F4" w:rsidRDefault="003737BF" w:rsidP="00AC01F4">
      <w:pPr>
        <w:tabs>
          <w:tab w:val="left" w:pos="5325"/>
        </w:tabs>
        <w:spacing w:after="200"/>
        <w:rPr>
          <w:b/>
          <w:lang w:val="fr-CA"/>
        </w:rPr>
      </w:pPr>
      <w:r w:rsidRPr="00AC01F4">
        <w:rPr>
          <w:b/>
          <w:lang w:val="fr-CA"/>
        </w:rPr>
        <w:t>Renseignements clés sur le travail réduit du sol</w:t>
      </w:r>
    </w:p>
    <w:p w14:paraId="1DDB8015" w14:textId="04A8A450" w:rsidR="003307DA" w:rsidRPr="00AC01F4" w:rsidRDefault="00D40095" w:rsidP="00AC01F4">
      <w:pPr>
        <w:spacing w:after="200"/>
        <w:rPr>
          <w:i/>
          <w:lang w:val="fr-CA" w:eastAsia="en-CA"/>
        </w:rPr>
      </w:pPr>
      <w:r w:rsidRPr="00AC01F4">
        <w:rPr>
          <w:i/>
          <w:lang w:val="fr-CA"/>
        </w:rPr>
        <w:t>T</w:t>
      </w:r>
      <w:r w:rsidR="003737BF" w:rsidRPr="00AC01F4">
        <w:rPr>
          <w:i/>
          <w:lang w:val="fr-CA"/>
        </w:rPr>
        <w:t>ransition vers le travail de conservation du sol</w:t>
      </w:r>
    </w:p>
    <w:p w14:paraId="3C3B5677" w14:textId="6E9C4235" w:rsidR="003737BF" w:rsidRPr="00AC01F4" w:rsidRDefault="003737BF" w:rsidP="00AC01F4">
      <w:pPr>
        <w:autoSpaceDE w:val="0"/>
        <w:autoSpaceDN w:val="0"/>
        <w:adjustRightInd w:val="0"/>
        <w:spacing w:after="200"/>
        <w:rPr>
          <w:lang w:val="fr-CA"/>
        </w:rPr>
      </w:pPr>
      <w:r w:rsidRPr="00AC01F4">
        <w:rPr>
          <w:lang w:val="fr-CA"/>
        </w:rPr>
        <w:lastRenderedPageBreak/>
        <w:t>Le processus de transition de l’agriculture conventionnelle vers l’AC, y compris le travail de</w:t>
      </w:r>
      <w:r w:rsidR="009A062A" w:rsidRPr="00AC01F4">
        <w:rPr>
          <w:lang w:val="fr-CA"/>
        </w:rPr>
        <w:t xml:space="preserve"> conservation du sol comporte</w:t>
      </w:r>
      <w:r w:rsidRPr="00AC01F4">
        <w:rPr>
          <w:lang w:val="fr-CA"/>
        </w:rPr>
        <w:t xml:space="preserve"> trois principales étapes : </w:t>
      </w:r>
    </w:p>
    <w:p w14:paraId="538F724A" w14:textId="703E145D" w:rsidR="000B5AFA" w:rsidRPr="00AC01F4" w:rsidRDefault="003737BF" w:rsidP="00AC01F4">
      <w:pPr>
        <w:pStyle w:val="ListParagraph"/>
        <w:numPr>
          <w:ilvl w:val="0"/>
          <w:numId w:val="17"/>
        </w:numPr>
        <w:spacing w:after="200"/>
        <w:rPr>
          <w:rFonts w:hAnsi="Times New Roman"/>
          <w:b/>
          <w:i/>
          <w:lang w:val="fr-CA" w:eastAsia="en-CA"/>
        </w:rPr>
      </w:pPr>
      <w:r w:rsidRPr="00AC01F4">
        <w:rPr>
          <w:rFonts w:hAnsi="Times New Roman"/>
          <w:b/>
          <w:i/>
          <w:lang w:val="fr-CA"/>
        </w:rPr>
        <w:t xml:space="preserve">Avant de commencer : </w:t>
      </w:r>
    </w:p>
    <w:p w14:paraId="0586F231" w14:textId="2221B4EF" w:rsidR="003737BF" w:rsidRPr="00AC01F4" w:rsidRDefault="003737BF" w:rsidP="00AC01F4">
      <w:pPr>
        <w:pStyle w:val="ListParagraph"/>
        <w:numPr>
          <w:ilvl w:val="1"/>
          <w:numId w:val="17"/>
        </w:numPr>
        <w:spacing w:after="200"/>
        <w:rPr>
          <w:rFonts w:hAnsi="Times New Roman"/>
          <w:lang w:val="fr-CA" w:eastAsia="en-CA"/>
        </w:rPr>
      </w:pPr>
      <w:r w:rsidRPr="00AC01F4">
        <w:rPr>
          <w:rFonts w:hAnsi="Times New Roman"/>
          <w:i/>
          <w:lang w:val="fr-CA"/>
        </w:rPr>
        <w:t>Choisissez la terre pour l’AC </w:t>
      </w:r>
      <w:r w:rsidRPr="00AC01F4">
        <w:rPr>
          <w:rFonts w:hAnsi="Times New Roman"/>
          <w:lang w:val="fr-CA"/>
        </w:rPr>
        <w:t>:</w:t>
      </w:r>
      <w:r w:rsidR="000B5AFA" w:rsidRPr="00AC01F4">
        <w:rPr>
          <w:rFonts w:hAnsi="Times New Roman"/>
          <w:lang w:val="fr-CA"/>
        </w:rPr>
        <w:t xml:space="preserve"> </w:t>
      </w:r>
      <w:r w:rsidRPr="00AC01F4">
        <w:rPr>
          <w:rFonts w:hAnsi="Times New Roman"/>
          <w:lang w:val="fr-CA"/>
        </w:rPr>
        <w:t xml:space="preserve">choisissez un endroit dans un champ où vous pensez que vous pouvez prendre un risque, mais </w:t>
      </w:r>
      <w:r w:rsidR="0035597E" w:rsidRPr="00AC01F4">
        <w:rPr>
          <w:rFonts w:hAnsi="Times New Roman"/>
          <w:lang w:val="fr-CA"/>
        </w:rPr>
        <w:t xml:space="preserve">où vous avez de bonnes chances de réussir. Si vous commencez par un champ qui a un bon potentiel, il est probable que vous obteniez des résultats rapidement. Lorsque vous aurez </w:t>
      </w:r>
      <w:r w:rsidR="00E16C3F" w:rsidRPr="00AC01F4">
        <w:rPr>
          <w:rFonts w:hAnsi="Times New Roman"/>
          <w:lang w:val="fr-CA"/>
        </w:rPr>
        <w:t>transformé ce champ en un lieu de prati</w:t>
      </w:r>
      <w:r w:rsidR="00C52D2F" w:rsidRPr="00AC01F4">
        <w:rPr>
          <w:rFonts w:hAnsi="Times New Roman"/>
          <w:lang w:val="fr-CA"/>
        </w:rPr>
        <w:t>que d</w:t>
      </w:r>
      <w:r w:rsidR="00014257" w:rsidRPr="00AC01F4">
        <w:rPr>
          <w:rFonts w:hAnsi="Times New Roman"/>
          <w:lang w:val="fr-CA"/>
        </w:rPr>
        <w:t>e l'</w:t>
      </w:r>
      <w:r w:rsidR="00C52D2F" w:rsidRPr="00AC01F4">
        <w:rPr>
          <w:rFonts w:hAnsi="Times New Roman"/>
          <w:lang w:val="fr-CA"/>
        </w:rPr>
        <w:t>AC, vous pourrez passer à</w:t>
      </w:r>
      <w:r w:rsidR="00E16C3F" w:rsidRPr="00AC01F4">
        <w:rPr>
          <w:rFonts w:hAnsi="Times New Roman"/>
          <w:lang w:val="fr-CA"/>
        </w:rPr>
        <w:t xml:space="preserve"> d’autres, par exemple : des champs au sol trop érodé et situés sur des</w:t>
      </w:r>
      <w:r w:rsidR="00C52D2F" w:rsidRPr="00AC01F4">
        <w:rPr>
          <w:rFonts w:hAnsi="Times New Roman"/>
          <w:lang w:val="fr-CA"/>
        </w:rPr>
        <w:t xml:space="preserve"> pentes. Commencez tout doucement</w:t>
      </w:r>
      <w:r w:rsidR="00E16C3F" w:rsidRPr="00AC01F4">
        <w:rPr>
          <w:rFonts w:hAnsi="Times New Roman"/>
          <w:lang w:val="fr-CA"/>
        </w:rPr>
        <w:t>. Testez ce qui fonctionne sur un champ d’abord. Observez attentivement pour voir ce qui fonctionne et ne fonctionne pas. En</w:t>
      </w:r>
      <w:r w:rsidR="00C52D2F" w:rsidRPr="00AC01F4">
        <w:rPr>
          <w:rFonts w:hAnsi="Times New Roman"/>
          <w:lang w:val="fr-CA"/>
        </w:rPr>
        <w:t>suite, vous pouvez progressivem</w:t>
      </w:r>
      <w:r w:rsidR="00014257" w:rsidRPr="00AC01F4">
        <w:rPr>
          <w:rFonts w:hAnsi="Times New Roman"/>
          <w:lang w:val="fr-CA"/>
        </w:rPr>
        <w:t>en</w:t>
      </w:r>
      <w:r w:rsidR="00C52D2F" w:rsidRPr="00AC01F4">
        <w:rPr>
          <w:rFonts w:hAnsi="Times New Roman"/>
          <w:lang w:val="fr-CA"/>
        </w:rPr>
        <w:t>t</w:t>
      </w:r>
      <w:r w:rsidR="00E16C3F" w:rsidRPr="00AC01F4">
        <w:rPr>
          <w:rFonts w:hAnsi="Times New Roman"/>
          <w:lang w:val="fr-CA"/>
        </w:rPr>
        <w:t xml:space="preserve"> </w:t>
      </w:r>
      <w:r w:rsidR="00D715AF" w:rsidRPr="00AC01F4">
        <w:rPr>
          <w:rFonts w:hAnsi="Times New Roman"/>
          <w:lang w:val="fr-CA"/>
        </w:rPr>
        <w:t xml:space="preserve">appliquer ce que vous avez appris sur d’autres champs et d’autres cultures. </w:t>
      </w:r>
    </w:p>
    <w:p w14:paraId="0EA69D23" w14:textId="645B278B" w:rsidR="00177484" w:rsidRPr="00AC01F4" w:rsidRDefault="00177484" w:rsidP="00AC01F4">
      <w:pPr>
        <w:pStyle w:val="ListParagraph"/>
        <w:numPr>
          <w:ilvl w:val="1"/>
          <w:numId w:val="17"/>
        </w:numPr>
        <w:spacing w:after="200"/>
        <w:rPr>
          <w:rFonts w:hAnsi="Times New Roman"/>
          <w:lang w:val="fr-CA" w:eastAsia="en-CA"/>
        </w:rPr>
      </w:pPr>
      <w:r w:rsidRPr="00AC01F4">
        <w:rPr>
          <w:rFonts w:hAnsi="Times New Roman"/>
          <w:i/>
          <w:lang w:val="fr-CA" w:eastAsia="en-CA"/>
        </w:rPr>
        <w:t>Demandez de l’aide</w:t>
      </w:r>
      <w:r w:rsidRPr="00AC01F4">
        <w:rPr>
          <w:rFonts w:hAnsi="Times New Roman"/>
          <w:lang w:val="fr-CA" w:eastAsia="en-CA"/>
        </w:rPr>
        <w:t xml:space="preserve"> : Démarrer l’AC tout seul peut s’avérer difficile. Associez-vous avec des amis et des voisins intéressés par l’AC. Apprenez les uns des autres, et visitez vos champs respectifs pour </w:t>
      </w:r>
      <w:r w:rsidR="00443648" w:rsidRPr="00AC01F4">
        <w:rPr>
          <w:rFonts w:hAnsi="Times New Roman"/>
          <w:lang w:val="fr-CA" w:eastAsia="en-CA"/>
        </w:rPr>
        <w:t>vérifier que tout se passe bien au niveau des cultures, du sol et contrôler les mauvaises herbes, les organismes nuisibles et les maladies. Demandez conseil à votre agent de vulgarisation</w:t>
      </w:r>
      <w:r w:rsidR="00C52D2F" w:rsidRPr="00AC01F4">
        <w:rPr>
          <w:rFonts w:hAnsi="Times New Roman"/>
          <w:lang w:val="fr-CA" w:eastAsia="en-CA"/>
        </w:rPr>
        <w:t xml:space="preserve"> agricole</w:t>
      </w:r>
      <w:r w:rsidR="00443648" w:rsidRPr="00AC01F4">
        <w:rPr>
          <w:rFonts w:hAnsi="Times New Roman"/>
          <w:lang w:val="fr-CA" w:eastAsia="en-CA"/>
        </w:rPr>
        <w:t xml:space="preserve">, votre agent de développement, une ONG locale ou des agriculteurs qui s’y connaissent en la matière. </w:t>
      </w:r>
    </w:p>
    <w:p w14:paraId="58971DAE" w14:textId="23503F03" w:rsidR="00443648" w:rsidRPr="00AC01F4" w:rsidRDefault="00443648" w:rsidP="00AC01F4">
      <w:pPr>
        <w:pStyle w:val="ListParagraph"/>
        <w:numPr>
          <w:ilvl w:val="1"/>
          <w:numId w:val="17"/>
        </w:numPr>
        <w:spacing w:after="200"/>
        <w:rPr>
          <w:rFonts w:hAnsi="Times New Roman"/>
          <w:lang w:val="fr-CA" w:eastAsia="en-CA"/>
        </w:rPr>
      </w:pPr>
      <w:r w:rsidRPr="00AC01F4">
        <w:rPr>
          <w:rFonts w:hAnsi="Times New Roman"/>
          <w:i/>
          <w:lang w:val="fr-CA" w:eastAsia="en-CA"/>
        </w:rPr>
        <w:t>Préparez votre champ</w:t>
      </w:r>
      <w:r w:rsidRPr="00AC01F4">
        <w:rPr>
          <w:rFonts w:hAnsi="Times New Roman"/>
          <w:lang w:val="fr-CA" w:eastAsia="en-CA"/>
        </w:rPr>
        <w:t> : Avant</w:t>
      </w:r>
      <w:r w:rsidR="00CE1B92" w:rsidRPr="00AC01F4">
        <w:rPr>
          <w:rFonts w:hAnsi="Times New Roman"/>
          <w:lang w:val="fr-CA" w:eastAsia="en-CA"/>
        </w:rPr>
        <w:t xml:space="preserve"> d’entamer</w:t>
      </w:r>
      <w:r w:rsidRPr="00AC01F4">
        <w:rPr>
          <w:rFonts w:hAnsi="Times New Roman"/>
          <w:lang w:val="fr-CA" w:eastAsia="en-CA"/>
        </w:rPr>
        <w:t xml:space="preserve"> la première saison </w:t>
      </w:r>
      <w:r w:rsidR="00CE1B92" w:rsidRPr="00AC01F4">
        <w:rPr>
          <w:rFonts w:hAnsi="Times New Roman"/>
          <w:lang w:val="fr-CA" w:eastAsia="en-CA"/>
        </w:rPr>
        <w:t>agricole, il vous faudra probablement préparer votre champ. Ne vous inquiétez pas – vous n’aurez à faire ce travail supplémentaire qu’une seule fois. Peut-être que vous devriez faire ce qui suit :</w:t>
      </w:r>
    </w:p>
    <w:p w14:paraId="15AE5D18" w14:textId="1DADBA27" w:rsidR="00CE1B92" w:rsidRPr="00AC01F4" w:rsidRDefault="00C52D2F" w:rsidP="00AC01F4">
      <w:pPr>
        <w:pStyle w:val="ListParagraph"/>
        <w:numPr>
          <w:ilvl w:val="2"/>
          <w:numId w:val="17"/>
        </w:numPr>
        <w:spacing w:after="200"/>
        <w:rPr>
          <w:rFonts w:hAnsi="Times New Roman"/>
          <w:lang w:val="fr-CA" w:eastAsia="en-CA"/>
        </w:rPr>
      </w:pPr>
      <w:r w:rsidRPr="00AC01F4">
        <w:rPr>
          <w:rFonts w:hAnsi="Times New Roman"/>
          <w:lang w:val="fr-CA" w:eastAsia="en-CA"/>
        </w:rPr>
        <w:t>Si le sol est compact</w:t>
      </w:r>
      <w:r w:rsidR="00CE1B92" w:rsidRPr="00AC01F4">
        <w:rPr>
          <w:rFonts w:hAnsi="Times New Roman"/>
          <w:lang w:val="fr-CA" w:eastAsia="en-CA"/>
        </w:rPr>
        <w:t xml:space="preserve"> ou comporte une croûte, uti</w:t>
      </w:r>
      <w:r w:rsidR="008C7225" w:rsidRPr="00AC01F4">
        <w:rPr>
          <w:rFonts w:hAnsi="Times New Roman"/>
          <w:lang w:val="fr-CA" w:eastAsia="en-CA"/>
        </w:rPr>
        <w:t>lisez une sous-soleuse* attelée à</w:t>
      </w:r>
      <w:r w:rsidR="00CE1B92" w:rsidRPr="00AC01F4">
        <w:rPr>
          <w:rFonts w:hAnsi="Times New Roman"/>
          <w:lang w:val="fr-CA" w:eastAsia="en-CA"/>
        </w:rPr>
        <w:t xml:space="preserve"> un animal ou un tracteur</w:t>
      </w:r>
      <w:r w:rsidR="008C7225" w:rsidRPr="00AC01F4">
        <w:rPr>
          <w:rFonts w:hAnsi="Times New Roman"/>
          <w:lang w:val="fr-CA" w:eastAsia="en-CA"/>
        </w:rPr>
        <w:t>,</w:t>
      </w:r>
      <w:r w:rsidR="00CE1B92" w:rsidRPr="00AC01F4">
        <w:rPr>
          <w:rFonts w:hAnsi="Times New Roman"/>
          <w:lang w:val="fr-CA" w:eastAsia="en-CA"/>
        </w:rPr>
        <w:t xml:space="preserve"> ou u</w:t>
      </w:r>
      <w:r w:rsidR="008C7225" w:rsidRPr="00AC01F4">
        <w:rPr>
          <w:rFonts w:hAnsi="Times New Roman"/>
          <w:lang w:val="fr-CA" w:eastAsia="en-CA"/>
        </w:rPr>
        <w:t>ne charrue pour tracer des sillons</w:t>
      </w:r>
      <w:r w:rsidR="009E1716" w:rsidRPr="00AC01F4">
        <w:rPr>
          <w:rFonts w:hAnsi="Times New Roman"/>
          <w:lang w:val="fr-CA" w:eastAsia="en-CA"/>
        </w:rPr>
        <w:t xml:space="preserve"> qui permettront d’ameublir</w:t>
      </w:r>
      <w:r w:rsidR="00CE1B92" w:rsidRPr="00AC01F4">
        <w:rPr>
          <w:rFonts w:hAnsi="Times New Roman"/>
          <w:lang w:val="fr-CA" w:eastAsia="en-CA"/>
        </w:rPr>
        <w:t xml:space="preserve"> le sol sans que vous n’ayez à le retourner. S’il y</w:t>
      </w:r>
      <w:r w:rsidR="008C7225" w:rsidRPr="00AC01F4">
        <w:rPr>
          <w:rFonts w:hAnsi="Times New Roman"/>
          <w:lang w:val="fr-CA" w:eastAsia="en-CA"/>
        </w:rPr>
        <w:t xml:space="preserve"> a déjà des billons et des sillons</w:t>
      </w:r>
      <w:r w:rsidR="00CE1B92" w:rsidRPr="00AC01F4">
        <w:rPr>
          <w:rFonts w:hAnsi="Times New Roman"/>
          <w:lang w:val="fr-CA" w:eastAsia="en-CA"/>
        </w:rPr>
        <w:t xml:space="preserve"> sur votre sol, labourez rien qu’une fois, de préférence avec une charrue ciseau munie d’un long rondin ou d’une barre en fer pour éliminer les billons et rendre la surfac</w:t>
      </w:r>
      <w:r w:rsidRPr="00AC01F4">
        <w:rPr>
          <w:rFonts w:hAnsi="Times New Roman"/>
          <w:lang w:val="fr-CA" w:eastAsia="en-CA"/>
        </w:rPr>
        <w:t>e plus uniforme. Comme</w:t>
      </w:r>
      <w:r w:rsidR="00CE1B92" w:rsidRPr="00AC01F4">
        <w:rPr>
          <w:rFonts w:hAnsi="Times New Roman"/>
          <w:lang w:val="fr-CA" w:eastAsia="en-CA"/>
        </w:rPr>
        <w:t xml:space="preserve"> les semoirs de semis direct fonctionnent mieux sur des surfaces plutôt </w:t>
      </w:r>
      <w:r w:rsidR="008C7225" w:rsidRPr="00AC01F4">
        <w:rPr>
          <w:rFonts w:hAnsi="Times New Roman"/>
          <w:lang w:val="fr-CA" w:eastAsia="en-CA"/>
        </w:rPr>
        <w:t xml:space="preserve">lisses, enlevez les roches ou les souches qui pourraient se trouver là. Si le sol est acide (a un pH faible), ajoutez de la chaux. </w:t>
      </w:r>
    </w:p>
    <w:p w14:paraId="33E16314" w14:textId="5DDB8173" w:rsidR="00897904" w:rsidRPr="00AC01F4" w:rsidRDefault="00897904" w:rsidP="00AC01F4">
      <w:pPr>
        <w:pStyle w:val="ListParagraph"/>
        <w:numPr>
          <w:ilvl w:val="2"/>
          <w:numId w:val="17"/>
        </w:numPr>
        <w:spacing w:after="200"/>
        <w:rPr>
          <w:rFonts w:hAnsi="Times New Roman"/>
          <w:lang w:val="fr-CA" w:eastAsia="en-CA"/>
        </w:rPr>
      </w:pPr>
      <w:r w:rsidRPr="00AC01F4">
        <w:rPr>
          <w:rFonts w:hAnsi="Times New Roman"/>
          <w:lang w:val="fr-CA" w:eastAsia="en-CA"/>
        </w:rPr>
        <w:t>Creusez des trous de plantations (</w:t>
      </w:r>
      <w:r w:rsidR="009E1716" w:rsidRPr="00AC01F4">
        <w:rPr>
          <w:rFonts w:hAnsi="Times New Roman"/>
          <w:lang w:val="fr-CA" w:eastAsia="en-CA"/>
        </w:rPr>
        <w:t xml:space="preserve">voir </w:t>
      </w:r>
      <w:r w:rsidRPr="00AC01F4">
        <w:rPr>
          <w:rFonts w:hAnsi="Times New Roman"/>
          <w:lang w:val="fr-CA" w:eastAsia="en-CA"/>
        </w:rPr>
        <w:t xml:space="preserve">ci-dessous </w:t>
      </w:r>
      <w:r w:rsidR="009E1716" w:rsidRPr="00AC01F4">
        <w:rPr>
          <w:rFonts w:hAnsi="Times New Roman"/>
          <w:lang w:val="fr-CA" w:eastAsia="en-CA"/>
        </w:rPr>
        <w:t xml:space="preserve">pour les instructions) ou utilisez une charrue attelée à un bœuf ou un tracteur. Ce travail se fait mieux en saison sèche, car cela vous permet d’être prêt pour les semis lorsqu’il commence à pleuvoir. </w:t>
      </w:r>
    </w:p>
    <w:p w14:paraId="3EA218D7" w14:textId="5F7273A5" w:rsidR="000B5AFA" w:rsidRPr="00AC01F4" w:rsidRDefault="009E1716" w:rsidP="00AC01F4">
      <w:pPr>
        <w:pStyle w:val="ListParagraph"/>
        <w:numPr>
          <w:ilvl w:val="0"/>
          <w:numId w:val="17"/>
        </w:numPr>
        <w:spacing w:after="200"/>
        <w:rPr>
          <w:rFonts w:hAnsi="Times New Roman"/>
          <w:b/>
          <w:i/>
          <w:lang w:val="fr-CA" w:eastAsia="en-CA"/>
        </w:rPr>
      </w:pPr>
      <w:r w:rsidRPr="00AC01F4">
        <w:rPr>
          <w:rFonts w:hAnsi="Times New Roman"/>
          <w:b/>
          <w:i/>
          <w:lang w:val="fr-CA"/>
        </w:rPr>
        <w:t xml:space="preserve">Première saison : </w:t>
      </w:r>
    </w:p>
    <w:p w14:paraId="5547FE1B" w14:textId="0488C14E" w:rsidR="007819EF" w:rsidRPr="00AC01F4" w:rsidRDefault="009E1716" w:rsidP="00AC01F4">
      <w:pPr>
        <w:pStyle w:val="ListParagraph"/>
        <w:numPr>
          <w:ilvl w:val="1"/>
          <w:numId w:val="17"/>
        </w:numPr>
        <w:spacing w:after="200"/>
        <w:rPr>
          <w:rFonts w:hAnsi="Times New Roman"/>
          <w:i/>
          <w:lang w:val="fr-CA" w:eastAsia="en-CA"/>
        </w:rPr>
      </w:pPr>
      <w:r w:rsidRPr="00AC01F4">
        <w:rPr>
          <w:rFonts w:hAnsi="Times New Roman"/>
          <w:i/>
          <w:lang w:val="fr-CA"/>
        </w:rPr>
        <w:t>Couvrez le sol :</w:t>
      </w:r>
    </w:p>
    <w:p w14:paraId="5CAE5E81" w14:textId="3AB1ACBA" w:rsidR="009E1716" w:rsidRPr="00AC01F4" w:rsidRDefault="009E1716" w:rsidP="00AC01F4">
      <w:pPr>
        <w:pStyle w:val="ListParagraph"/>
        <w:numPr>
          <w:ilvl w:val="2"/>
          <w:numId w:val="17"/>
        </w:numPr>
        <w:spacing w:after="200"/>
        <w:rPr>
          <w:rFonts w:hAnsi="Times New Roman"/>
          <w:lang w:val="fr-CA" w:eastAsia="en-CA"/>
        </w:rPr>
      </w:pPr>
      <w:r w:rsidRPr="00AC01F4">
        <w:rPr>
          <w:rFonts w:hAnsi="Times New Roman"/>
          <w:i/>
          <w:lang w:val="fr-CA" w:eastAsia="en-CA"/>
        </w:rPr>
        <w:t>Avec des résidus de culture</w:t>
      </w:r>
      <w:r w:rsidRPr="00AC01F4">
        <w:rPr>
          <w:rFonts w:hAnsi="Times New Roman"/>
          <w:lang w:val="fr-CA" w:eastAsia="en-CA"/>
        </w:rPr>
        <w:t xml:space="preserve"> : Si vous disposez de résidus de culture dans les environs, ramenez-les dans votre champ et étalez-les sur le sol en guise de paillis. Cela nécessite un peu d’efforts, mais coûte moins cher. Si vous ne disposez personnellement d’aucun résidu approprié, vous pourriez en demander à vos voisins. </w:t>
      </w:r>
    </w:p>
    <w:p w14:paraId="310253F3" w14:textId="7520422D" w:rsidR="002330A2" w:rsidRPr="00AC01F4" w:rsidRDefault="002330A2" w:rsidP="00AC01F4">
      <w:pPr>
        <w:pStyle w:val="ListParagraph"/>
        <w:numPr>
          <w:ilvl w:val="2"/>
          <w:numId w:val="17"/>
        </w:numPr>
        <w:spacing w:after="200"/>
        <w:rPr>
          <w:rFonts w:hAnsi="Times New Roman"/>
          <w:lang w:val="fr-CA" w:eastAsia="en-CA"/>
        </w:rPr>
      </w:pPr>
      <w:r w:rsidRPr="00AC01F4">
        <w:rPr>
          <w:rFonts w:hAnsi="Times New Roman"/>
          <w:i/>
          <w:lang w:val="fr-CA" w:eastAsia="en-CA"/>
        </w:rPr>
        <w:t>Avec une culture-abri</w:t>
      </w:r>
      <w:r w:rsidRPr="00AC01F4">
        <w:rPr>
          <w:rFonts w:hAnsi="Times New Roman"/>
          <w:lang w:val="fr-CA" w:eastAsia="en-CA"/>
        </w:rPr>
        <w:t xml:space="preserve"> : semez une culture-abri durant la première saison. Choisissez une culture dont les racines vont en profondeur, telle que le lablab afin d’améliorer la fertilité et la structure du sol. </w:t>
      </w:r>
      <w:r w:rsidR="006549EC" w:rsidRPr="00AC01F4">
        <w:rPr>
          <w:rFonts w:hAnsi="Times New Roman"/>
          <w:lang w:val="fr-CA" w:eastAsia="en-CA"/>
        </w:rPr>
        <w:t xml:space="preserve">Songez à épandre de l’engrais sur la culture-abri pour l’aider à bien pousser. Elle produira suffisamment de paillis qui vous permettra de planter des cultures vivrières </w:t>
      </w:r>
      <w:r w:rsidR="006549EC" w:rsidRPr="00AC01F4">
        <w:rPr>
          <w:rFonts w:hAnsi="Times New Roman"/>
          <w:lang w:val="fr-CA" w:eastAsia="en-CA"/>
        </w:rPr>
        <w:lastRenderedPageBreak/>
        <w:t>sur le même champ</w:t>
      </w:r>
      <w:r w:rsidR="00C52D2F" w:rsidRPr="00AC01F4">
        <w:rPr>
          <w:rFonts w:hAnsi="Times New Roman"/>
          <w:lang w:val="fr-CA" w:eastAsia="en-CA"/>
        </w:rPr>
        <w:t xml:space="preserve"> pendant</w:t>
      </w:r>
      <w:r w:rsidR="00A07F1B" w:rsidRPr="00AC01F4">
        <w:rPr>
          <w:rFonts w:hAnsi="Times New Roman"/>
          <w:lang w:val="fr-CA" w:eastAsia="en-CA"/>
        </w:rPr>
        <w:t xml:space="preserve"> la deuxième saison. </w:t>
      </w:r>
      <w:r w:rsidR="004904E9" w:rsidRPr="00AC01F4">
        <w:rPr>
          <w:rFonts w:hAnsi="Times New Roman"/>
          <w:lang w:val="fr-CA" w:eastAsia="en-CA"/>
        </w:rPr>
        <w:t xml:space="preserve">Vous pourriez également planter une culture-abri dans un champ avoisinant, et la couper ensuite pour l’étaler sur le sol au début de la deuxième saison. Cette culture-abri peut également produire des graines que vous pouvez semer ou vendre à vos voisins. </w:t>
      </w:r>
    </w:p>
    <w:p w14:paraId="5CB3593B" w14:textId="529BE200" w:rsidR="004904E9" w:rsidRPr="00AC01F4" w:rsidRDefault="004904E9" w:rsidP="00AC01F4">
      <w:pPr>
        <w:pStyle w:val="ListParagraph"/>
        <w:numPr>
          <w:ilvl w:val="1"/>
          <w:numId w:val="17"/>
        </w:numPr>
        <w:spacing w:after="200"/>
        <w:rPr>
          <w:rFonts w:hAnsi="Times New Roman"/>
          <w:lang w:val="fr-CA" w:eastAsia="en-CA"/>
        </w:rPr>
      </w:pPr>
      <w:r w:rsidRPr="00AC01F4">
        <w:rPr>
          <w:rFonts w:hAnsi="Times New Roman"/>
          <w:i/>
          <w:lang w:val="fr-CA" w:eastAsia="en-CA"/>
        </w:rPr>
        <w:t>Luttez contre les mauvaises herbes</w:t>
      </w:r>
      <w:r w:rsidRPr="00AC01F4">
        <w:rPr>
          <w:rFonts w:hAnsi="Times New Roman"/>
          <w:lang w:val="fr-CA" w:eastAsia="en-CA"/>
        </w:rPr>
        <w:t> : il est indispensable de lutter contre les mauvaises herbes, surtout pendant les premières années de la pratique de l’AC. Arrachez-les à la main, coupez-les ou détruisez-les avec un herbicide. Puis, semez des cultures-abri pour éviter que les mauvaises herbes poussent à nouveau. Ne labourez pas. Plutôt que de labourer, semez directement vos cultures à travers le paillis, ou creusez des trous de plantation (</w:t>
      </w:r>
      <w:r w:rsidRPr="00AC01F4">
        <w:rPr>
          <w:rFonts w:hAnsi="Times New Roman"/>
          <w:i/>
          <w:lang w:val="fr-CA" w:eastAsia="en-CA"/>
        </w:rPr>
        <w:t>voir ci-dessous</w:t>
      </w:r>
      <w:r w:rsidRPr="00AC01F4">
        <w:rPr>
          <w:rFonts w:hAnsi="Times New Roman"/>
          <w:lang w:val="fr-CA" w:eastAsia="en-CA"/>
        </w:rPr>
        <w:t xml:space="preserve">) là où vous pouvez semer les graines. </w:t>
      </w:r>
    </w:p>
    <w:p w14:paraId="2E3D2762" w14:textId="24A2CF66" w:rsidR="00CE5EC7" w:rsidRPr="00AC01F4" w:rsidRDefault="00CE5EC7" w:rsidP="00AC01F4">
      <w:pPr>
        <w:pStyle w:val="ListParagraph"/>
        <w:numPr>
          <w:ilvl w:val="1"/>
          <w:numId w:val="17"/>
        </w:numPr>
        <w:spacing w:after="200"/>
        <w:rPr>
          <w:rFonts w:hAnsi="Times New Roman"/>
          <w:lang w:val="fr-CA" w:eastAsia="en-CA"/>
        </w:rPr>
      </w:pPr>
      <w:r w:rsidRPr="00AC01F4">
        <w:rPr>
          <w:rFonts w:hAnsi="Times New Roman"/>
          <w:i/>
          <w:lang w:val="fr-CA" w:eastAsia="en-CA"/>
        </w:rPr>
        <w:t>Cultivez les denrées</w:t>
      </w:r>
      <w:r w:rsidRPr="00AC01F4">
        <w:rPr>
          <w:rFonts w:hAnsi="Times New Roman"/>
          <w:lang w:val="fr-CA" w:eastAsia="en-CA"/>
        </w:rPr>
        <w:t> : vous pouvez cultiver les denrées que vous cultivez général</w:t>
      </w:r>
      <w:r w:rsidR="00A86642" w:rsidRPr="00AC01F4">
        <w:rPr>
          <w:rFonts w:hAnsi="Times New Roman"/>
          <w:lang w:val="fr-CA" w:eastAsia="en-CA"/>
        </w:rPr>
        <w:t>ement, mais le cas échéant</w:t>
      </w:r>
      <w:r w:rsidRPr="00AC01F4">
        <w:rPr>
          <w:rFonts w:hAnsi="Times New Roman"/>
          <w:lang w:val="fr-CA" w:eastAsia="en-CA"/>
        </w:rPr>
        <w:t xml:space="preserve">, ajoutez-y une autre culture ou alternez les cultures. Par exemple : vous pourriez cultiver du maïs comme d’habitude, mais associez-y une légumineuse. </w:t>
      </w:r>
      <w:r w:rsidR="00795296" w:rsidRPr="00AC01F4">
        <w:rPr>
          <w:rFonts w:hAnsi="Times New Roman"/>
          <w:lang w:val="fr-CA" w:eastAsia="en-CA"/>
        </w:rPr>
        <w:t>Laissez le sol</w:t>
      </w:r>
      <w:r w:rsidR="00A86642" w:rsidRPr="00AC01F4">
        <w:rPr>
          <w:rFonts w:hAnsi="Times New Roman"/>
          <w:lang w:val="fr-CA" w:eastAsia="en-CA"/>
        </w:rPr>
        <w:t xml:space="preserve"> couvert. Au moment des récoltes</w:t>
      </w:r>
      <w:r w:rsidR="00795296" w:rsidRPr="00AC01F4">
        <w:rPr>
          <w:rFonts w:hAnsi="Times New Roman"/>
          <w:lang w:val="fr-CA" w:eastAsia="en-CA"/>
        </w:rPr>
        <w:t>, laissez les résidus dans le champ pour que le sol reste couvert pendant</w:t>
      </w:r>
      <w:r w:rsidR="00D31923" w:rsidRPr="00AC01F4">
        <w:rPr>
          <w:rFonts w:hAnsi="Times New Roman"/>
          <w:lang w:val="fr-CA" w:eastAsia="en-CA"/>
        </w:rPr>
        <w:t xml:space="preserve"> la saison sèche. Laissez pousser la culture-abri, ou semez une autre culture principale si vous le pouvez. </w:t>
      </w:r>
    </w:p>
    <w:p w14:paraId="3FC446D7" w14:textId="3C2D58D3" w:rsidR="000B5AFA" w:rsidRPr="00AC01F4" w:rsidRDefault="00943FF4" w:rsidP="00AC01F4">
      <w:pPr>
        <w:pStyle w:val="ListParagraph"/>
        <w:numPr>
          <w:ilvl w:val="0"/>
          <w:numId w:val="17"/>
        </w:numPr>
        <w:spacing w:after="200"/>
        <w:rPr>
          <w:rFonts w:hAnsi="Times New Roman"/>
          <w:lang w:val="fr-CA" w:eastAsia="en-CA"/>
        </w:rPr>
      </w:pPr>
      <w:r w:rsidRPr="00AC01F4">
        <w:rPr>
          <w:rFonts w:hAnsi="Times New Roman"/>
          <w:b/>
          <w:i/>
          <w:lang w:val="fr-CA"/>
        </w:rPr>
        <w:t>Deuxième et saisons suivantes</w:t>
      </w:r>
      <w:r w:rsidRPr="00AC01F4">
        <w:rPr>
          <w:rFonts w:hAnsi="Times New Roman"/>
          <w:lang w:val="fr-CA"/>
        </w:rPr>
        <w:t xml:space="preserve"> : </w:t>
      </w:r>
    </w:p>
    <w:p w14:paraId="3AB2677A" w14:textId="275B5F15" w:rsidR="00B1365A" w:rsidRPr="00AC01F4" w:rsidRDefault="00943FF4" w:rsidP="00AC01F4">
      <w:pPr>
        <w:pStyle w:val="ListParagraph"/>
        <w:numPr>
          <w:ilvl w:val="1"/>
          <w:numId w:val="17"/>
        </w:numPr>
        <w:spacing w:after="200"/>
        <w:rPr>
          <w:rFonts w:hAnsi="Times New Roman"/>
          <w:lang w:val="fr-CA" w:eastAsia="en-CA"/>
        </w:rPr>
      </w:pPr>
      <w:r w:rsidRPr="00AC01F4">
        <w:rPr>
          <w:rFonts w:hAnsi="Times New Roman"/>
          <w:lang w:val="fr-CA" w:eastAsia="en-CA"/>
        </w:rPr>
        <w:t>En ce moment, votre champ devrait être suffisamment couvert. Si ce n’est pas le cas, apportez des résidus supplémentaires des environs et répandez</w:t>
      </w:r>
      <w:r w:rsidR="00380593" w:rsidRPr="00AC01F4">
        <w:rPr>
          <w:rFonts w:hAnsi="Times New Roman"/>
          <w:lang w:val="fr-CA" w:eastAsia="en-CA"/>
        </w:rPr>
        <w:t>-</w:t>
      </w:r>
      <w:r w:rsidRPr="00AC01F4">
        <w:rPr>
          <w:rFonts w:hAnsi="Times New Roman"/>
          <w:lang w:val="fr-CA" w:eastAsia="en-CA"/>
        </w:rPr>
        <w:t>les sur votre champ. Les préparatifs pour les semis de la deuxième saison sont beaucoup plus simples. Vérifiez qu’il n’y a pas de mauvaise</w:t>
      </w:r>
      <w:r w:rsidR="00380593" w:rsidRPr="00AC01F4">
        <w:rPr>
          <w:rFonts w:hAnsi="Times New Roman"/>
          <w:lang w:val="fr-CA" w:eastAsia="en-CA"/>
        </w:rPr>
        <w:t xml:space="preserve">s </w:t>
      </w:r>
      <w:r w:rsidRPr="00AC01F4">
        <w:rPr>
          <w:rFonts w:hAnsi="Times New Roman"/>
          <w:lang w:val="fr-CA" w:eastAsia="en-CA"/>
        </w:rPr>
        <w:t>herbes. Arr</w:t>
      </w:r>
      <w:r w:rsidR="00A86642" w:rsidRPr="00AC01F4">
        <w:rPr>
          <w:rFonts w:hAnsi="Times New Roman"/>
          <w:lang w:val="fr-CA" w:eastAsia="en-CA"/>
        </w:rPr>
        <w:t>achez</w:t>
      </w:r>
      <w:r w:rsidR="00380593" w:rsidRPr="00AC01F4">
        <w:rPr>
          <w:rFonts w:hAnsi="Times New Roman"/>
          <w:lang w:val="fr-CA" w:eastAsia="en-CA"/>
        </w:rPr>
        <w:t>-</w:t>
      </w:r>
      <w:r w:rsidR="00A86642" w:rsidRPr="00AC01F4">
        <w:rPr>
          <w:rFonts w:hAnsi="Times New Roman"/>
          <w:lang w:val="fr-CA" w:eastAsia="en-CA"/>
        </w:rPr>
        <w:t>les à main, coupez</w:t>
      </w:r>
      <w:r w:rsidR="00380593" w:rsidRPr="00AC01F4">
        <w:rPr>
          <w:rFonts w:hAnsi="Times New Roman"/>
          <w:lang w:val="fr-CA" w:eastAsia="en-CA"/>
        </w:rPr>
        <w:t>-</w:t>
      </w:r>
      <w:r w:rsidRPr="00AC01F4">
        <w:rPr>
          <w:rFonts w:hAnsi="Times New Roman"/>
          <w:lang w:val="fr-CA" w:eastAsia="en-CA"/>
        </w:rPr>
        <w:t>les ou détruisez</w:t>
      </w:r>
      <w:r w:rsidR="00380593" w:rsidRPr="00AC01F4">
        <w:rPr>
          <w:rFonts w:hAnsi="Times New Roman"/>
          <w:lang w:val="fr-CA" w:eastAsia="en-CA"/>
        </w:rPr>
        <w:t>-</w:t>
      </w:r>
      <w:r w:rsidRPr="00AC01F4">
        <w:rPr>
          <w:rFonts w:hAnsi="Times New Roman"/>
          <w:lang w:val="fr-CA" w:eastAsia="en-CA"/>
        </w:rPr>
        <w:t xml:space="preserve">les au moyen d’un herbicide. </w:t>
      </w:r>
    </w:p>
    <w:p w14:paraId="47B2FAA6" w14:textId="5250F043" w:rsidR="00132E52" w:rsidRPr="00AC01F4" w:rsidRDefault="00943FF4" w:rsidP="00AC01F4">
      <w:pPr>
        <w:pStyle w:val="ListParagraph"/>
        <w:numPr>
          <w:ilvl w:val="1"/>
          <w:numId w:val="17"/>
        </w:numPr>
        <w:spacing w:after="200"/>
        <w:rPr>
          <w:rFonts w:hAnsi="Times New Roman"/>
          <w:lang w:val="fr-CA" w:eastAsia="en-CA"/>
        </w:rPr>
      </w:pPr>
      <w:r w:rsidRPr="00AC01F4">
        <w:rPr>
          <w:rFonts w:hAnsi="Times New Roman"/>
          <w:i/>
          <w:lang w:val="fr-CA"/>
        </w:rPr>
        <w:t>Résidus de culture :</w:t>
      </w:r>
      <w:r w:rsidR="00645498" w:rsidRPr="00AC01F4">
        <w:rPr>
          <w:rFonts w:hAnsi="Times New Roman"/>
          <w:lang w:val="fr-CA"/>
        </w:rPr>
        <w:t xml:space="preserve"> </w:t>
      </w:r>
      <w:r w:rsidR="00132E52" w:rsidRPr="00AC01F4">
        <w:rPr>
          <w:rFonts w:hAnsi="Times New Roman"/>
          <w:lang w:val="fr-CA"/>
        </w:rPr>
        <w:t xml:space="preserve">Voyez s’il est possible d’avoir assez de résidus de culture </w:t>
      </w:r>
      <w:r w:rsidR="00380593" w:rsidRPr="00AC01F4">
        <w:rPr>
          <w:rFonts w:hAnsi="Times New Roman"/>
          <w:lang w:val="fr-CA"/>
        </w:rPr>
        <w:t>dans</w:t>
      </w:r>
      <w:r w:rsidR="00132E52" w:rsidRPr="00AC01F4">
        <w:rPr>
          <w:rFonts w:hAnsi="Times New Roman"/>
          <w:lang w:val="fr-CA"/>
        </w:rPr>
        <w:t xml:space="preserve"> le champ pour la troisième saison. Si ce n’est pas le cas, cultivez plus de cultures-abri, puis coupez-les pour les étaler </w:t>
      </w:r>
      <w:r w:rsidR="00380593" w:rsidRPr="00AC01F4">
        <w:rPr>
          <w:rFonts w:hAnsi="Times New Roman"/>
          <w:lang w:val="fr-CA"/>
        </w:rPr>
        <w:t>dans</w:t>
      </w:r>
      <w:r w:rsidR="00132E52" w:rsidRPr="00AC01F4">
        <w:rPr>
          <w:rFonts w:hAnsi="Times New Roman"/>
          <w:lang w:val="fr-CA"/>
        </w:rPr>
        <w:t xml:space="preserve"> le champ où vous pratiquerez l’AC au cours de la troisième saison. </w:t>
      </w:r>
    </w:p>
    <w:p w14:paraId="7B3163AB" w14:textId="5DE41473" w:rsidR="00132E52" w:rsidRPr="00AC01F4" w:rsidRDefault="00132E52" w:rsidP="00AC01F4">
      <w:pPr>
        <w:spacing w:after="200"/>
        <w:rPr>
          <w:i/>
          <w:lang w:val="fr-CA" w:eastAsia="en-CA"/>
        </w:rPr>
      </w:pPr>
      <w:r w:rsidRPr="00AC01F4">
        <w:rPr>
          <w:i/>
          <w:lang w:val="fr-CA" w:eastAsia="en-CA"/>
        </w:rPr>
        <w:t xml:space="preserve">Pour en savoir davantage, consultez les documents 2 et 3. </w:t>
      </w:r>
    </w:p>
    <w:p w14:paraId="40D8FDCA" w14:textId="66C17F82" w:rsidR="00B1365A" w:rsidRPr="00AC01F4" w:rsidRDefault="000E11F7" w:rsidP="00AC01F4">
      <w:pPr>
        <w:spacing w:after="200"/>
        <w:rPr>
          <w:b/>
          <w:i/>
          <w:lang w:val="fr-CA"/>
        </w:rPr>
      </w:pPr>
      <w:r w:rsidRPr="00AC01F4">
        <w:rPr>
          <w:b/>
          <w:i/>
          <w:lang w:val="fr-CA"/>
        </w:rPr>
        <w:t>Creusage des trous de plantation</w:t>
      </w:r>
    </w:p>
    <w:p w14:paraId="408A98D0" w14:textId="19BCFA1D" w:rsidR="000E11F7" w:rsidRPr="00AC01F4" w:rsidRDefault="00A86642" w:rsidP="00AC01F4">
      <w:pPr>
        <w:pStyle w:val="Heading3"/>
        <w:numPr>
          <w:ilvl w:val="0"/>
          <w:numId w:val="18"/>
        </w:numPr>
        <w:jc w:val="left"/>
        <w:rPr>
          <w:b w:val="0"/>
          <w:lang w:val="fr-CA"/>
        </w:rPr>
      </w:pPr>
      <w:r w:rsidRPr="00AC01F4">
        <w:rPr>
          <w:b w:val="0"/>
          <w:lang w:val="fr-CA"/>
        </w:rPr>
        <w:t>Si la terre est envahie de</w:t>
      </w:r>
      <w:r w:rsidR="000E11F7" w:rsidRPr="00AC01F4">
        <w:rPr>
          <w:b w:val="0"/>
          <w:lang w:val="fr-CA"/>
        </w:rPr>
        <w:t xml:space="preserve"> mauvaises herbes, commencez par éliminer celles-ci avec une machette ou en sarclant de façon très superficiel</w:t>
      </w:r>
      <w:r w:rsidR="00F13576" w:rsidRPr="00AC01F4">
        <w:rPr>
          <w:b w:val="0"/>
          <w:lang w:val="fr-CA"/>
        </w:rPr>
        <w:t>le. Laissez tous les résidus de mauvaises herbes sur le lopin de terre, à moins qu’elles n’</w:t>
      </w:r>
      <w:r w:rsidRPr="00AC01F4">
        <w:rPr>
          <w:b w:val="0"/>
          <w:lang w:val="fr-CA"/>
        </w:rPr>
        <w:t>aient des graines pouvant</w:t>
      </w:r>
      <w:r w:rsidR="00F13576" w:rsidRPr="00AC01F4">
        <w:rPr>
          <w:b w:val="0"/>
          <w:lang w:val="fr-CA"/>
        </w:rPr>
        <w:t xml:space="preserve"> causer des problèmes après les semis. </w:t>
      </w:r>
    </w:p>
    <w:p w14:paraId="7E7420F4" w14:textId="768B69BC" w:rsidR="00F13576" w:rsidRPr="00AC01F4" w:rsidRDefault="00D5250F" w:rsidP="00AC01F4">
      <w:pPr>
        <w:pStyle w:val="Heading3"/>
        <w:numPr>
          <w:ilvl w:val="0"/>
          <w:numId w:val="18"/>
        </w:numPr>
        <w:jc w:val="left"/>
        <w:rPr>
          <w:b w:val="0"/>
          <w:lang w:val="fr-CA"/>
        </w:rPr>
      </w:pPr>
      <w:r w:rsidRPr="00AC01F4">
        <w:rPr>
          <w:b w:val="0"/>
          <w:lang w:val="fr-CA"/>
        </w:rPr>
        <w:t>Tendez une</w:t>
      </w:r>
      <w:r w:rsidR="004E64B3" w:rsidRPr="00AC01F4">
        <w:rPr>
          <w:b w:val="0"/>
          <w:lang w:val="fr-CA"/>
        </w:rPr>
        <w:t xml:space="preserve"> corde</w:t>
      </w:r>
      <w:r w:rsidRPr="00AC01F4">
        <w:rPr>
          <w:b w:val="0"/>
          <w:lang w:val="fr-CA"/>
        </w:rPr>
        <w:t xml:space="preserve"> pour mesurer les distances entre les trous le long d’un côté du champ. </w:t>
      </w:r>
    </w:p>
    <w:p w14:paraId="05DB0B1E" w14:textId="23FCADA5" w:rsidR="00D5250F" w:rsidRPr="00AC01F4" w:rsidRDefault="00D5250F" w:rsidP="00AC01F4">
      <w:pPr>
        <w:pStyle w:val="Heading3"/>
        <w:numPr>
          <w:ilvl w:val="0"/>
          <w:numId w:val="18"/>
        </w:numPr>
        <w:jc w:val="left"/>
        <w:rPr>
          <w:b w:val="0"/>
          <w:lang w:val="fr-CA"/>
        </w:rPr>
      </w:pPr>
      <w:r w:rsidRPr="00AC01F4">
        <w:rPr>
          <w:b w:val="0"/>
          <w:lang w:val="fr-CA"/>
        </w:rPr>
        <w:t>Creusez des trous de plantation le long de cette corde, en vous servant d’un</w:t>
      </w:r>
      <w:r w:rsidR="002953AA" w:rsidRPr="00AC01F4">
        <w:rPr>
          <w:b w:val="0"/>
          <w:lang w:val="fr-CA"/>
        </w:rPr>
        <w:t>e canne-mesure</w:t>
      </w:r>
      <w:r w:rsidR="00C90DE6" w:rsidRPr="00AC01F4">
        <w:rPr>
          <w:b w:val="0"/>
          <w:lang w:val="fr-CA"/>
        </w:rPr>
        <w:t xml:space="preserve"> qui vous servira à m</w:t>
      </w:r>
      <w:r w:rsidR="00E07BA7" w:rsidRPr="00AC01F4">
        <w:rPr>
          <w:b w:val="0"/>
          <w:lang w:val="fr-CA"/>
        </w:rPr>
        <w:t>esurer l’espace entre les plants</w:t>
      </w:r>
      <w:r w:rsidR="002953AA" w:rsidRPr="00AC01F4">
        <w:rPr>
          <w:b w:val="0"/>
          <w:lang w:val="fr-CA"/>
        </w:rPr>
        <w:t xml:space="preserve"> à l’int</w:t>
      </w:r>
      <w:r w:rsidR="00E07BA7" w:rsidRPr="00AC01F4">
        <w:rPr>
          <w:b w:val="0"/>
          <w:lang w:val="fr-CA"/>
        </w:rPr>
        <w:t>érieur du sillon</w:t>
      </w:r>
      <w:r w:rsidRPr="00AC01F4">
        <w:rPr>
          <w:b w:val="0"/>
          <w:lang w:val="fr-CA"/>
        </w:rPr>
        <w:t xml:space="preserve">. Les trous doivent avoir une profondeur de 15 cm si les agriculteurs utilisent du compost ou du fumier, ou la moitié de cette profondeur s’ils utilisent des engrais chimiques. </w:t>
      </w:r>
    </w:p>
    <w:p w14:paraId="2567672A" w14:textId="65EF744E" w:rsidR="00873D9E" w:rsidRPr="00AC01F4" w:rsidRDefault="00873D9E" w:rsidP="00AC01F4">
      <w:pPr>
        <w:pStyle w:val="Heading3"/>
        <w:numPr>
          <w:ilvl w:val="0"/>
          <w:numId w:val="18"/>
        </w:numPr>
        <w:jc w:val="left"/>
        <w:rPr>
          <w:b w:val="0"/>
          <w:lang w:val="fr-CA"/>
        </w:rPr>
      </w:pPr>
      <w:r w:rsidRPr="00AC01F4">
        <w:rPr>
          <w:b w:val="0"/>
          <w:lang w:val="fr-CA"/>
        </w:rPr>
        <w:t xml:space="preserve">Déplacez la corde à mesurer pour les trous de plantation, à </w:t>
      </w:r>
      <w:r w:rsidR="00C90DE6" w:rsidRPr="00AC01F4">
        <w:rPr>
          <w:b w:val="0"/>
          <w:lang w:val="fr-CA"/>
        </w:rPr>
        <w:t>l’aide d’une canne-mesure qui est de la même longueur entre une rangée et une autre</w:t>
      </w:r>
      <w:r w:rsidRPr="00AC01F4">
        <w:rPr>
          <w:b w:val="0"/>
          <w:lang w:val="fr-CA"/>
        </w:rPr>
        <w:t xml:space="preserve">. </w:t>
      </w:r>
    </w:p>
    <w:p w14:paraId="191069B9" w14:textId="082A805C" w:rsidR="00873D9E" w:rsidRPr="00AC01F4" w:rsidRDefault="007F0F1D" w:rsidP="00AC01F4">
      <w:pPr>
        <w:pStyle w:val="Heading3"/>
        <w:numPr>
          <w:ilvl w:val="0"/>
          <w:numId w:val="18"/>
        </w:numPr>
        <w:spacing w:after="200"/>
        <w:jc w:val="left"/>
        <w:rPr>
          <w:b w:val="0"/>
          <w:lang w:val="fr-CA"/>
        </w:rPr>
      </w:pPr>
      <w:r w:rsidRPr="00AC01F4">
        <w:rPr>
          <w:b w:val="0"/>
          <w:lang w:val="fr-CA"/>
        </w:rPr>
        <w:t>Tracez la deuxième rangée</w:t>
      </w:r>
      <w:r w:rsidR="00873D9E" w:rsidRPr="00AC01F4">
        <w:rPr>
          <w:b w:val="0"/>
          <w:lang w:val="fr-CA"/>
        </w:rPr>
        <w:t xml:space="preserve"> de trous parallèlement à la première, et inspirez-vous de la première rangée de trous de plantation. </w:t>
      </w:r>
    </w:p>
    <w:p w14:paraId="78E11105" w14:textId="76382FE7" w:rsidR="00B1365A" w:rsidRPr="00AC01F4" w:rsidRDefault="00873D9E" w:rsidP="00AC01F4">
      <w:pPr>
        <w:spacing w:after="200"/>
        <w:rPr>
          <w:b/>
          <w:lang w:val="fr-CA"/>
        </w:rPr>
      </w:pPr>
      <w:r w:rsidRPr="00AC01F4">
        <w:rPr>
          <w:b/>
          <w:i/>
          <w:lang w:val="fr-CA"/>
        </w:rPr>
        <w:t xml:space="preserve">Utilisation d’une charrue attelée à </w:t>
      </w:r>
      <w:r w:rsidR="009C6CE3" w:rsidRPr="00AC01F4">
        <w:rPr>
          <w:b/>
          <w:i/>
          <w:lang w:val="fr-CA"/>
        </w:rPr>
        <w:t>des bœufs</w:t>
      </w:r>
      <w:r w:rsidR="009C6CE3" w:rsidRPr="00AC01F4">
        <w:rPr>
          <w:b/>
          <w:lang w:val="fr-CA"/>
        </w:rPr>
        <w:t xml:space="preserve"> </w:t>
      </w:r>
    </w:p>
    <w:p w14:paraId="51C419D1" w14:textId="716FEA97" w:rsidR="00D7092B" w:rsidRPr="00AC01F4" w:rsidRDefault="00D7092B" w:rsidP="00AC01F4">
      <w:pPr>
        <w:spacing w:after="200"/>
        <w:rPr>
          <w:lang w:val="fr-CA"/>
        </w:rPr>
      </w:pPr>
      <w:r w:rsidRPr="00AC01F4">
        <w:rPr>
          <w:lang w:val="fr-CA"/>
        </w:rPr>
        <w:lastRenderedPageBreak/>
        <w:t>Les charrues attelées aux bœufs sont un équipement très utilisé pour l’</w:t>
      </w:r>
      <w:r w:rsidR="009A1C2A" w:rsidRPr="00AC01F4">
        <w:rPr>
          <w:lang w:val="fr-CA"/>
        </w:rPr>
        <w:t xml:space="preserve">AC. Elles </w:t>
      </w:r>
      <w:r w:rsidR="007F0F1D" w:rsidRPr="00AC01F4">
        <w:rPr>
          <w:lang w:val="fr-CA"/>
        </w:rPr>
        <w:t>creusent des</w:t>
      </w:r>
      <w:r w:rsidR="00087409" w:rsidRPr="00AC01F4">
        <w:rPr>
          <w:lang w:val="fr-CA"/>
        </w:rPr>
        <w:t xml:space="preserve"> sillon</w:t>
      </w:r>
      <w:r w:rsidR="007F0F1D" w:rsidRPr="00AC01F4">
        <w:rPr>
          <w:lang w:val="fr-CA"/>
        </w:rPr>
        <w:t>s</w:t>
      </w:r>
      <w:r w:rsidR="00087409" w:rsidRPr="00AC01F4">
        <w:rPr>
          <w:lang w:val="fr-CA"/>
        </w:rPr>
        <w:t xml:space="preserve"> </w:t>
      </w:r>
      <w:r w:rsidR="00A465B0" w:rsidRPr="00AC01F4">
        <w:rPr>
          <w:lang w:val="fr-CA"/>
        </w:rPr>
        <w:t xml:space="preserve">de plantation, ce qui vous fait épargner du temps que vous auriez utilisé pour creuser des trous. Comme elles ne retournent pas la terre, cela laisse plus de résidus à la surface </w:t>
      </w:r>
      <w:r w:rsidR="00AE6FC8" w:rsidRPr="00AC01F4">
        <w:rPr>
          <w:lang w:val="fr-CA"/>
        </w:rPr>
        <w:t>que la charrue à socs, permettant d</w:t>
      </w:r>
      <w:r w:rsidR="00380593" w:rsidRPr="00AC01F4">
        <w:rPr>
          <w:lang w:val="fr-CA"/>
        </w:rPr>
        <w:t>e réaliser</w:t>
      </w:r>
      <w:r w:rsidR="00AE6FC8" w:rsidRPr="00AC01F4">
        <w:rPr>
          <w:lang w:val="fr-CA"/>
        </w:rPr>
        <w:t xml:space="preserve"> l’objectif</w:t>
      </w:r>
      <w:r w:rsidR="00380593" w:rsidRPr="00AC01F4">
        <w:rPr>
          <w:lang w:val="fr-CA"/>
        </w:rPr>
        <w:t xml:space="preserve"> de</w:t>
      </w:r>
      <w:r w:rsidR="00AE6FC8" w:rsidRPr="00AC01F4">
        <w:rPr>
          <w:lang w:val="fr-CA"/>
        </w:rPr>
        <w:t xml:space="preserve"> l’AC </w:t>
      </w:r>
      <w:r w:rsidR="007F0F1D" w:rsidRPr="00AC01F4">
        <w:rPr>
          <w:lang w:val="fr-CA"/>
        </w:rPr>
        <w:t>qui est de conserver</w:t>
      </w:r>
      <w:r w:rsidR="00AE6FC8" w:rsidRPr="00AC01F4">
        <w:rPr>
          <w:lang w:val="fr-CA"/>
        </w:rPr>
        <w:t xml:space="preserve"> au minimum 30 % du couvert du sol. </w:t>
      </w:r>
    </w:p>
    <w:p w14:paraId="2613E277" w14:textId="7A88A773" w:rsidR="00680C2F" w:rsidRPr="00AC01F4" w:rsidRDefault="004549F3" w:rsidP="00AC01F4">
      <w:pPr>
        <w:spacing w:after="200"/>
        <w:rPr>
          <w:lang w:val="fr-CA"/>
        </w:rPr>
      </w:pPr>
      <w:r w:rsidRPr="00AC01F4">
        <w:rPr>
          <w:lang w:val="fr-CA"/>
        </w:rPr>
        <w:t xml:space="preserve">Vous pouvez acheter des </w:t>
      </w:r>
      <w:r w:rsidR="00AB6D0E" w:rsidRPr="00AC01F4">
        <w:rPr>
          <w:lang w:val="fr-CA"/>
        </w:rPr>
        <w:t>ch</w:t>
      </w:r>
      <w:r w:rsidRPr="00AC01F4">
        <w:rPr>
          <w:lang w:val="fr-CA"/>
        </w:rPr>
        <w:t>arrues munies de</w:t>
      </w:r>
      <w:r w:rsidR="00AB6D0E" w:rsidRPr="00AC01F4">
        <w:rPr>
          <w:lang w:val="fr-CA"/>
        </w:rPr>
        <w:t xml:space="preserve"> </w:t>
      </w:r>
      <w:r w:rsidR="00F9165B" w:rsidRPr="00AC01F4">
        <w:rPr>
          <w:lang w:val="fr-CA"/>
        </w:rPr>
        <w:t>différentes sortes de pointes</w:t>
      </w:r>
      <w:r w:rsidR="00E07F8C" w:rsidRPr="00AC01F4">
        <w:rPr>
          <w:lang w:val="fr-CA"/>
        </w:rPr>
        <w:t xml:space="preserve">, </w:t>
      </w:r>
      <w:r w:rsidR="00B95ADC" w:rsidRPr="00AC01F4">
        <w:rPr>
          <w:lang w:val="fr-CA"/>
        </w:rPr>
        <w:t>dont chacun</w:t>
      </w:r>
      <w:r w:rsidR="002D028D" w:rsidRPr="00AC01F4">
        <w:rPr>
          <w:lang w:val="fr-CA"/>
        </w:rPr>
        <w:t>e</w:t>
      </w:r>
      <w:r w:rsidR="00B95ADC" w:rsidRPr="00AC01F4">
        <w:rPr>
          <w:lang w:val="fr-CA"/>
        </w:rPr>
        <w:t xml:space="preserve"> est adapté</w:t>
      </w:r>
      <w:r w:rsidR="002D028D" w:rsidRPr="00AC01F4">
        <w:rPr>
          <w:lang w:val="fr-CA"/>
        </w:rPr>
        <w:t>e</w:t>
      </w:r>
      <w:r w:rsidR="00B95ADC" w:rsidRPr="00AC01F4">
        <w:rPr>
          <w:lang w:val="fr-CA"/>
        </w:rPr>
        <w:t xml:space="preserve"> à différentes conditions du sol. (</w:t>
      </w:r>
      <w:r w:rsidR="00B95ADC" w:rsidRPr="00AC01F4">
        <w:rPr>
          <w:i/>
          <w:lang w:val="fr-CA"/>
        </w:rPr>
        <w:t>Consultez les photos ci-dessous et les documents 4 et 5</w:t>
      </w:r>
      <w:r w:rsidR="00B95ADC" w:rsidRPr="00AC01F4">
        <w:rPr>
          <w:lang w:val="fr-CA"/>
        </w:rPr>
        <w:t>.) Le moyen le moins cher pour les agriculteurs d’obtenir une charrue est d’acheter une trousse de conversion (</w:t>
      </w:r>
      <w:r w:rsidR="00272682" w:rsidRPr="00AC01F4">
        <w:rPr>
          <w:lang w:val="fr-CA"/>
        </w:rPr>
        <w:t xml:space="preserve">dont le prix varie entre 40 $ et 70 $ environ) qui permet de transformer </w:t>
      </w:r>
      <w:r w:rsidR="00B95848" w:rsidRPr="00AC01F4">
        <w:rPr>
          <w:lang w:val="fr-CA"/>
        </w:rPr>
        <w:t xml:space="preserve">une charrue à socs conventionnelle en une charrue pour l’AC. </w:t>
      </w:r>
    </w:p>
    <w:p w14:paraId="723350BF" w14:textId="3EE06A78" w:rsidR="00680C2F" w:rsidRPr="00AC01F4" w:rsidRDefault="004549F3" w:rsidP="00AC01F4">
      <w:pPr>
        <w:spacing w:after="200"/>
        <w:rPr>
          <w:lang w:val="fr-CA"/>
        </w:rPr>
      </w:pPr>
      <w:r w:rsidRPr="00AC01F4">
        <w:rPr>
          <w:lang w:val="fr-CA"/>
        </w:rPr>
        <w:t>Pour la majorité</w:t>
      </w:r>
      <w:r w:rsidR="00CA2917" w:rsidRPr="00AC01F4">
        <w:rPr>
          <w:lang w:val="fr-CA"/>
        </w:rPr>
        <w:t xml:space="preserve"> des agriculteurs, ils peuvent rapidement rentabiliser le coût d’</w:t>
      </w:r>
      <w:r w:rsidR="00A63426" w:rsidRPr="00AC01F4">
        <w:rPr>
          <w:lang w:val="fr-CA"/>
        </w:rPr>
        <w:t xml:space="preserve">achat, car une paire de bœufs </w:t>
      </w:r>
      <w:r w:rsidR="00783A46" w:rsidRPr="00AC01F4">
        <w:rPr>
          <w:lang w:val="fr-CA"/>
        </w:rPr>
        <w:t>peut labourer ¼ à</w:t>
      </w:r>
      <w:r w:rsidRPr="00AC01F4">
        <w:rPr>
          <w:lang w:val="fr-CA"/>
        </w:rPr>
        <w:t xml:space="preserve"> ½ hectare par jour, ce qui représente</w:t>
      </w:r>
      <w:r w:rsidR="00783A46" w:rsidRPr="00AC01F4">
        <w:rPr>
          <w:lang w:val="fr-CA"/>
        </w:rPr>
        <w:t xml:space="preserve"> le double de ce que vous pouvez faire </w:t>
      </w:r>
      <w:r w:rsidR="006D15A6" w:rsidRPr="00AC01F4">
        <w:rPr>
          <w:lang w:val="fr-CA"/>
        </w:rPr>
        <w:t xml:space="preserve">avec une charrue à socs. De plus, les sols peuvent être </w:t>
      </w:r>
      <w:r w:rsidR="00630CA8" w:rsidRPr="00AC01F4">
        <w:rPr>
          <w:lang w:val="fr-CA"/>
        </w:rPr>
        <w:t>souvent labourés en saison sèche, lorsque le labourage conventionnel est impossible, ce qui permettra aux agriculteurs de semer dès qu</w:t>
      </w:r>
      <w:r w:rsidRPr="00AC01F4">
        <w:rPr>
          <w:lang w:val="fr-CA"/>
        </w:rPr>
        <w:t>e les premières pluies</w:t>
      </w:r>
      <w:r w:rsidR="00630CA8" w:rsidRPr="00AC01F4">
        <w:rPr>
          <w:lang w:val="fr-CA"/>
        </w:rPr>
        <w:t xml:space="preserve">. </w:t>
      </w:r>
    </w:p>
    <w:p w14:paraId="1148BBCF" w14:textId="30150C6F" w:rsidR="00D35C03" w:rsidRPr="00AC01F4" w:rsidRDefault="00A46EC2" w:rsidP="00AC01F4">
      <w:pPr>
        <w:autoSpaceDE w:val="0"/>
        <w:autoSpaceDN w:val="0"/>
        <w:adjustRightInd w:val="0"/>
        <w:spacing w:after="200"/>
        <w:rPr>
          <w:b/>
          <w:bCs/>
          <w:lang w:val="fr-CA" w:eastAsia="en-CA"/>
        </w:rPr>
      </w:pPr>
      <w:r w:rsidRPr="00AC01F4">
        <w:rPr>
          <w:b/>
          <w:bCs/>
          <w:lang w:val="fr-CA" w:eastAsia="en-CA"/>
        </w:rPr>
        <w:t>Labour et plantation</w:t>
      </w:r>
    </w:p>
    <w:p w14:paraId="4AE96C4A" w14:textId="22379747" w:rsidR="00A46EC2" w:rsidRPr="00AC01F4" w:rsidRDefault="00A46EC2" w:rsidP="00AC01F4">
      <w:pPr>
        <w:autoSpaceDE w:val="0"/>
        <w:autoSpaceDN w:val="0"/>
        <w:adjustRightInd w:val="0"/>
        <w:spacing w:after="200"/>
        <w:rPr>
          <w:lang w:val="fr-CA" w:eastAsia="en-CA"/>
        </w:rPr>
      </w:pPr>
      <w:r w:rsidRPr="00AC01F4">
        <w:rPr>
          <w:lang w:val="fr-CA" w:eastAsia="en-CA"/>
        </w:rPr>
        <w:t xml:space="preserve">En plus d’ameublir la croûte, </w:t>
      </w:r>
      <w:r w:rsidR="007B2D59" w:rsidRPr="00AC01F4">
        <w:rPr>
          <w:lang w:val="fr-CA" w:eastAsia="en-CA"/>
        </w:rPr>
        <w:t xml:space="preserve">vous pouvez vous servir du labourage pour creuser un sillon pour </w:t>
      </w:r>
      <w:r w:rsidR="00E94F88" w:rsidRPr="00AC01F4">
        <w:rPr>
          <w:lang w:val="fr-CA" w:eastAsia="en-CA"/>
        </w:rPr>
        <w:t>les semis</w:t>
      </w:r>
      <w:r w:rsidR="00837725" w:rsidRPr="00AC01F4">
        <w:rPr>
          <w:lang w:val="fr-CA" w:eastAsia="en-CA"/>
        </w:rPr>
        <w:t xml:space="preserve">. </w:t>
      </w:r>
      <w:r w:rsidR="00AA68FC" w:rsidRPr="00AC01F4">
        <w:rPr>
          <w:lang w:val="fr-CA" w:eastAsia="en-CA"/>
        </w:rPr>
        <w:t xml:space="preserve">Après avoir labouré le sol, </w:t>
      </w:r>
      <w:r w:rsidR="0022080D" w:rsidRPr="00AC01F4">
        <w:rPr>
          <w:lang w:val="fr-CA" w:eastAsia="en-CA"/>
        </w:rPr>
        <w:t xml:space="preserve">semez les graines </w:t>
      </w:r>
      <w:r w:rsidR="00886967" w:rsidRPr="00AC01F4">
        <w:rPr>
          <w:lang w:val="fr-CA" w:eastAsia="en-CA"/>
        </w:rPr>
        <w:t>dans l’ouverture creusée, en prenant le soin de couv</w:t>
      </w:r>
      <w:r w:rsidR="00E94F88" w:rsidRPr="00AC01F4">
        <w:rPr>
          <w:lang w:val="fr-CA" w:eastAsia="en-CA"/>
        </w:rPr>
        <w:t>rir la graine après l’avoir mise en terre</w:t>
      </w:r>
      <w:r w:rsidR="00886967" w:rsidRPr="00AC01F4">
        <w:rPr>
          <w:lang w:val="fr-CA" w:eastAsia="en-CA"/>
        </w:rPr>
        <w:t xml:space="preserve">. </w:t>
      </w:r>
    </w:p>
    <w:p w14:paraId="4B7B4FEF" w14:textId="5C401445" w:rsidR="00FF4D94" w:rsidRPr="00AC01F4" w:rsidRDefault="00F3513F" w:rsidP="00AC01F4">
      <w:pPr>
        <w:autoSpaceDE w:val="0"/>
        <w:autoSpaceDN w:val="0"/>
        <w:adjustRightInd w:val="0"/>
        <w:spacing w:after="200"/>
        <w:rPr>
          <w:lang w:val="fr-CA" w:eastAsia="en-CA"/>
        </w:rPr>
      </w:pPr>
      <w:r w:rsidRPr="00AC01F4">
        <w:rPr>
          <w:lang w:val="fr-CA" w:eastAsia="en-CA"/>
        </w:rPr>
        <w:t>L’utilisation de la charrue vous permet de semer</w:t>
      </w:r>
      <w:r w:rsidR="00751AF0" w:rsidRPr="00AC01F4">
        <w:rPr>
          <w:lang w:val="fr-CA" w:eastAsia="en-CA"/>
        </w:rPr>
        <w:t xml:space="preserve"> plus</w:t>
      </w:r>
      <w:r w:rsidRPr="00AC01F4">
        <w:rPr>
          <w:lang w:val="fr-CA" w:eastAsia="en-CA"/>
        </w:rPr>
        <w:t xml:space="preserve"> tôt </w:t>
      </w:r>
      <w:r w:rsidR="00751AF0" w:rsidRPr="00AC01F4">
        <w:rPr>
          <w:lang w:val="fr-CA" w:eastAsia="en-CA"/>
        </w:rPr>
        <w:t xml:space="preserve">et plus vite que si </w:t>
      </w:r>
      <w:r w:rsidR="002812DC" w:rsidRPr="00AC01F4">
        <w:rPr>
          <w:lang w:val="fr-CA" w:eastAsia="en-CA"/>
        </w:rPr>
        <w:t xml:space="preserve">vous labourez le sol avant les semis. La distance </w:t>
      </w:r>
      <w:r w:rsidR="00591FDD" w:rsidRPr="00AC01F4">
        <w:rPr>
          <w:lang w:val="fr-CA" w:eastAsia="en-CA"/>
        </w:rPr>
        <w:t xml:space="preserve">entre les sillons creusés dépend de la denrée que vous voulez cultiver, mais 75 cm est </w:t>
      </w:r>
      <w:r w:rsidR="009602BA" w:rsidRPr="00AC01F4">
        <w:rPr>
          <w:lang w:val="fr-CA" w:eastAsia="en-CA"/>
        </w:rPr>
        <w:t xml:space="preserve">généralement la distance respectée pour le maïs. </w:t>
      </w:r>
    </w:p>
    <w:p w14:paraId="243EBCE1" w14:textId="4AD8A6DD" w:rsidR="003C1072" w:rsidRPr="00AC01F4" w:rsidRDefault="00CF5E90" w:rsidP="00AC01F4">
      <w:pPr>
        <w:autoSpaceDE w:val="0"/>
        <w:autoSpaceDN w:val="0"/>
        <w:adjustRightInd w:val="0"/>
        <w:spacing w:after="200"/>
        <w:rPr>
          <w:lang w:val="fr-CA" w:eastAsia="en-CA"/>
        </w:rPr>
      </w:pPr>
      <w:r w:rsidRPr="00AC01F4">
        <w:rPr>
          <w:lang w:val="fr-CA" w:eastAsia="en-CA"/>
        </w:rPr>
        <w:t>Ne pertur</w:t>
      </w:r>
      <w:r w:rsidR="00E94F88" w:rsidRPr="00AC01F4">
        <w:rPr>
          <w:lang w:val="fr-CA" w:eastAsia="en-CA"/>
        </w:rPr>
        <w:t>bez pas le sol entre les lignes, sauf pour sarcler</w:t>
      </w:r>
      <w:r w:rsidRPr="00AC01F4">
        <w:rPr>
          <w:lang w:val="fr-CA" w:eastAsia="en-CA"/>
        </w:rPr>
        <w:t>. Les eaux de pluie se condensent dans les lignes de plantation et pénètre</w:t>
      </w:r>
      <w:r w:rsidR="00E94F88" w:rsidRPr="00AC01F4">
        <w:rPr>
          <w:lang w:val="fr-CA" w:eastAsia="en-CA"/>
        </w:rPr>
        <w:t>nt</w:t>
      </w:r>
      <w:r w:rsidRPr="00AC01F4">
        <w:rPr>
          <w:lang w:val="fr-CA" w:eastAsia="en-CA"/>
        </w:rPr>
        <w:t xml:space="preserve"> dans le sol où les cultures racines poussent.</w:t>
      </w:r>
    </w:p>
    <w:p w14:paraId="2E59BEFB" w14:textId="3272D6C5" w:rsidR="00D35C03" w:rsidRPr="00AC01F4" w:rsidRDefault="00F33B9F" w:rsidP="00AC01F4">
      <w:pPr>
        <w:autoSpaceDE w:val="0"/>
        <w:autoSpaceDN w:val="0"/>
        <w:adjustRightInd w:val="0"/>
        <w:spacing w:after="200"/>
        <w:rPr>
          <w:lang w:val="fr-CA" w:eastAsia="en-CA"/>
        </w:rPr>
      </w:pPr>
      <w:r w:rsidRPr="00AC01F4">
        <w:rPr>
          <w:lang w:val="fr-CA" w:eastAsia="en-CA"/>
        </w:rPr>
        <w:t xml:space="preserve">Il est préférable de labourer lorsque le sol est sec </w:t>
      </w:r>
      <w:r w:rsidR="00B8480A" w:rsidRPr="00AC01F4">
        <w:rPr>
          <w:lang w:val="fr-CA" w:eastAsia="en-CA"/>
        </w:rPr>
        <w:t xml:space="preserve">pour éviter que le sol soit plus compact et vous assurer que la croûte est désintégrée. Si vous cultivez une culture-abri, </w:t>
      </w:r>
      <w:r w:rsidR="001016AC" w:rsidRPr="00AC01F4">
        <w:rPr>
          <w:lang w:val="fr-CA" w:eastAsia="en-CA"/>
        </w:rPr>
        <w:t xml:space="preserve">taillez-les. </w:t>
      </w:r>
      <w:r w:rsidR="00C526D7" w:rsidRPr="00AC01F4">
        <w:rPr>
          <w:lang w:val="fr-CA" w:eastAsia="en-CA"/>
        </w:rPr>
        <w:t xml:space="preserve">Lorsque la culture-abri sèche, </w:t>
      </w:r>
      <w:r w:rsidR="006B685C" w:rsidRPr="00AC01F4">
        <w:rPr>
          <w:lang w:val="fr-CA" w:eastAsia="en-CA"/>
        </w:rPr>
        <w:t xml:space="preserve">vous </w:t>
      </w:r>
      <w:r w:rsidR="00B10EE5" w:rsidRPr="00AC01F4">
        <w:rPr>
          <w:lang w:val="fr-CA" w:eastAsia="en-CA"/>
        </w:rPr>
        <w:t xml:space="preserve">pouvez utiliser une charrue à travers </w:t>
      </w:r>
      <w:r w:rsidR="00E65591" w:rsidRPr="00AC01F4">
        <w:rPr>
          <w:lang w:val="fr-CA" w:eastAsia="en-CA"/>
        </w:rPr>
        <w:t xml:space="preserve">le paillis. </w:t>
      </w:r>
    </w:p>
    <w:p w14:paraId="54230432" w14:textId="027D0168" w:rsidR="0097005A" w:rsidRPr="00AC01F4" w:rsidRDefault="000E7A41" w:rsidP="00AC01F4">
      <w:pPr>
        <w:autoSpaceDE w:val="0"/>
        <w:autoSpaceDN w:val="0"/>
        <w:adjustRightInd w:val="0"/>
        <w:spacing w:after="200"/>
        <w:rPr>
          <w:lang w:val="fr-CA" w:eastAsia="en-CA"/>
        </w:rPr>
      </w:pPr>
      <w:r w:rsidRPr="00AC01F4">
        <w:rPr>
          <w:lang w:val="fr-CA" w:eastAsia="en-CA"/>
        </w:rPr>
        <w:t xml:space="preserve">Les sols argileux </w:t>
      </w:r>
      <w:r w:rsidR="00E350C1" w:rsidRPr="00AC01F4">
        <w:rPr>
          <w:lang w:val="fr-CA" w:eastAsia="en-CA"/>
        </w:rPr>
        <w:t xml:space="preserve">lourds sont difficiles à labourer lorsqu’ils sont secs. Labourer les sols argileux </w:t>
      </w:r>
      <w:r w:rsidR="008878FA" w:rsidRPr="00AC01F4">
        <w:rPr>
          <w:lang w:val="fr-CA" w:eastAsia="en-CA"/>
        </w:rPr>
        <w:t>cré</w:t>
      </w:r>
      <w:r w:rsidR="00380593" w:rsidRPr="00AC01F4">
        <w:rPr>
          <w:lang w:val="fr-CA" w:eastAsia="en-CA"/>
        </w:rPr>
        <w:t>e</w:t>
      </w:r>
      <w:r w:rsidR="008878FA" w:rsidRPr="00AC01F4">
        <w:rPr>
          <w:lang w:val="fr-CA" w:eastAsia="en-CA"/>
        </w:rPr>
        <w:t xml:space="preserve"> de grosses mottes</w:t>
      </w:r>
      <w:r w:rsidR="00E94F88" w:rsidRPr="00AC01F4">
        <w:rPr>
          <w:lang w:val="fr-CA" w:eastAsia="en-CA"/>
        </w:rPr>
        <w:t>, surtout si le sol est compact</w:t>
      </w:r>
      <w:r w:rsidR="008878FA" w:rsidRPr="00AC01F4">
        <w:rPr>
          <w:lang w:val="fr-CA" w:eastAsia="en-CA"/>
        </w:rPr>
        <w:t xml:space="preserve">. Il est préférable de laisser ces sols jusqu’à ce la pluie les humidifie un peu avant de les labourer. </w:t>
      </w:r>
    </w:p>
    <w:p w14:paraId="66742D3D" w14:textId="0501C937" w:rsidR="003C1072" w:rsidRPr="00AC01F4" w:rsidRDefault="00E94F88" w:rsidP="00AC01F4">
      <w:pPr>
        <w:autoSpaceDE w:val="0"/>
        <w:autoSpaceDN w:val="0"/>
        <w:adjustRightInd w:val="0"/>
        <w:spacing w:after="200"/>
        <w:rPr>
          <w:lang w:val="fr-CA" w:eastAsia="en-CA"/>
        </w:rPr>
      </w:pPr>
      <w:r w:rsidRPr="00AC01F4">
        <w:rPr>
          <w:lang w:val="fr-CA" w:eastAsia="en-CA"/>
        </w:rPr>
        <w:t>Si vous utilisez</w:t>
      </w:r>
      <w:r w:rsidR="00806FC0" w:rsidRPr="00AC01F4">
        <w:rPr>
          <w:lang w:val="fr-CA" w:eastAsia="en-CA"/>
        </w:rPr>
        <w:t xml:space="preserve"> des bœufs, peut-être qu’il vous faudra labourer deux fois pour vous assurer que la terre est suffisamment meuble.</w:t>
      </w:r>
      <w:r w:rsidRPr="00AC01F4">
        <w:rPr>
          <w:lang w:val="fr-CA" w:eastAsia="en-CA"/>
        </w:rPr>
        <w:t xml:space="preserve"> Si vous utilisez quatre bêtes</w:t>
      </w:r>
      <w:r w:rsidR="00806FC0" w:rsidRPr="00AC01F4">
        <w:rPr>
          <w:lang w:val="fr-CA" w:eastAsia="en-CA"/>
        </w:rPr>
        <w:t xml:space="preserve">, il se peut que vous deviez faire un seul passage. </w:t>
      </w:r>
    </w:p>
    <w:p w14:paraId="43DDEB68" w14:textId="31D54F47" w:rsidR="00D35C03" w:rsidRPr="00AC01F4" w:rsidRDefault="00BF0FB0" w:rsidP="00AC01F4">
      <w:pPr>
        <w:autoSpaceDE w:val="0"/>
        <w:autoSpaceDN w:val="0"/>
        <w:adjustRightInd w:val="0"/>
        <w:spacing w:after="200"/>
        <w:rPr>
          <w:lang w:val="fr-CA" w:eastAsia="en-CA"/>
        </w:rPr>
      </w:pPr>
      <w:r w:rsidRPr="00AC01F4">
        <w:rPr>
          <w:lang w:val="fr-CA" w:eastAsia="en-CA"/>
        </w:rPr>
        <w:t xml:space="preserve">Vous pouvez labourer le long des mêmes rangées une saison après l’autre. </w:t>
      </w:r>
    </w:p>
    <w:p w14:paraId="3A9B5D05" w14:textId="3E1E52E2" w:rsidR="00FF2684" w:rsidRPr="00AC01F4" w:rsidRDefault="00BF0FB0" w:rsidP="00AC01F4">
      <w:pPr>
        <w:autoSpaceDE w:val="0"/>
        <w:autoSpaceDN w:val="0"/>
        <w:adjustRightInd w:val="0"/>
        <w:spacing w:after="200"/>
        <w:rPr>
          <w:lang w:val="fr-CA" w:eastAsia="en-CA"/>
        </w:rPr>
      </w:pPr>
      <w:r w:rsidRPr="00AC01F4">
        <w:rPr>
          <w:lang w:val="fr-CA" w:eastAsia="en-CA"/>
        </w:rPr>
        <w:t>Notez que, même si les agriculteurs pensent qu’il est bon de labourer de temps en temps, cela perturbera le processus d’amélioration du sol, et que cela n’est pas nécessaire lors</w:t>
      </w:r>
      <w:r w:rsidR="00E94F88" w:rsidRPr="00AC01F4">
        <w:rPr>
          <w:lang w:val="fr-CA" w:eastAsia="en-CA"/>
        </w:rPr>
        <w:t>que les champs sont bien entretenus</w:t>
      </w:r>
      <w:r w:rsidRPr="00AC01F4">
        <w:rPr>
          <w:lang w:val="fr-CA" w:eastAsia="en-CA"/>
        </w:rPr>
        <w:t>, à l’exception des sols très</w:t>
      </w:r>
      <w:r w:rsidR="00191327" w:rsidRPr="00AC01F4">
        <w:rPr>
          <w:lang w:val="fr-CA" w:eastAsia="en-CA"/>
        </w:rPr>
        <w:t xml:space="preserve"> sablonneux. </w:t>
      </w:r>
    </w:p>
    <w:p w14:paraId="4D054025" w14:textId="1837D8AA" w:rsidR="006E174B" w:rsidRPr="00AC01F4" w:rsidRDefault="006E174B" w:rsidP="00AC01F4">
      <w:pPr>
        <w:spacing w:after="200"/>
        <w:rPr>
          <w:lang w:val="fr-CA"/>
        </w:rPr>
      </w:pPr>
      <w:r w:rsidRPr="00AC01F4">
        <w:rPr>
          <w:noProof/>
          <w:lang w:eastAsia="en-CA"/>
        </w:rPr>
        <w:lastRenderedPageBreak/>
        <w:drawing>
          <wp:inline distT="0" distB="0" distL="0" distR="0" wp14:anchorId="7074D466" wp14:editId="56F5367A">
            <wp:extent cx="5725160" cy="4301490"/>
            <wp:effectExtent l="0" t="0" r="8890" b="3810"/>
            <wp:docPr id="3" name="Picture 3" descr="C:\Users\Vijay\Documents\Farm Radio\CFGB project, 2017\7995893194_e0a3852aa8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jay\Documents\Farm Radio\CFGB project, 2017\7995893194_e0a3852aa8_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160" cy="4301490"/>
                    </a:xfrm>
                    <a:prstGeom prst="rect">
                      <a:avLst/>
                    </a:prstGeom>
                    <a:noFill/>
                    <a:ln>
                      <a:noFill/>
                    </a:ln>
                  </pic:spPr>
                </pic:pic>
              </a:graphicData>
            </a:graphic>
          </wp:inline>
        </w:drawing>
      </w:r>
    </w:p>
    <w:p w14:paraId="5D7AA547" w14:textId="26864435" w:rsidR="006E174B" w:rsidRPr="00AC01F4" w:rsidRDefault="00DD0DCB" w:rsidP="00AC01F4">
      <w:pPr>
        <w:spacing w:after="200"/>
        <w:rPr>
          <w:i/>
          <w:lang w:val="fr-CA" w:eastAsia="en-CA"/>
        </w:rPr>
      </w:pPr>
      <w:r w:rsidRPr="00AC01F4">
        <w:rPr>
          <w:i/>
          <w:lang w:val="fr-CA" w:eastAsia="en-CA"/>
        </w:rPr>
        <w:t xml:space="preserve">Charrue-semoir </w:t>
      </w:r>
      <w:r w:rsidR="002A08B7" w:rsidRPr="00AC01F4">
        <w:rPr>
          <w:i/>
          <w:lang w:val="fr-CA" w:eastAsia="en-CA"/>
        </w:rPr>
        <w:t>tirée par un bœuf munie d’un long age</w:t>
      </w:r>
      <w:r w:rsidR="001E0636" w:rsidRPr="00AC01F4">
        <w:rPr>
          <w:i/>
          <w:lang w:val="fr-CA" w:eastAsia="en-CA"/>
        </w:rPr>
        <w:t xml:space="preserve"> (Photo de la FAO)</w:t>
      </w:r>
    </w:p>
    <w:p w14:paraId="604D8829" w14:textId="2A153DEF" w:rsidR="00321C93" w:rsidRPr="00AC01F4" w:rsidRDefault="001E0636" w:rsidP="00AC01F4">
      <w:pPr>
        <w:spacing w:after="200"/>
        <w:rPr>
          <w:b/>
          <w:i/>
          <w:lang w:val="fr-CA"/>
        </w:rPr>
      </w:pPr>
      <w:r w:rsidRPr="00AC01F4">
        <w:rPr>
          <w:b/>
          <w:i/>
          <w:lang w:val="fr-CA"/>
        </w:rPr>
        <w:t xml:space="preserve">Pour avoir des ressources supplémentaires, consultez les documents suivants : </w:t>
      </w:r>
    </w:p>
    <w:p w14:paraId="1451DAD2" w14:textId="4CF655D6" w:rsidR="000E5C49" w:rsidRPr="00AC01F4" w:rsidRDefault="000E5C49" w:rsidP="00AC01F4">
      <w:pPr>
        <w:pStyle w:val="ListParagraph"/>
        <w:numPr>
          <w:ilvl w:val="0"/>
          <w:numId w:val="13"/>
        </w:numPr>
        <w:tabs>
          <w:tab w:val="left" w:pos="2880"/>
        </w:tabs>
        <w:spacing w:after="200"/>
        <w:rPr>
          <w:rFonts w:hAnsi="Times New Roman"/>
          <w:b/>
          <w:lang w:val="fr-CA"/>
        </w:rPr>
      </w:pPr>
      <w:r w:rsidRPr="00AC01F4">
        <w:rPr>
          <w:rFonts w:hAnsi="Times New Roman"/>
          <w:lang w:val="fr-CA"/>
        </w:rPr>
        <w:t>A</w:t>
      </w:r>
      <w:r w:rsidR="008A3A87" w:rsidRPr="00AC01F4">
        <w:rPr>
          <w:rFonts w:hAnsi="Times New Roman"/>
          <w:lang w:val="fr-CA"/>
        </w:rPr>
        <w:t>ccess Agriculture, différentes dates</w:t>
      </w:r>
      <w:r w:rsidRPr="00AC01F4">
        <w:rPr>
          <w:rFonts w:hAnsi="Times New Roman"/>
          <w:lang w:val="fr-CA"/>
        </w:rPr>
        <w:t>. Publications</w:t>
      </w:r>
      <w:r w:rsidR="008A3A87" w:rsidRPr="00AC01F4">
        <w:rPr>
          <w:rFonts w:hAnsi="Times New Roman"/>
          <w:lang w:val="fr-CA"/>
        </w:rPr>
        <w:t xml:space="preserve"> sur l’agriculture de conservation disponibles à :</w:t>
      </w:r>
      <w:r w:rsidRPr="00AC01F4">
        <w:rPr>
          <w:rFonts w:hAnsi="Times New Roman"/>
          <w:b/>
          <w:lang w:val="fr-CA"/>
        </w:rPr>
        <w:t xml:space="preserve"> </w:t>
      </w:r>
      <w:hyperlink r:id="rId13" w:tgtFrame="_blank" w:history="1">
        <w:r w:rsidRPr="00AC01F4">
          <w:rPr>
            <w:rStyle w:val="Hyperlink"/>
            <w:rFonts w:hAnsi="Times New Roman"/>
            <w:lang w:val="fr-CA"/>
          </w:rPr>
          <w:t>https://www.accessagriculture.org/fr/category/144/gestion-durable-des-terres/agriculture-de-conservation</w:t>
        </w:r>
      </w:hyperlink>
      <w:r w:rsidRPr="00AC01F4">
        <w:rPr>
          <w:rFonts w:hAnsi="Times New Roman"/>
          <w:b/>
          <w:lang w:val="fr-CA"/>
        </w:rPr>
        <w:t> </w:t>
      </w:r>
      <w:r w:rsidR="008A3A87" w:rsidRPr="00AC01F4">
        <w:rPr>
          <w:rFonts w:hAnsi="Times New Roman"/>
          <w:lang w:val="fr-CA"/>
        </w:rPr>
        <w:t>(en français seulement</w:t>
      </w:r>
      <w:r w:rsidRPr="00AC01F4">
        <w:rPr>
          <w:rFonts w:hAnsi="Times New Roman"/>
          <w:lang w:val="fr-CA"/>
        </w:rPr>
        <w:t>)</w:t>
      </w:r>
      <w:r w:rsidRPr="00AC01F4">
        <w:rPr>
          <w:rFonts w:hAnsi="Times New Roman"/>
          <w:b/>
          <w:lang w:val="fr-CA"/>
        </w:rPr>
        <w:t> </w:t>
      </w:r>
    </w:p>
    <w:p w14:paraId="74C26A05" w14:textId="4858DE38" w:rsidR="00613D31" w:rsidRPr="00AC01F4" w:rsidRDefault="00613D31" w:rsidP="00AC01F4">
      <w:pPr>
        <w:pStyle w:val="ListParagraph"/>
        <w:numPr>
          <w:ilvl w:val="0"/>
          <w:numId w:val="13"/>
        </w:numPr>
        <w:tabs>
          <w:tab w:val="left" w:pos="2880"/>
        </w:tabs>
        <w:spacing w:after="200"/>
        <w:rPr>
          <w:rFonts w:hAnsi="Times New Roman"/>
          <w:b/>
          <w:lang w:val="fr-CA"/>
        </w:rPr>
      </w:pPr>
      <w:r w:rsidRPr="00AC01F4">
        <w:rPr>
          <w:rFonts w:hAnsi="Times New Roman"/>
        </w:rPr>
        <w:t xml:space="preserve">FAO Subregional Office for Eastern Africa, 2009, Lamourdia Thiombiano and Malo Meshack, editors. </w:t>
      </w:r>
      <w:r w:rsidRPr="00AC01F4">
        <w:rPr>
          <w:rFonts w:hAnsi="Times New Roman"/>
          <w:i/>
        </w:rPr>
        <w:t>Scaling-up Conservation Agriculture in Africa: Strategy and Approaches</w:t>
      </w:r>
      <w:r w:rsidRPr="00AC01F4">
        <w:rPr>
          <w:rFonts w:hAnsi="Times New Roman"/>
        </w:rPr>
        <w:t xml:space="preserve">. Addis Ababa. </w:t>
      </w:r>
      <w:hyperlink r:id="rId14" w:history="1">
        <w:r w:rsidRPr="00AC01F4">
          <w:rPr>
            <w:rStyle w:val="Hyperlink"/>
            <w:rFonts w:hAnsi="Times New Roman"/>
            <w:lang w:val="fr-CA"/>
          </w:rPr>
          <w:t>http://www.fao.org/ag/ca/doc/conservation.pdf</w:t>
        </w:r>
      </w:hyperlink>
      <w:r w:rsidRPr="00AC01F4">
        <w:rPr>
          <w:rFonts w:hAnsi="Times New Roman"/>
          <w:lang w:val="fr-CA"/>
        </w:rPr>
        <w:t xml:space="preserve"> </w:t>
      </w:r>
    </w:p>
    <w:p w14:paraId="0538FF64" w14:textId="6A602972" w:rsidR="009B2DA8" w:rsidRPr="00AC01F4" w:rsidRDefault="00FB3079" w:rsidP="00AC01F4">
      <w:pPr>
        <w:pStyle w:val="ListParagraph"/>
        <w:numPr>
          <w:ilvl w:val="0"/>
          <w:numId w:val="13"/>
        </w:numPr>
        <w:tabs>
          <w:tab w:val="left" w:pos="2880"/>
        </w:tabs>
        <w:spacing w:after="200"/>
        <w:rPr>
          <w:rFonts w:hAnsi="Times New Roman"/>
          <w:b/>
          <w:lang w:val="fr-CA"/>
        </w:rPr>
      </w:pPr>
      <w:r w:rsidRPr="00C23DC4">
        <w:rPr>
          <w:rFonts w:hAnsi="Times New Roman"/>
        </w:rPr>
        <w:t xml:space="preserve">IIRR and ACT, 2005. </w:t>
      </w:r>
      <w:r w:rsidRPr="00AC01F4">
        <w:rPr>
          <w:rFonts w:hAnsi="Times New Roman"/>
          <w:i/>
        </w:rPr>
        <w:t>Conservation agriculture: A manual for farmers and extension workers in Africa</w:t>
      </w:r>
      <w:r w:rsidRPr="00AC01F4">
        <w:rPr>
          <w:rFonts w:hAnsi="Times New Roman"/>
        </w:rPr>
        <w:t xml:space="preserve">. </w:t>
      </w:r>
      <w:r w:rsidRPr="00AC01F4">
        <w:rPr>
          <w:rFonts w:hAnsi="Times New Roman"/>
          <w:lang w:val="fr-CA"/>
        </w:rPr>
        <w:t xml:space="preserve">International Institute of Rural Reconstruction, Nairobi; African Conservation Tillage Network, Harare. </w:t>
      </w:r>
      <w:hyperlink r:id="rId15" w:history="1">
        <w:r w:rsidR="009B2DA8" w:rsidRPr="00AC01F4">
          <w:rPr>
            <w:rStyle w:val="Hyperlink"/>
            <w:rFonts w:hAnsi="Times New Roman"/>
            <w:lang w:val="fr-CA"/>
          </w:rPr>
          <w:t>http://www.fao.org/ag/ca/AfricaTrainingManual.html</w:t>
        </w:r>
      </w:hyperlink>
    </w:p>
    <w:p w14:paraId="5367D126" w14:textId="2C997555" w:rsidR="00C33A53" w:rsidRPr="00AC01F4" w:rsidRDefault="009B2DA8" w:rsidP="00AC01F4">
      <w:pPr>
        <w:pStyle w:val="ListParagraph"/>
        <w:numPr>
          <w:ilvl w:val="0"/>
          <w:numId w:val="13"/>
        </w:numPr>
        <w:tabs>
          <w:tab w:val="left" w:pos="2880"/>
        </w:tabs>
        <w:spacing w:after="200"/>
        <w:rPr>
          <w:rStyle w:val="Hyperlink"/>
          <w:rFonts w:hAnsi="Times New Roman"/>
          <w:shd w:val="clear" w:color="auto" w:fill="FFFFFF"/>
        </w:rPr>
      </w:pPr>
      <w:r w:rsidRPr="00C23DC4">
        <w:rPr>
          <w:rFonts w:hAnsi="Times New Roman"/>
        </w:rPr>
        <w:t xml:space="preserve">Steiner, Kurt, 2002. </w:t>
      </w:r>
      <w:r w:rsidRPr="00AC01F4">
        <w:rPr>
          <w:rFonts w:hAnsi="Times New Roman"/>
          <w:i/>
        </w:rPr>
        <w:t>Conservation Tillage: Gateway to Food Security and Sustainable Rural Development – Impact of Conservation Tillage on Soil Quality</w:t>
      </w:r>
      <w:r w:rsidRPr="00AC01F4">
        <w:rPr>
          <w:rFonts w:hAnsi="Times New Roman"/>
        </w:rPr>
        <w:t xml:space="preserve">. African Conservation Tillage Network, Information Series No. 4. Downloadable at </w:t>
      </w:r>
      <w:hyperlink r:id="rId16" w:history="1">
        <w:r w:rsidRPr="00AC01F4">
          <w:rPr>
            <w:rStyle w:val="Hyperlink"/>
            <w:rFonts w:hAnsi="Times New Roman"/>
            <w:shd w:val="clear" w:color="auto" w:fill="FFFFFF"/>
          </w:rPr>
          <w:t>www.act-africa.org/lib.php?com=5&amp;res_id=77</w:t>
        </w:r>
      </w:hyperlink>
    </w:p>
    <w:p w14:paraId="44256641" w14:textId="7FB95C1B" w:rsidR="00B87970" w:rsidRPr="00AC01F4" w:rsidRDefault="00B87970" w:rsidP="00AC01F4">
      <w:pPr>
        <w:pStyle w:val="ListParagraph"/>
        <w:numPr>
          <w:ilvl w:val="0"/>
          <w:numId w:val="13"/>
        </w:numPr>
        <w:tabs>
          <w:tab w:val="left" w:pos="2880"/>
        </w:tabs>
        <w:spacing w:after="200"/>
        <w:rPr>
          <w:rStyle w:val="Hyperlink"/>
          <w:rFonts w:hAnsi="Times New Roman"/>
          <w:shd w:val="clear" w:color="auto" w:fill="FFFFFF"/>
        </w:rPr>
      </w:pPr>
      <w:r w:rsidRPr="00AC01F4">
        <w:rPr>
          <w:rFonts w:hAnsi="Times New Roman"/>
        </w:rPr>
        <w:t>Zambia National Farmers Union, Co</w:t>
      </w:r>
      <w:r w:rsidR="00546140" w:rsidRPr="00AC01F4">
        <w:rPr>
          <w:rFonts w:hAnsi="Times New Roman"/>
        </w:rPr>
        <w:t>nservation Farming Unit, non daté</w:t>
      </w:r>
      <w:r w:rsidRPr="00AC01F4">
        <w:rPr>
          <w:rFonts w:hAnsi="Times New Roman"/>
        </w:rPr>
        <w:t xml:space="preserve">. </w:t>
      </w:r>
      <w:r w:rsidRPr="00AC01F4">
        <w:rPr>
          <w:rFonts w:hAnsi="Times New Roman"/>
          <w:i/>
        </w:rPr>
        <w:t xml:space="preserve">A guide for farmers: Conversion from ox </w:t>
      </w:r>
      <w:r w:rsidR="0046459A" w:rsidRPr="00AC01F4">
        <w:rPr>
          <w:rFonts w:hAnsi="Times New Roman"/>
          <w:i/>
        </w:rPr>
        <w:t>plow</w:t>
      </w:r>
      <w:r w:rsidRPr="00AC01F4">
        <w:rPr>
          <w:rFonts w:hAnsi="Times New Roman"/>
          <w:i/>
        </w:rPr>
        <w:t>ing to min-till ripping using the Magoye ripper</w:t>
      </w:r>
      <w:r w:rsidRPr="00AC01F4">
        <w:rPr>
          <w:rFonts w:hAnsi="Times New Roman"/>
        </w:rPr>
        <w:t xml:space="preserve">. </w:t>
      </w:r>
      <w:hyperlink r:id="rId17" w:history="1">
        <w:r w:rsidRPr="00AC01F4">
          <w:rPr>
            <w:rStyle w:val="Hyperlink"/>
            <w:rFonts w:hAnsi="Times New Roman"/>
            <w:shd w:val="clear" w:color="auto" w:fill="FFFFFF"/>
          </w:rPr>
          <w:t>http://conservationagriculture.org/uploads/pdf/ADP%20MIN-TILL%20RIPPING%20FARMERS%20GUIDE.pdf</w:t>
        </w:r>
      </w:hyperlink>
      <w:r w:rsidRPr="00AC01F4">
        <w:rPr>
          <w:rFonts w:hAnsi="Times New Roman"/>
        </w:rPr>
        <w:t xml:space="preserve"> (5.8 MB)</w:t>
      </w:r>
    </w:p>
    <w:p w14:paraId="53DD9EA9" w14:textId="77777777" w:rsidR="00B87970" w:rsidRPr="00AC01F4" w:rsidRDefault="00B87970" w:rsidP="00AC01F4">
      <w:pPr>
        <w:pStyle w:val="ListParagraph"/>
        <w:numPr>
          <w:ilvl w:val="0"/>
          <w:numId w:val="13"/>
        </w:numPr>
        <w:tabs>
          <w:tab w:val="left" w:pos="2880"/>
        </w:tabs>
        <w:spacing w:after="200"/>
        <w:rPr>
          <w:rFonts w:hAnsi="Times New Roman"/>
          <w:b/>
          <w:i/>
        </w:rPr>
      </w:pPr>
      <w:r w:rsidRPr="00AC01F4">
        <w:rPr>
          <w:rFonts w:hAnsi="Times New Roman"/>
        </w:rPr>
        <w:t xml:space="preserve">Zambia National Farmers Union, Conservation Farming Unit, 2012. </w:t>
      </w:r>
      <w:r w:rsidRPr="00AC01F4">
        <w:rPr>
          <w:rFonts w:hAnsi="Times New Roman"/>
          <w:i/>
        </w:rPr>
        <w:t>Ox CF: Setting up Ripper and Land Preparation</w:t>
      </w:r>
      <w:r w:rsidRPr="00AC01F4">
        <w:rPr>
          <w:rFonts w:hAnsi="Times New Roman"/>
        </w:rPr>
        <w:t xml:space="preserve">. </w:t>
      </w:r>
      <w:hyperlink r:id="rId18" w:history="1">
        <w:r w:rsidRPr="00AC01F4">
          <w:rPr>
            <w:rStyle w:val="Hyperlink"/>
            <w:rFonts w:hAnsi="Times New Roman"/>
            <w:shd w:val="clear" w:color="auto" w:fill="FFFFFF"/>
          </w:rPr>
          <w:t>http://conservationagriculture.org/uploads/pdf/CF%20Ox%20Land%20Preperation%202012.pdf</w:t>
        </w:r>
      </w:hyperlink>
      <w:r w:rsidRPr="00AC01F4">
        <w:rPr>
          <w:rFonts w:hAnsi="Times New Roman"/>
        </w:rPr>
        <w:t xml:space="preserve"> (933 KB) </w:t>
      </w:r>
    </w:p>
    <w:p w14:paraId="1636FD45" w14:textId="7A702C14" w:rsidR="00DC798C" w:rsidRPr="00AC01F4" w:rsidRDefault="00B87970" w:rsidP="00AC01F4">
      <w:pPr>
        <w:pStyle w:val="ListParagraph"/>
        <w:numPr>
          <w:ilvl w:val="0"/>
          <w:numId w:val="13"/>
        </w:numPr>
        <w:tabs>
          <w:tab w:val="left" w:pos="2880"/>
        </w:tabs>
        <w:spacing w:after="200"/>
        <w:rPr>
          <w:rStyle w:val="Hyperlink"/>
          <w:rFonts w:hAnsi="Times New Roman"/>
          <w:shd w:val="clear" w:color="auto" w:fill="FFFFFF"/>
        </w:rPr>
      </w:pPr>
      <w:r w:rsidRPr="00AC01F4">
        <w:rPr>
          <w:rFonts w:hAnsi="Times New Roman"/>
        </w:rPr>
        <w:t>Zambia National Farmers Union, Co</w:t>
      </w:r>
      <w:r w:rsidR="00546140" w:rsidRPr="00AC01F4">
        <w:rPr>
          <w:rFonts w:hAnsi="Times New Roman"/>
        </w:rPr>
        <w:t>nservation Farming Unit, non daté</w:t>
      </w:r>
      <w:r w:rsidRPr="00AC01F4">
        <w:rPr>
          <w:rFonts w:hAnsi="Times New Roman"/>
        </w:rPr>
        <w:t xml:space="preserve">. </w:t>
      </w:r>
      <w:r w:rsidRPr="00AC01F4">
        <w:rPr>
          <w:rFonts w:hAnsi="Times New Roman"/>
          <w:i/>
        </w:rPr>
        <w:t>Private Mechanised Min-Till Service Provision for Small and Medium-Scale Farmers</w:t>
      </w:r>
      <w:r w:rsidRPr="00AC01F4">
        <w:rPr>
          <w:rFonts w:hAnsi="Times New Roman"/>
        </w:rPr>
        <w:t xml:space="preserve">. </w:t>
      </w:r>
      <w:hyperlink r:id="rId19" w:history="1">
        <w:r w:rsidR="00DC798C" w:rsidRPr="00AC01F4">
          <w:rPr>
            <w:rStyle w:val="Hyperlink"/>
            <w:rFonts w:hAnsi="Times New Roman"/>
            <w:shd w:val="clear" w:color="auto" w:fill="FFFFFF"/>
          </w:rPr>
          <w:t>http://conservationagriculture.org/uploads/pdf/MECHANISED-MIN-TILL-PROGRESS.pdf</w:t>
        </w:r>
      </w:hyperlink>
      <w:r w:rsidRPr="00AC01F4">
        <w:rPr>
          <w:rFonts w:hAnsi="Times New Roman"/>
        </w:rPr>
        <w:t xml:space="preserve"> (5.6 MB)</w:t>
      </w:r>
    </w:p>
    <w:p w14:paraId="760E6B9F" w14:textId="283BAE84" w:rsidR="003F1A14" w:rsidRPr="00AC01F4" w:rsidRDefault="00097004" w:rsidP="00AC01F4">
      <w:pPr>
        <w:tabs>
          <w:tab w:val="left" w:pos="2880"/>
        </w:tabs>
        <w:spacing w:after="200"/>
        <w:rPr>
          <w:b/>
          <w:i/>
          <w:lang w:val="fr-CA"/>
        </w:rPr>
      </w:pPr>
      <w:r w:rsidRPr="00AC01F4">
        <w:rPr>
          <w:b/>
          <w:i/>
          <w:lang w:val="fr-CA"/>
        </w:rPr>
        <w:t>Définitions clés</w:t>
      </w:r>
    </w:p>
    <w:p w14:paraId="53C751F9" w14:textId="77777777" w:rsidR="00AC01F4" w:rsidRPr="00AC01F4" w:rsidRDefault="00AC01F4" w:rsidP="00AC01F4">
      <w:pPr>
        <w:tabs>
          <w:tab w:val="left" w:pos="2880"/>
        </w:tabs>
        <w:rPr>
          <w:color w:val="000000"/>
          <w:shd w:val="clear" w:color="auto" w:fill="FFFFFF"/>
          <w:lang w:val="fr-CA"/>
        </w:rPr>
      </w:pPr>
      <w:r w:rsidRPr="00AC01F4">
        <w:rPr>
          <w:b/>
          <w:lang w:val="fr-CA"/>
        </w:rPr>
        <w:t>Aération du sol :</w:t>
      </w:r>
      <w:r w:rsidRPr="00AC01F4">
        <w:rPr>
          <w:lang w:val="fr-CA"/>
        </w:rPr>
        <w:t xml:space="preserve"> ventilation du sol, qui permet un échange des gaz entre le sol et l’air. </w:t>
      </w:r>
    </w:p>
    <w:p w14:paraId="0578CE82" w14:textId="77777777" w:rsidR="00AC01F4" w:rsidRPr="00AC01F4" w:rsidRDefault="00AC01F4" w:rsidP="00AC01F4">
      <w:pPr>
        <w:tabs>
          <w:tab w:val="left" w:pos="2880"/>
        </w:tabs>
        <w:rPr>
          <w:lang w:val="fr-CA"/>
        </w:rPr>
      </w:pPr>
      <w:r w:rsidRPr="00AC01F4">
        <w:rPr>
          <w:b/>
          <w:lang w:val="fr-CA"/>
        </w:rPr>
        <w:t>Charrue :</w:t>
      </w:r>
      <w:r w:rsidRPr="00AC01F4">
        <w:rPr>
          <w:lang w:val="fr-CA"/>
        </w:rPr>
        <w:t xml:space="preserve"> pièce jointe utilisée pour ouvrir et labourer le sol, en particulier les sols compacts. </w:t>
      </w:r>
    </w:p>
    <w:p w14:paraId="35D8BCE1" w14:textId="77777777" w:rsidR="00AC01F4" w:rsidRPr="00AC01F4" w:rsidRDefault="00AC01F4" w:rsidP="00AC01F4">
      <w:pPr>
        <w:tabs>
          <w:tab w:val="left" w:pos="2880"/>
        </w:tabs>
        <w:rPr>
          <w:lang w:val="fr-CA"/>
        </w:rPr>
      </w:pPr>
      <w:r w:rsidRPr="00AC01F4">
        <w:rPr>
          <w:b/>
          <w:lang w:val="fr-CA" w:eastAsia="en-CA"/>
        </w:rPr>
        <w:t>Compactage du sol :</w:t>
      </w:r>
      <w:r w:rsidRPr="00AC01F4">
        <w:rPr>
          <w:lang w:val="fr-CA" w:eastAsia="en-CA"/>
        </w:rPr>
        <w:t xml:space="preserve"> compression des particules du sol en un plus petit volume, qui réduit la superficie de l’espace poreux disponible pour l’air et l’eau. </w:t>
      </w:r>
    </w:p>
    <w:p w14:paraId="606C1C74" w14:textId="77777777" w:rsidR="00AC01F4" w:rsidRPr="00AC01F4" w:rsidRDefault="00AC01F4" w:rsidP="00AC01F4">
      <w:pPr>
        <w:tabs>
          <w:tab w:val="left" w:pos="2880"/>
        </w:tabs>
        <w:rPr>
          <w:lang w:val="fr-CA"/>
        </w:rPr>
      </w:pPr>
      <w:r w:rsidRPr="00AC01F4">
        <w:rPr>
          <w:b/>
          <w:lang w:val="fr-CA"/>
        </w:rPr>
        <w:t>Croûte :</w:t>
      </w:r>
      <w:r w:rsidRPr="00AC01F4">
        <w:rPr>
          <w:lang w:val="fr-CA"/>
        </w:rPr>
        <w:t xml:space="preserve"> couche dure compacte qui se développe sous la surface du sol après des années de travail de la terre avec des houes ou des charrues. Cela favorise le ruissellement des eaux de pluie et empêche les racines de pénétrer plus profondément dans la terre. </w:t>
      </w:r>
    </w:p>
    <w:p w14:paraId="1D6AB2D0" w14:textId="103FFF12" w:rsidR="005C0066" w:rsidRPr="00AC01F4" w:rsidRDefault="00F538B1" w:rsidP="00AC01F4">
      <w:pPr>
        <w:tabs>
          <w:tab w:val="left" w:pos="2880"/>
        </w:tabs>
        <w:rPr>
          <w:lang w:val="fr-CA"/>
        </w:rPr>
      </w:pPr>
      <w:r w:rsidRPr="00AC01F4">
        <w:rPr>
          <w:b/>
          <w:lang w:val="fr-CA"/>
        </w:rPr>
        <w:t>Culture-abri :</w:t>
      </w:r>
      <w:r w:rsidRPr="00AC01F4">
        <w:rPr>
          <w:lang w:val="fr-CA"/>
        </w:rPr>
        <w:t xml:space="preserve"> culture produite pour protéger un cha</w:t>
      </w:r>
      <w:r w:rsidR="00E94F88" w:rsidRPr="00AC01F4">
        <w:rPr>
          <w:lang w:val="fr-CA"/>
        </w:rPr>
        <w:t>mp des éléments. Elle recouvre</w:t>
      </w:r>
      <w:r w:rsidRPr="00AC01F4">
        <w:rPr>
          <w:lang w:val="fr-CA"/>
        </w:rPr>
        <w:t xml:space="preserve"> le sol nu. Les cultures-abri les plus répandues englobent le niébé, le pois d’Angole et le labla</w:t>
      </w:r>
      <w:r w:rsidR="0095449D" w:rsidRPr="00AC01F4">
        <w:rPr>
          <w:lang w:val="fr-CA"/>
        </w:rPr>
        <w:t>b</w:t>
      </w:r>
      <w:r w:rsidRPr="00AC01F4">
        <w:rPr>
          <w:lang w:val="fr-CA"/>
        </w:rPr>
        <w:t xml:space="preserve">, ainsi que les plantes non comestibles comme la griffe du diable et le </w:t>
      </w:r>
      <w:r w:rsidR="00C85191" w:rsidRPr="00AC01F4">
        <w:rPr>
          <w:lang w:val="fr-CA"/>
        </w:rPr>
        <w:t xml:space="preserve">carnivalia. </w:t>
      </w:r>
    </w:p>
    <w:p w14:paraId="05F6866E" w14:textId="3DAD83CB" w:rsidR="00C85191" w:rsidRPr="00AC01F4" w:rsidRDefault="00C85191" w:rsidP="00AC01F4">
      <w:pPr>
        <w:tabs>
          <w:tab w:val="left" w:pos="2880"/>
        </w:tabs>
        <w:rPr>
          <w:lang w:val="fr-CA"/>
        </w:rPr>
      </w:pPr>
      <w:r w:rsidRPr="00AC01F4">
        <w:rPr>
          <w:b/>
          <w:lang w:val="fr-CA"/>
        </w:rPr>
        <w:t>Foncier :</w:t>
      </w:r>
      <w:r w:rsidRPr="00AC01F4">
        <w:rPr>
          <w:lang w:val="fr-CA"/>
        </w:rPr>
        <w:t xml:space="preserve"> dans le contexte, on entend par foncier, </w:t>
      </w:r>
      <w:r w:rsidR="0095449D" w:rsidRPr="00AC01F4">
        <w:rPr>
          <w:lang w:val="fr-CA"/>
        </w:rPr>
        <w:t>les règles régissa</w:t>
      </w:r>
      <w:r w:rsidRPr="00AC01F4">
        <w:rPr>
          <w:lang w:val="fr-CA"/>
        </w:rPr>
        <w:t>nt l’accès et la propriété de la terre par les agriculteurs d’exploitations familiales. Dans certains pays d’</w:t>
      </w:r>
      <w:r w:rsidR="001F3577" w:rsidRPr="00AC01F4">
        <w:rPr>
          <w:lang w:val="fr-CA"/>
        </w:rPr>
        <w:t xml:space="preserve">Afrique subsaharienne, cela défavorise surtout les femmes mariées qui sont souvent considérées comme des partenaires secondaires dans le mariage. Si elles ne sont pas mariées, elles sont, néanmoins, considérées comme des citoyens de seconde zone dans certaines communautés patriarcales. </w:t>
      </w:r>
    </w:p>
    <w:p w14:paraId="492B9935" w14:textId="77777777" w:rsidR="00AC01F4" w:rsidRPr="00AC01F4" w:rsidRDefault="00AC01F4" w:rsidP="00AC01F4">
      <w:pPr>
        <w:tabs>
          <w:tab w:val="left" w:pos="2880"/>
        </w:tabs>
        <w:rPr>
          <w:lang w:val="fr-CA"/>
        </w:rPr>
      </w:pPr>
      <w:r w:rsidRPr="00AC01F4">
        <w:rPr>
          <w:b/>
          <w:lang w:val="fr-CA"/>
        </w:rPr>
        <w:t>Sous-soleuse :</w:t>
      </w:r>
      <w:r w:rsidRPr="00AC01F4">
        <w:rPr>
          <w:lang w:val="fr-CA"/>
        </w:rPr>
        <w:t xml:space="preserve"> sorte de charrue munie d’un versoir qui sert à ameublir la terre à une certaine profondeur sous la surface sans la retourner. </w:t>
      </w:r>
    </w:p>
    <w:p w14:paraId="5CF1898F" w14:textId="5DE43FAD" w:rsidR="00613D31" w:rsidRPr="00AC01F4" w:rsidRDefault="001F3577" w:rsidP="00AC01F4">
      <w:pPr>
        <w:tabs>
          <w:tab w:val="left" w:pos="2880"/>
        </w:tabs>
        <w:rPr>
          <w:lang w:val="fr-CA"/>
        </w:rPr>
      </w:pPr>
      <w:r w:rsidRPr="00AC01F4">
        <w:rPr>
          <w:b/>
          <w:lang w:val="fr-CA"/>
        </w:rPr>
        <w:t>Versoir :</w:t>
      </w:r>
      <w:r w:rsidRPr="00AC01F4">
        <w:rPr>
          <w:lang w:val="fr-CA"/>
        </w:rPr>
        <w:t xml:space="preserve"> lame de métal en forme d’arc installée sur une charrue qui retourne la terre. </w:t>
      </w:r>
    </w:p>
    <w:p w14:paraId="201D6A6C" w14:textId="77777777" w:rsidR="00771D40" w:rsidRPr="00AC01F4" w:rsidRDefault="00771D40" w:rsidP="00AC01F4">
      <w:pPr>
        <w:tabs>
          <w:tab w:val="left" w:pos="2880"/>
        </w:tabs>
        <w:rPr>
          <w:lang w:val="fr-CA"/>
        </w:rPr>
      </w:pPr>
    </w:p>
    <w:p w14:paraId="0281080F" w14:textId="0850DDDF" w:rsidR="00321C93" w:rsidRPr="00AC01F4" w:rsidRDefault="00771D40" w:rsidP="00AC01F4">
      <w:pPr>
        <w:pStyle w:val="Heading2"/>
        <w:tabs>
          <w:tab w:val="left" w:pos="2880"/>
        </w:tabs>
        <w:rPr>
          <w:sz w:val="24"/>
          <w:highlight w:val="yellow"/>
          <w:lang w:val="fr-CA"/>
        </w:rPr>
      </w:pPr>
      <w:r w:rsidRPr="00AC01F4">
        <w:rPr>
          <w:sz w:val="24"/>
          <w:lang w:val="fr-CA"/>
        </w:rPr>
        <w:t>Remerciements</w:t>
      </w:r>
    </w:p>
    <w:p w14:paraId="2B1EDB4D" w14:textId="6C14DD4E" w:rsidR="00321C93" w:rsidRPr="00AC01F4" w:rsidRDefault="00771D40" w:rsidP="00AC01F4">
      <w:pPr>
        <w:tabs>
          <w:tab w:val="left" w:pos="2880"/>
          <w:tab w:val="left" w:pos="5550"/>
        </w:tabs>
        <w:rPr>
          <w:lang w:val="fr-CA"/>
        </w:rPr>
      </w:pPr>
      <w:r w:rsidRPr="00AC01F4">
        <w:rPr>
          <w:lang w:val="fr-CA"/>
        </w:rPr>
        <w:t>Rédaction :</w:t>
      </w:r>
      <w:r w:rsidR="00321C93" w:rsidRPr="00AC01F4">
        <w:rPr>
          <w:lang w:val="fr-CA"/>
        </w:rPr>
        <w:t xml:space="preserve"> </w:t>
      </w:r>
      <w:r w:rsidR="003C1072" w:rsidRPr="00AC01F4">
        <w:rPr>
          <w:lang w:val="fr-CA"/>
        </w:rPr>
        <w:t>Vijay Cu</w:t>
      </w:r>
      <w:r w:rsidR="003E3E8A" w:rsidRPr="00AC01F4">
        <w:rPr>
          <w:lang w:val="fr-CA"/>
        </w:rPr>
        <w:t>ddeford, rédacteur, Radios Rurales Internationales</w:t>
      </w:r>
    </w:p>
    <w:p w14:paraId="5B6F4F02" w14:textId="1E6CA5E0" w:rsidR="003E3E8A" w:rsidRPr="00AC01F4" w:rsidRDefault="003E3E8A" w:rsidP="00AC01F4">
      <w:pPr>
        <w:autoSpaceDE w:val="0"/>
        <w:autoSpaceDN w:val="0"/>
        <w:adjustRightInd w:val="0"/>
        <w:spacing w:after="200"/>
        <w:contextualSpacing/>
        <w:rPr>
          <w:rFonts w:eastAsia="FedraSansStd-Light"/>
          <w:lang w:val="fr-CA" w:eastAsia="en-CA"/>
        </w:rPr>
      </w:pPr>
      <w:r w:rsidRPr="00AC01F4">
        <w:rPr>
          <w:lang w:val="fr-CA"/>
        </w:rPr>
        <w:t>Révision :</w:t>
      </w:r>
      <w:r w:rsidR="00321C93" w:rsidRPr="00AC01F4">
        <w:rPr>
          <w:lang w:val="fr-CA"/>
        </w:rPr>
        <w:t xml:space="preserve"> </w:t>
      </w:r>
      <w:r w:rsidR="00CC68D6" w:rsidRPr="00AC01F4">
        <w:rPr>
          <w:rFonts w:eastAsia="FedraSansStd-Light"/>
          <w:lang w:val="fr-CA" w:eastAsia="en-CA"/>
        </w:rPr>
        <w:t xml:space="preserve">Neil Rowe Miller, </w:t>
      </w:r>
      <w:r w:rsidRPr="00AC01F4">
        <w:rPr>
          <w:rFonts w:eastAsia="FedraSansStd-Light"/>
          <w:lang w:val="fr-CA" w:eastAsia="en-CA"/>
        </w:rPr>
        <w:t>technicien en agriculture de conservation, Comité central mennonite; et Godfrey Magoma, spécialiste en agriculture de conservation, Tanzanie, Banque de céréales vivrières du Canada, Programme de développement de l’agriculture de conservation pour l’Afrique de l’Est</w:t>
      </w:r>
    </w:p>
    <w:p w14:paraId="386DA8D3" w14:textId="77777777" w:rsidR="003E3E8A" w:rsidRDefault="003E3E8A" w:rsidP="00AC01F4">
      <w:pPr>
        <w:autoSpaceDE w:val="0"/>
        <w:autoSpaceDN w:val="0"/>
        <w:adjustRightInd w:val="0"/>
        <w:contextualSpacing/>
        <w:rPr>
          <w:rFonts w:eastAsia="FedraSansStd-Light"/>
          <w:lang w:val="fr-CA" w:eastAsia="en-CA"/>
        </w:rPr>
      </w:pPr>
    </w:p>
    <w:p w14:paraId="6A17B38A" w14:textId="32B132C9" w:rsidR="00A94AFB" w:rsidRPr="008A3A87" w:rsidRDefault="00321C93" w:rsidP="00600519">
      <w:pPr>
        <w:pStyle w:val="Header"/>
        <w:tabs>
          <w:tab w:val="left" w:pos="2880"/>
        </w:tabs>
        <w:spacing w:after="200"/>
        <w:ind w:left="1560" w:hanging="1440"/>
        <w:rPr>
          <w:sz w:val="20"/>
          <w:szCs w:val="20"/>
          <w:lang w:val="fr-CA"/>
        </w:rPr>
      </w:pPr>
      <w:r w:rsidRPr="008A3A87">
        <w:rPr>
          <w:noProof/>
          <w:sz w:val="20"/>
          <w:szCs w:val="20"/>
          <w:lang w:val="en-CA" w:eastAsia="en-CA"/>
        </w:rPr>
        <w:drawing>
          <wp:anchor distT="0" distB="0" distL="114300" distR="114300" simplePos="0" relativeHeight="251661824" behindDoc="0" locked="0" layoutInCell="1" allowOverlap="1" wp14:anchorId="1E77E2BE" wp14:editId="784257E1">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8A3A87">
        <w:rPr>
          <w:noProof/>
          <w:sz w:val="20"/>
          <w:szCs w:val="20"/>
          <w:lang w:val="fr-CA"/>
        </w:rPr>
        <w:t xml:space="preserve"> </w:t>
      </w:r>
      <w:r w:rsidRPr="008A3A87">
        <w:rPr>
          <w:sz w:val="20"/>
          <w:szCs w:val="20"/>
          <w:lang w:val="fr-CA"/>
        </w:rPr>
        <w:t xml:space="preserve"> </w:t>
      </w:r>
      <w:r w:rsidRPr="008A3A87">
        <w:rPr>
          <w:sz w:val="20"/>
          <w:szCs w:val="20"/>
          <w:lang w:val="fr-CA"/>
        </w:rPr>
        <w:tab/>
      </w:r>
      <w:r w:rsidR="003F7F69" w:rsidRPr="003F7F69">
        <w:rPr>
          <w:sz w:val="20"/>
          <w:szCs w:val="20"/>
          <w:lang w:val="fr-CA"/>
        </w:rPr>
        <w:t>Projet réalisé avec l’appui financier du Gouvernement du Canada par l’entremise d’Affaires mondiales Canada (AMC)</w:t>
      </w:r>
    </w:p>
    <w:p w14:paraId="2A4F9677" w14:textId="77777777" w:rsidR="004D569B" w:rsidRPr="008A3A87" w:rsidRDefault="004D569B" w:rsidP="00600519">
      <w:pPr>
        <w:pStyle w:val="Header"/>
        <w:tabs>
          <w:tab w:val="left" w:pos="2880"/>
        </w:tabs>
        <w:spacing w:after="200"/>
        <w:ind w:left="1560" w:hanging="1440"/>
        <w:rPr>
          <w:lang w:val="fr-CA"/>
        </w:rPr>
      </w:pPr>
    </w:p>
    <w:sectPr w:rsidR="004D569B" w:rsidRPr="008A3A87" w:rsidSect="000677CB">
      <w:headerReference w:type="even" r:id="rId21"/>
      <w:headerReference w:type="default" r:id="rId22"/>
      <w:footerReference w:type="even" r:id="rId23"/>
      <w:footerReference w:type="default" r:id="rId24"/>
      <w:headerReference w:type="first" r:id="rId25"/>
      <w:footerReference w:type="first" r:id="rId2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2C9B9" w14:textId="77777777" w:rsidR="00207C29" w:rsidRDefault="00207C29">
      <w:r>
        <w:separator/>
      </w:r>
    </w:p>
  </w:endnote>
  <w:endnote w:type="continuationSeparator" w:id="0">
    <w:p w14:paraId="39320488" w14:textId="77777777" w:rsidR="00207C29" w:rsidRDefault="0020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draSansStd-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FCBB2" w14:textId="77777777" w:rsidR="00014257" w:rsidRDefault="00014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6900" w14:textId="77B7087A" w:rsidR="00795296" w:rsidRDefault="00795296">
    <w:pPr>
      <w:pStyle w:val="Footer"/>
      <w:jc w:val="right"/>
    </w:pPr>
    <w:r>
      <w:fldChar w:fldCharType="begin"/>
    </w:r>
    <w:r>
      <w:instrText xml:space="preserve"> PAGE   \* MERGEFORMAT </w:instrText>
    </w:r>
    <w:r>
      <w:fldChar w:fldCharType="separate"/>
    </w:r>
    <w:r w:rsidR="000E2461">
      <w:rPr>
        <w:noProof/>
      </w:rPr>
      <w:t>1</w:t>
    </w:r>
    <w:r>
      <w:rPr>
        <w:noProof/>
      </w:rPr>
      <w:fldChar w:fldCharType="end"/>
    </w:r>
  </w:p>
  <w:p w14:paraId="4C73152B" w14:textId="77777777" w:rsidR="00795296" w:rsidRDefault="0079529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D15A" w14:textId="77777777" w:rsidR="00014257" w:rsidRDefault="00014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54B" w14:textId="77777777" w:rsidR="00207C29" w:rsidRDefault="00207C29">
      <w:r>
        <w:separator/>
      </w:r>
    </w:p>
  </w:footnote>
  <w:footnote w:type="continuationSeparator" w:id="0">
    <w:p w14:paraId="3E0709CE" w14:textId="77777777" w:rsidR="00207C29" w:rsidRDefault="00207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E7162" w14:textId="77777777" w:rsidR="00014257" w:rsidRDefault="00014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1557" w14:textId="77777777" w:rsidR="00014257" w:rsidRDefault="00014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4D61C" w14:textId="77777777" w:rsidR="00014257" w:rsidRDefault="00014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97B"/>
    <w:multiLevelType w:val="hybridMultilevel"/>
    <w:tmpl w:val="10F4D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74301"/>
    <w:multiLevelType w:val="hybridMultilevel"/>
    <w:tmpl w:val="9422551C"/>
    <w:lvl w:ilvl="0" w:tplc="7DCECCB4">
      <w:start w:val="1"/>
      <w:numFmt w:val="decimal"/>
      <w:lvlText w:val="%1."/>
      <w:lvlJc w:val="left"/>
      <w:pPr>
        <w:ind w:left="360" w:hanging="360"/>
      </w:pPr>
      <w:rPr>
        <w:rFonts w:hint="default"/>
        <w:b w:val="0"/>
        <w:i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9B81C19"/>
    <w:multiLevelType w:val="hybridMultilevel"/>
    <w:tmpl w:val="1E8C35E0"/>
    <w:lvl w:ilvl="0" w:tplc="81EEFBCA">
      <w:start w:val="4"/>
      <w:numFmt w:val="decimal"/>
      <w:lvlText w:val="%1."/>
      <w:lvlJc w:val="left"/>
      <w:pPr>
        <w:ind w:left="360" w:hanging="360"/>
      </w:pPr>
      <w:rPr>
        <w:rFonts w:hint="default"/>
        <w:b w:val="0"/>
        <w:i w:val="0"/>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3" w15:restartNumberingAfterBreak="0">
    <w:nsid w:val="0FC708A0"/>
    <w:multiLevelType w:val="hybridMultilevel"/>
    <w:tmpl w:val="3D44C1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3B12E13"/>
    <w:multiLevelType w:val="hybridMultilevel"/>
    <w:tmpl w:val="D53AB89C"/>
    <w:lvl w:ilvl="0" w:tplc="F84AD020">
      <w:start w:val="1"/>
      <w:numFmt w:val="lowerLetter"/>
      <w:lvlText w:val="%1)"/>
      <w:lvlJc w:val="left"/>
      <w:pPr>
        <w:ind w:left="360" w:hanging="360"/>
      </w:pPr>
      <w:rPr>
        <w:rFonts w:hint="default"/>
        <w:b w:val="0"/>
        <w:i/>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1E387F"/>
    <w:multiLevelType w:val="hybridMultilevel"/>
    <w:tmpl w:val="404AD0C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92B455E"/>
    <w:multiLevelType w:val="hybridMultilevel"/>
    <w:tmpl w:val="FC560500"/>
    <w:lvl w:ilvl="0" w:tplc="BB30C184">
      <w:start w:val="1"/>
      <w:numFmt w:val="bullet"/>
      <w:lvlText w:val=""/>
      <w:lvlJc w:val="left"/>
      <w:pPr>
        <w:ind w:left="360" w:hanging="360"/>
      </w:pPr>
      <w:rPr>
        <w:rFonts w:ascii="Symbol" w:hAnsi="Symbol" w:hint="default"/>
        <w:sz w:val="22"/>
      </w:rPr>
    </w:lvl>
    <w:lvl w:ilvl="1" w:tplc="2564DAA4">
      <w:numFmt w:val="bullet"/>
      <w:lvlText w:val="•"/>
      <w:lvlJc w:val="left"/>
      <w:pPr>
        <w:ind w:left="1080" w:hanging="360"/>
      </w:pPr>
      <w:rPr>
        <w:rFonts w:ascii="Times New Roman" w:eastAsia="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F57253"/>
    <w:multiLevelType w:val="hybridMultilevel"/>
    <w:tmpl w:val="49B079EA"/>
    <w:lvl w:ilvl="0" w:tplc="BB30C184">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E3558A5"/>
    <w:multiLevelType w:val="hybridMultilevel"/>
    <w:tmpl w:val="D722B7B4"/>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C2B08EC"/>
    <w:multiLevelType w:val="hybridMultilevel"/>
    <w:tmpl w:val="ECA289F8"/>
    <w:lvl w:ilvl="0" w:tplc="BB30C184">
      <w:start w:val="1"/>
      <w:numFmt w:val="bullet"/>
      <w:lvlText w:val=""/>
      <w:lvlJc w:val="left"/>
      <w:pPr>
        <w:ind w:left="360" w:hanging="360"/>
      </w:pPr>
      <w:rPr>
        <w:rFonts w:ascii="Symbol" w:hAnsi="Symbol" w:hint="default"/>
        <w:sz w:val="22"/>
      </w:rPr>
    </w:lvl>
    <w:lvl w:ilvl="1" w:tplc="9956FF38">
      <w:numFmt w:val="bullet"/>
      <w:lvlText w:val="•"/>
      <w:lvlJc w:val="left"/>
      <w:pPr>
        <w:ind w:left="930" w:hanging="210"/>
      </w:pPr>
      <w:rPr>
        <w:rFonts w:ascii="Times New Roman" w:eastAsia="Times New Roman" w:hAnsi="Times New Roman" w:cs="Times New Roman" w:hint="default"/>
        <w:b w:val="0"/>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E025632"/>
    <w:multiLevelType w:val="hybridMultilevel"/>
    <w:tmpl w:val="256628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93E6281"/>
    <w:multiLevelType w:val="hybridMultilevel"/>
    <w:tmpl w:val="7788F8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11A70CC"/>
    <w:multiLevelType w:val="hybridMultilevel"/>
    <w:tmpl w:val="F036F7B0"/>
    <w:lvl w:ilvl="0" w:tplc="BF76B6A8">
      <w:start w:val="1"/>
      <w:numFmt w:val="decimal"/>
      <w:lvlText w:val="%1."/>
      <w:lvlJc w:val="left"/>
      <w:pPr>
        <w:ind w:left="360" w:hanging="360"/>
      </w:pPr>
      <w:rPr>
        <w:rFonts w:hint="default"/>
        <w:b w:val="0"/>
        <w:i w:val="0"/>
        <w:color w:val="auto"/>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6812B8"/>
    <w:multiLevelType w:val="hybridMultilevel"/>
    <w:tmpl w:val="83862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DE113E3"/>
    <w:multiLevelType w:val="hybridMultilevel"/>
    <w:tmpl w:val="4B2A0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4C7551"/>
    <w:multiLevelType w:val="hybridMultilevel"/>
    <w:tmpl w:val="0FFCA2F0"/>
    <w:lvl w:ilvl="0" w:tplc="40A202A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6C40115"/>
    <w:multiLevelType w:val="hybridMultilevel"/>
    <w:tmpl w:val="50B4981C"/>
    <w:lvl w:ilvl="0" w:tplc="40A202A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16"/>
  </w:num>
  <w:num w:numId="6">
    <w:abstractNumId w:val="17"/>
  </w:num>
  <w:num w:numId="7">
    <w:abstractNumId w:val="9"/>
  </w:num>
  <w:num w:numId="8">
    <w:abstractNumId w:val="3"/>
  </w:num>
  <w:num w:numId="9">
    <w:abstractNumId w:val="4"/>
  </w:num>
  <w:num w:numId="10">
    <w:abstractNumId w:val="12"/>
  </w:num>
  <w:num w:numId="11">
    <w:abstractNumId w:val="14"/>
  </w:num>
  <w:num w:numId="12">
    <w:abstractNumId w:val="11"/>
  </w:num>
  <w:num w:numId="13">
    <w:abstractNumId w:val="13"/>
  </w:num>
  <w:num w:numId="14">
    <w:abstractNumId w:val="2"/>
  </w:num>
  <w:num w:numId="15">
    <w:abstractNumId w:val="15"/>
  </w:num>
  <w:num w:numId="16">
    <w:abstractNumId w:val="0"/>
  </w:num>
  <w:num w:numId="17">
    <w:abstractNumId w:val="5"/>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4257"/>
    <w:rsid w:val="00023C63"/>
    <w:rsid w:val="0004691B"/>
    <w:rsid w:val="00046D54"/>
    <w:rsid w:val="00050723"/>
    <w:rsid w:val="00052F81"/>
    <w:rsid w:val="000543AC"/>
    <w:rsid w:val="00055062"/>
    <w:rsid w:val="0005516A"/>
    <w:rsid w:val="000664E7"/>
    <w:rsid w:val="00066FD2"/>
    <w:rsid w:val="000677CB"/>
    <w:rsid w:val="000764C0"/>
    <w:rsid w:val="00080DEB"/>
    <w:rsid w:val="00085057"/>
    <w:rsid w:val="00087409"/>
    <w:rsid w:val="0008768F"/>
    <w:rsid w:val="00091768"/>
    <w:rsid w:val="00092647"/>
    <w:rsid w:val="00094919"/>
    <w:rsid w:val="00095431"/>
    <w:rsid w:val="000959CB"/>
    <w:rsid w:val="00097004"/>
    <w:rsid w:val="000A5039"/>
    <w:rsid w:val="000A542C"/>
    <w:rsid w:val="000A5F3C"/>
    <w:rsid w:val="000B5158"/>
    <w:rsid w:val="000B5AFA"/>
    <w:rsid w:val="000C0495"/>
    <w:rsid w:val="000C1FBB"/>
    <w:rsid w:val="000D0C18"/>
    <w:rsid w:val="000D386A"/>
    <w:rsid w:val="000D393A"/>
    <w:rsid w:val="000D6835"/>
    <w:rsid w:val="000D769B"/>
    <w:rsid w:val="000E0607"/>
    <w:rsid w:val="000E11F7"/>
    <w:rsid w:val="000E2461"/>
    <w:rsid w:val="000E3D47"/>
    <w:rsid w:val="000E5921"/>
    <w:rsid w:val="000E5C49"/>
    <w:rsid w:val="000E7A41"/>
    <w:rsid w:val="000F0AD6"/>
    <w:rsid w:val="000F2718"/>
    <w:rsid w:val="000F292D"/>
    <w:rsid w:val="000F3A59"/>
    <w:rsid w:val="001009F9"/>
    <w:rsid w:val="001016AC"/>
    <w:rsid w:val="00104B4A"/>
    <w:rsid w:val="00105EB1"/>
    <w:rsid w:val="00107BAC"/>
    <w:rsid w:val="001126E8"/>
    <w:rsid w:val="00115308"/>
    <w:rsid w:val="00116475"/>
    <w:rsid w:val="00120E97"/>
    <w:rsid w:val="00124CAF"/>
    <w:rsid w:val="00126140"/>
    <w:rsid w:val="001309A0"/>
    <w:rsid w:val="0013188A"/>
    <w:rsid w:val="00132E52"/>
    <w:rsid w:val="00134238"/>
    <w:rsid w:val="00134D2D"/>
    <w:rsid w:val="00142B5F"/>
    <w:rsid w:val="0015266B"/>
    <w:rsid w:val="00155A8B"/>
    <w:rsid w:val="00155EEB"/>
    <w:rsid w:val="00162006"/>
    <w:rsid w:val="001641EF"/>
    <w:rsid w:val="0016492F"/>
    <w:rsid w:val="001721EF"/>
    <w:rsid w:val="00173CD4"/>
    <w:rsid w:val="00176B89"/>
    <w:rsid w:val="00177484"/>
    <w:rsid w:val="00180027"/>
    <w:rsid w:val="00181BDA"/>
    <w:rsid w:val="00181F74"/>
    <w:rsid w:val="0018330E"/>
    <w:rsid w:val="0019049D"/>
    <w:rsid w:val="00191327"/>
    <w:rsid w:val="001951F6"/>
    <w:rsid w:val="001A241F"/>
    <w:rsid w:val="001B1BE4"/>
    <w:rsid w:val="001C2F68"/>
    <w:rsid w:val="001C2FDE"/>
    <w:rsid w:val="001C5F34"/>
    <w:rsid w:val="001D3BC7"/>
    <w:rsid w:val="001D425D"/>
    <w:rsid w:val="001E0636"/>
    <w:rsid w:val="001E0CD8"/>
    <w:rsid w:val="001E2963"/>
    <w:rsid w:val="001F14D0"/>
    <w:rsid w:val="001F3577"/>
    <w:rsid w:val="002037CD"/>
    <w:rsid w:val="00207C29"/>
    <w:rsid w:val="00211627"/>
    <w:rsid w:val="00216290"/>
    <w:rsid w:val="0022080D"/>
    <w:rsid w:val="00225F63"/>
    <w:rsid w:val="002260A9"/>
    <w:rsid w:val="00232785"/>
    <w:rsid w:val="002330A2"/>
    <w:rsid w:val="00235183"/>
    <w:rsid w:val="002451A8"/>
    <w:rsid w:val="0024607E"/>
    <w:rsid w:val="0024683E"/>
    <w:rsid w:val="00255B92"/>
    <w:rsid w:val="00272682"/>
    <w:rsid w:val="002743D4"/>
    <w:rsid w:val="0027685D"/>
    <w:rsid w:val="002812DC"/>
    <w:rsid w:val="00281E54"/>
    <w:rsid w:val="00282EAE"/>
    <w:rsid w:val="00287E82"/>
    <w:rsid w:val="00292BC9"/>
    <w:rsid w:val="002935BF"/>
    <w:rsid w:val="002953AA"/>
    <w:rsid w:val="00297B0F"/>
    <w:rsid w:val="002A08B7"/>
    <w:rsid w:val="002A4375"/>
    <w:rsid w:val="002B111B"/>
    <w:rsid w:val="002D028D"/>
    <w:rsid w:val="002D19FC"/>
    <w:rsid w:val="002D1E25"/>
    <w:rsid w:val="002D5CE3"/>
    <w:rsid w:val="002E0930"/>
    <w:rsid w:val="002E4ED7"/>
    <w:rsid w:val="002F59D3"/>
    <w:rsid w:val="003006C5"/>
    <w:rsid w:val="00307C43"/>
    <w:rsid w:val="003103E8"/>
    <w:rsid w:val="0031121A"/>
    <w:rsid w:val="003132C6"/>
    <w:rsid w:val="00321C93"/>
    <w:rsid w:val="00323972"/>
    <w:rsid w:val="00323A85"/>
    <w:rsid w:val="00325190"/>
    <w:rsid w:val="0032528F"/>
    <w:rsid w:val="003305F1"/>
    <w:rsid w:val="003307DA"/>
    <w:rsid w:val="00334C6D"/>
    <w:rsid w:val="00334F35"/>
    <w:rsid w:val="00337708"/>
    <w:rsid w:val="00337E0B"/>
    <w:rsid w:val="0034026C"/>
    <w:rsid w:val="003415C2"/>
    <w:rsid w:val="00344F0C"/>
    <w:rsid w:val="00345DF1"/>
    <w:rsid w:val="00354B17"/>
    <w:rsid w:val="0035573B"/>
    <w:rsid w:val="0035597E"/>
    <w:rsid w:val="003559AC"/>
    <w:rsid w:val="00355A41"/>
    <w:rsid w:val="003600C3"/>
    <w:rsid w:val="003610D0"/>
    <w:rsid w:val="003618FB"/>
    <w:rsid w:val="00362C3C"/>
    <w:rsid w:val="003704E5"/>
    <w:rsid w:val="003737BF"/>
    <w:rsid w:val="00374FB4"/>
    <w:rsid w:val="00376BFB"/>
    <w:rsid w:val="003774EC"/>
    <w:rsid w:val="00380593"/>
    <w:rsid w:val="003814CB"/>
    <w:rsid w:val="00381BDE"/>
    <w:rsid w:val="00383C78"/>
    <w:rsid w:val="00393C42"/>
    <w:rsid w:val="0039425F"/>
    <w:rsid w:val="003946D3"/>
    <w:rsid w:val="003A0C4D"/>
    <w:rsid w:val="003A1B86"/>
    <w:rsid w:val="003A441B"/>
    <w:rsid w:val="003A704B"/>
    <w:rsid w:val="003B327A"/>
    <w:rsid w:val="003C1072"/>
    <w:rsid w:val="003C3A5B"/>
    <w:rsid w:val="003C3DD9"/>
    <w:rsid w:val="003C79AC"/>
    <w:rsid w:val="003C7EA0"/>
    <w:rsid w:val="003D0112"/>
    <w:rsid w:val="003D0781"/>
    <w:rsid w:val="003D2F80"/>
    <w:rsid w:val="003D32E2"/>
    <w:rsid w:val="003E2744"/>
    <w:rsid w:val="003E2E65"/>
    <w:rsid w:val="003E3E8A"/>
    <w:rsid w:val="003F1A14"/>
    <w:rsid w:val="003F3DC5"/>
    <w:rsid w:val="003F5D5B"/>
    <w:rsid w:val="003F60A0"/>
    <w:rsid w:val="003F7F69"/>
    <w:rsid w:val="004040FD"/>
    <w:rsid w:val="004106DC"/>
    <w:rsid w:val="00421FA9"/>
    <w:rsid w:val="004302E0"/>
    <w:rsid w:val="0043082F"/>
    <w:rsid w:val="00432625"/>
    <w:rsid w:val="004340DA"/>
    <w:rsid w:val="00436313"/>
    <w:rsid w:val="00440146"/>
    <w:rsid w:val="00440431"/>
    <w:rsid w:val="00443648"/>
    <w:rsid w:val="00443E73"/>
    <w:rsid w:val="004442D0"/>
    <w:rsid w:val="004449CD"/>
    <w:rsid w:val="00450540"/>
    <w:rsid w:val="00450E03"/>
    <w:rsid w:val="004549F3"/>
    <w:rsid w:val="00461E4C"/>
    <w:rsid w:val="0046459A"/>
    <w:rsid w:val="00466079"/>
    <w:rsid w:val="00466A86"/>
    <w:rsid w:val="00474AAE"/>
    <w:rsid w:val="004762BC"/>
    <w:rsid w:val="0048510E"/>
    <w:rsid w:val="004853A1"/>
    <w:rsid w:val="004860C2"/>
    <w:rsid w:val="00486570"/>
    <w:rsid w:val="004904E9"/>
    <w:rsid w:val="004A6778"/>
    <w:rsid w:val="004A7CAA"/>
    <w:rsid w:val="004B2246"/>
    <w:rsid w:val="004B24B7"/>
    <w:rsid w:val="004B4B9A"/>
    <w:rsid w:val="004B6C3A"/>
    <w:rsid w:val="004C2745"/>
    <w:rsid w:val="004C2D72"/>
    <w:rsid w:val="004C7C20"/>
    <w:rsid w:val="004D4B3E"/>
    <w:rsid w:val="004D569B"/>
    <w:rsid w:val="004E54FE"/>
    <w:rsid w:val="004E6182"/>
    <w:rsid w:val="004E64B3"/>
    <w:rsid w:val="00501265"/>
    <w:rsid w:val="005015E7"/>
    <w:rsid w:val="00502291"/>
    <w:rsid w:val="0050511D"/>
    <w:rsid w:val="005104CD"/>
    <w:rsid w:val="0051155A"/>
    <w:rsid w:val="00527FD3"/>
    <w:rsid w:val="005306EE"/>
    <w:rsid w:val="005328B2"/>
    <w:rsid w:val="00537461"/>
    <w:rsid w:val="00544CAA"/>
    <w:rsid w:val="00546140"/>
    <w:rsid w:val="00550DA1"/>
    <w:rsid w:val="0055299C"/>
    <w:rsid w:val="00553A88"/>
    <w:rsid w:val="00555F65"/>
    <w:rsid w:val="0055785A"/>
    <w:rsid w:val="0056155E"/>
    <w:rsid w:val="005640E3"/>
    <w:rsid w:val="00566AD8"/>
    <w:rsid w:val="00566C1E"/>
    <w:rsid w:val="00567FE0"/>
    <w:rsid w:val="005717BD"/>
    <w:rsid w:val="005872AC"/>
    <w:rsid w:val="0058761A"/>
    <w:rsid w:val="00591FDD"/>
    <w:rsid w:val="005929D3"/>
    <w:rsid w:val="005A14F3"/>
    <w:rsid w:val="005A1FFC"/>
    <w:rsid w:val="005A3C28"/>
    <w:rsid w:val="005A5812"/>
    <w:rsid w:val="005A6C21"/>
    <w:rsid w:val="005A6C5E"/>
    <w:rsid w:val="005B1BC3"/>
    <w:rsid w:val="005B3B77"/>
    <w:rsid w:val="005C0066"/>
    <w:rsid w:val="005C029D"/>
    <w:rsid w:val="005C6AD4"/>
    <w:rsid w:val="005C6DC1"/>
    <w:rsid w:val="005C7BCA"/>
    <w:rsid w:val="005D3E89"/>
    <w:rsid w:val="005D7ACD"/>
    <w:rsid w:val="005E23A2"/>
    <w:rsid w:val="005E31B1"/>
    <w:rsid w:val="005E3E36"/>
    <w:rsid w:val="005F060D"/>
    <w:rsid w:val="005F42F8"/>
    <w:rsid w:val="005F4462"/>
    <w:rsid w:val="005F483C"/>
    <w:rsid w:val="005F4D76"/>
    <w:rsid w:val="005F4EAB"/>
    <w:rsid w:val="005F5C6C"/>
    <w:rsid w:val="00600519"/>
    <w:rsid w:val="006011CA"/>
    <w:rsid w:val="00602E75"/>
    <w:rsid w:val="00606286"/>
    <w:rsid w:val="00606A80"/>
    <w:rsid w:val="00613D31"/>
    <w:rsid w:val="00625F18"/>
    <w:rsid w:val="00626A86"/>
    <w:rsid w:val="00630B44"/>
    <w:rsid w:val="00630CA8"/>
    <w:rsid w:val="00645498"/>
    <w:rsid w:val="00645B11"/>
    <w:rsid w:val="00653056"/>
    <w:rsid w:val="006549EC"/>
    <w:rsid w:val="00657686"/>
    <w:rsid w:val="00660C98"/>
    <w:rsid w:val="00661CAA"/>
    <w:rsid w:val="0066346F"/>
    <w:rsid w:val="00680C2F"/>
    <w:rsid w:val="006825B2"/>
    <w:rsid w:val="0068773E"/>
    <w:rsid w:val="006939C1"/>
    <w:rsid w:val="006A4C57"/>
    <w:rsid w:val="006A4CB7"/>
    <w:rsid w:val="006A555C"/>
    <w:rsid w:val="006A67E5"/>
    <w:rsid w:val="006A7B18"/>
    <w:rsid w:val="006B685C"/>
    <w:rsid w:val="006C5C8A"/>
    <w:rsid w:val="006C6284"/>
    <w:rsid w:val="006C6FBF"/>
    <w:rsid w:val="006C79DB"/>
    <w:rsid w:val="006D15A6"/>
    <w:rsid w:val="006D367A"/>
    <w:rsid w:val="006D495E"/>
    <w:rsid w:val="006E1203"/>
    <w:rsid w:val="006E174B"/>
    <w:rsid w:val="006F02E0"/>
    <w:rsid w:val="006F298C"/>
    <w:rsid w:val="006F34C4"/>
    <w:rsid w:val="006F4E3C"/>
    <w:rsid w:val="00700DAD"/>
    <w:rsid w:val="0070523D"/>
    <w:rsid w:val="007064AF"/>
    <w:rsid w:val="00706688"/>
    <w:rsid w:val="00712BE9"/>
    <w:rsid w:val="007261E1"/>
    <w:rsid w:val="00726F0E"/>
    <w:rsid w:val="007271FC"/>
    <w:rsid w:val="00731979"/>
    <w:rsid w:val="00734528"/>
    <w:rsid w:val="0073554D"/>
    <w:rsid w:val="00742635"/>
    <w:rsid w:val="00742947"/>
    <w:rsid w:val="00747B75"/>
    <w:rsid w:val="007506F2"/>
    <w:rsid w:val="00751AF0"/>
    <w:rsid w:val="00751BA4"/>
    <w:rsid w:val="00754D9D"/>
    <w:rsid w:val="007671D2"/>
    <w:rsid w:val="00771D40"/>
    <w:rsid w:val="007819EF"/>
    <w:rsid w:val="00783A46"/>
    <w:rsid w:val="00787315"/>
    <w:rsid w:val="00790412"/>
    <w:rsid w:val="00794BC3"/>
    <w:rsid w:val="00795296"/>
    <w:rsid w:val="00796062"/>
    <w:rsid w:val="00796AC4"/>
    <w:rsid w:val="007A0E8E"/>
    <w:rsid w:val="007A3970"/>
    <w:rsid w:val="007A6AF6"/>
    <w:rsid w:val="007B2D59"/>
    <w:rsid w:val="007B382E"/>
    <w:rsid w:val="007C0A05"/>
    <w:rsid w:val="007C0D6B"/>
    <w:rsid w:val="007C2469"/>
    <w:rsid w:val="007C331E"/>
    <w:rsid w:val="007C7128"/>
    <w:rsid w:val="007D73BC"/>
    <w:rsid w:val="007E1AD0"/>
    <w:rsid w:val="007E2F89"/>
    <w:rsid w:val="007E5787"/>
    <w:rsid w:val="007E5FB8"/>
    <w:rsid w:val="007F0F1D"/>
    <w:rsid w:val="007F1E79"/>
    <w:rsid w:val="007F2929"/>
    <w:rsid w:val="007F4E04"/>
    <w:rsid w:val="007F4EA3"/>
    <w:rsid w:val="007F536C"/>
    <w:rsid w:val="007F7D09"/>
    <w:rsid w:val="00806444"/>
    <w:rsid w:val="00806FC0"/>
    <w:rsid w:val="008165FD"/>
    <w:rsid w:val="00822C5E"/>
    <w:rsid w:val="00822E37"/>
    <w:rsid w:val="0082349E"/>
    <w:rsid w:val="008234D7"/>
    <w:rsid w:val="00823643"/>
    <w:rsid w:val="00830168"/>
    <w:rsid w:val="00831096"/>
    <w:rsid w:val="00831953"/>
    <w:rsid w:val="0083368B"/>
    <w:rsid w:val="008346B2"/>
    <w:rsid w:val="00837725"/>
    <w:rsid w:val="008436E4"/>
    <w:rsid w:val="00847819"/>
    <w:rsid w:val="00851C83"/>
    <w:rsid w:val="008571EF"/>
    <w:rsid w:val="00862C89"/>
    <w:rsid w:val="00863E33"/>
    <w:rsid w:val="008663F8"/>
    <w:rsid w:val="008721BD"/>
    <w:rsid w:val="00873D9E"/>
    <w:rsid w:val="008779A2"/>
    <w:rsid w:val="00877A18"/>
    <w:rsid w:val="00881715"/>
    <w:rsid w:val="00886967"/>
    <w:rsid w:val="008878FA"/>
    <w:rsid w:val="008920E4"/>
    <w:rsid w:val="00893A4C"/>
    <w:rsid w:val="00895458"/>
    <w:rsid w:val="00897904"/>
    <w:rsid w:val="008979CC"/>
    <w:rsid w:val="008A19D0"/>
    <w:rsid w:val="008A29F8"/>
    <w:rsid w:val="008A3A87"/>
    <w:rsid w:val="008A3E1A"/>
    <w:rsid w:val="008A4210"/>
    <w:rsid w:val="008A5FF7"/>
    <w:rsid w:val="008B4C84"/>
    <w:rsid w:val="008C444C"/>
    <w:rsid w:val="008C7225"/>
    <w:rsid w:val="008C7F3F"/>
    <w:rsid w:val="008E3D13"/>
    <w:rsid w:val="008E51B9"/>
    <w:rsid w:val="008F1DB1"/>
    <w:rsid w:val="008F6781"/>
    <w:rsid w:val="009035F8"/>
    <w:rsid w:val="00903D3C"/>
    <w:rsid w:val="00905BD1"/>
    <w:rsid w:val="00905DD8"/>
    <w:rsid w:val="00907708"/>
    <w:rsid w:val="009078BD"/>
    <w:rsid w:val="0091062A"/>
    <w:rsid w:val="00910672"/>
    <w:rsid w:val="00910FFC"/>
    <w:rsid w:val="00912A54"/>
    <w:rsid w:val="00912B7D"/>
    <w:rsid w:val="00915A20"/>
    <w:rsid w:val="00923B90"/>
    <w:rsid w:val="00925624"/>
    <w:rsid w:val="00932F8C"/>
    <w:rsid w:val="009358A0"/>
    <w:rsid w:val="00943EF7"/>
    <w:rsid w:val="00943FF4"/>
    <w:rsid w:val="00946E94"/>
    <w:rsid w:val="009516A6"/>
    <w:rsid w:val="0095423D"/>
    <w:rsid w:val="0095449D"/>
    <w:rsid w:val="00954F91"/>
    <w:rsid w:val="00957B21"/>
    <w:rsid w:val="009602BA"/>
    <w:rsid w:val="009619E4"/>
    <w:rsid w:val="0097005A"/>
    <w:rsid w:val="0097292D"/>
    <w:rsid w:val="00974E69"/>
    <w:rsid w:val="009814B7"/>
    <w:rsid w:val="009853FD"/>
    <w:rsid w:val="00987E56"/>
    <w:rsid w:val="00991EF9"/>
    <w:rsid w:val="00993F1F"/>
    <w:rsid w:val="009969C9"/>
    <w:rsid w:val="009A062A"/>
    <w:rsid w:val="009A1C2A"/>
    <w:rsid w:val="009A261D"/>
    <w:rsid w:val="009A5C7E"/>
    <w:rsid w:val="009A62F0"/>
    <w:rsid w:val="009A703C"/>
    <w:rsid w:val="009B1495"/>
    <w:rsid w:val="009B2DA8"/>
    <w:rsid w:val="009B4C7A"/>
    <w:rsid w:val="009C0736"/>
    <w:rsid w:val="009C152C"/>
    <w:rsid w:val="009C6CE3"/>
    <w:rsid w:val="009C75F5"/>
    <w:rsid w:val="009D0500"/>
    <w:rsid w:val="009D15AB"/>
    <w:rsid w:val="009E1716"/>
    <w:rsid w:val="009E4368"/>
    <w:rsid w:val="009E6351"/>
    <w:rsid w:val="009E6481"/>
    <w:rsid w:val="009E7A44"/>
    <w:rsid w:val="009F2165"/>
    <w:rsid w:val="009F2CBB"/>
    <w:rsid w:val="009F39C0"/>
    <w:rsid w:val="00A0051C"/>
    <w:rsid w:val="00A00D90"/>
    <w:rsid w:val="00A01488"/>
    <w:rsid w:val="00A044DF"/>
    <w:rsid w:val="00A07F1B"/>
    <w:rsid w:val="00A108F7"/>
    <w:rsid w:val="00A118B0"/>
    <w:rsid w:val="00A124F8"/>
    <w:rsid w:val="00A230E8"/>
    <w:rsid w:val="00A27F58"/>
    <w:rsid w:val="00A30243"/>
    <w:rsid w:val="00A31D9C"/>
    <w:rsid w:val="00A3608F"/>
    <w:rsid w:val="00A37792"/>
    <w:rsid w:val="00A445D8"/>
    <w:rsid w:val="00A465B0"/>
    <w:rsid w:val="00A46EC2"/>
    <w:rsid w:val="00A47BD0"/>
    <w:rsid w:val="00A56D26"/>
    <w:rsid w:val="00A63426"/>
    <w:rsid w:val="00A7141B"/>
    <w:rsid w:val="00A82A39"/>
    <w:rsid w:val="00A86642"/>
    <w:rsid w:val="00A92C02"/>
    <w:rsid w:val="00A94AFB"/>
    <w:rsid w:val="00A97336"/>
    <w:rsid w:val="00AA01AE"/>
    <w:rsid w:val="00AA3A1C"/>
    <w:rsid w:val="00AA5814"/>
    <w:rsid w:val="00AA5D7C"/>
    <w:rsid w:val="00AA68FC"/>
    <w:rsid w:val="00AA7A21"/>
    <w:rsid w:val="00AB3701"/>
    <w:rsid w:val="00AB3955"/>
    <w:rsid w:val="00AB6D0E"/>
    <w:rsid w:val="00AC01F4"/>
    <w:rsid w:val="00AC5D41"/>
    <w:rsid w:val="00AD076A"/>
    <w:rsid w:val="00AD147E"/>
    <w:rsid w:val="00AE1E23"/>
    <w:rsid w:val="00AE41B8"/>
    <w:rsid w:val="00AE4A64"/>
    <w:rsid w:val="00AE6FC8"/>
    <w:rsid w:val="00AF3148"/>
    <w:rsid w:val="00AF3E67"/>
    <w:rsid w:val="00B05A1F"/>
    <w:rsid w:val="00B1002B"/>
    <w:rsid w:val="00B10EE5"/>
    <w:rsid w:val="00B11C44"/>
    <w:rsid w:val="00B1365A"/>
    <w:rsid w:val="00B22A52"/>
    <w:rsid w:val="00B433AB"/>
    <w:rsid w:val="00B43EA3"/>
    <w:rsid w:val="00B46755"/>
    <w:rsid w:val="00B4773D"/>
    <w:rsid w:val="00B47F10"/>
    <w:rsid w:val="00B539B7"/>
    <w:rsid w:val="00B548AD"/>
    <w:rsid w:val="00B57535"/>
    <w:rsid w:val="00B650F3"/>
    <w:rsid w:val="00B777C5"/>
    <w:rsid w:val="00B80A82"/>
    <w:rsid w:val="00B82683"/>
    <w:rsid w:val="00B83CEE"/>
    <w:rsid w:val="00B8480A"/>
    <w:rsid w:val="00B87970"/>
    <w:rsid w:val="00B95848"/>
    <w:rsid w:val="00B95ADC"/>
    <w:rsid w:val="00B963AC"/>
    <w:rsid w:val="00BA652A"/>
    <w:rsid w:val="00BA6562"/>
    <w:rsid w:val="00BA78FE"/>
    <w:rsid w:val="00BA7D88"/>
    <w:rsid w:val="00BB755E"/>
    <w:rsid w:val="00BC2E58"/>
    <w:rsid w:val="00BC533F"/>
    <w:rsid w:val="00BC634E"/>
    <w:rsid w:val="00BE38F4"/>
    <w:rsid w:val="00BF0FB0"/>
    <w:rsid w:val="00BF2A4D"/>
    <w:rsid w:val="00BF4753"/>
    <w:rsid w:val="00C118B2"/>
    <w:rsid w:val="00C1326A"/>
    <w:rsid w:val="00C13493"/>
    <w:rsid w:val="00C17FF1"/>
    <w:rsid w:val="00C23DC4"/>
    <w:rsid w:val="00C24519"/>
    <w:rsid w:val="00C253E4"/>
    <w:rsid w:val="00C2549E"/>
    <w:rsid w:val="00C30CB1"/>
    <w:rsid w:val="00C31E5F"/>
    <w:rsid w:val="00C33A53"/>
    <w:rsid w:val="00C44E75"/>
    <w:rsid w:val="00C45D1A"/>
    <w:rsid w:val="00C50808"/>
    <w:rsid w:val="00C521C1"/>
    <w:rsid w:val="00C526D7"/>
    <w:rsid w:val="00C52D2F"/>
    <w:rsid w:val="00C57C49"/>
    <w:rsid w:val="00C61241"/>
    <w:rsid w:val="00C619F8"/>
    <w:rsid w:val="00C64697"/>
    <w:rsid w:val="00C67D50"/>
    <w:rsid w:val="00C76EA1"/>
    <w:rsid w:val="00C776EF"/>
    <w:rsid w:val="00C82B32"/>
    <w:rsid w:val="00C85191"/>
    <w:rsid w:val="00C90DE6"/>
    <w:rsid w:val="00C9347A"/>
    <w:rsid w:val="00C93D66"/>
    <w:rsid w:val="00C9530D"/>
    <w:rsid w:val="00C95BAD"/>
    <w:rsid w:val="00C967D7"/>
    <w:rsid w:val="00CA2917"/>
    <w:rsid w:val="00CA445E"/>
    <w:rsid w:val="00CA5C5D"/>
    <w:rsid w:val="00CB322E"/>
    <w:rsid w:val="00CB3A8F"/>
    <w:rsid w:val="00CB76C2"/>
    <w:rsid w:val="00CB7FA7"/>
    <w:rsid w:val="00CC656D"/>
    <w:rsid w:val="00CC68D6"/>
    <w:rsid w:val="00CC79CC"/>
    <w:rsid w:val="00CD1C7F"/>
    <w:rsid w:val="00CE1B92"/>
    <w:rsid w:val="00CE28A0"/>
    <w:rsid w:val="00CE5EC7"/>
    <w:rsid w:val="00CE6E59"/>
    <w:rsid w:val="00CF0313"/>
    <w:rsid w:val="00CF5B23"/>
    <w:rsid w:val="00CF5E90"/>
    <w:rsid w:val="00D01411"/>
    <w:rsid w:val="00D141D4"/>
    <w:rsid w:val="00D16EDB"/>
    <w:rsid w:val="00D262A2"/>
    <w:rsid w:val="00D30749"/>
    <w:rsid w:val="00D30D08"/>
    <w:rsid w:val="00D31923"/>
    <w:rsid w:val="00D35C03"/>
    <w:rsid w:val="00D40095"/>
    <w:rsid w:val="00D518C0"/>
    <w:rsid w:val="00D5224C"/>
    <w:rsid w:val="00D5250F"/>
    <w:rsid w:val="00D60333"/>
    <w:rsid w:val="00D62E49"/>
    <w:rsid w:val="00D63BCB"/>
    <w:rsid w:val="00D65888"/>
    <w:rsid w:val="00D65F57"/>
    <w:rsid w:val="00D7092B"/>
    <w:rsid w:val="00D715AF"/>
    <w:rsid w:val="00D81072"/>
    <w:rsid w:val="00D861D3"/>
    <w:rsid w:val="00DA2570"/>
    <w:rsid w:val="00DC3D76"/>
    <w:rsid w:val="00DC4B81"/>
    <w:rsid w:val="00DC798C"/>
    <w:rsid w:val="00DD03EC"/>
    <w:rsid w:val="00DD0DCB"/>
    <w:rsid w:val="00DD1174"/>
    <w:rsid w:val="00DD2C78"/>
    <w:rsid w:val="00DD3A84"/>
    <w:rsid w:val="00DE086B"/>
    <w:rsid w:val="00DF4C3E"/>
    <w:rsid w:val="00E00532"/>
    <w:rsid w:val="00E008B4"/>
    <w:rsid w:val="00E01B2D"/>
    <w:rsid w:val="00E0427D"/>
    <w:rsid w:val="00E07B5D"/>
    <w:rsid w:val="00E07BA7"/>
    <w:rsid w:val="00E07F8C"/>
    <w:rsid w:val="00E10A59"/>
    <w:rsid w:val="00E1249E"/>
    <w:rsid w:val="00E14C19"/>
    <w:rsid w:val="00E151AB"/>
    <w:rsid w:val="00E16823"/>
    <w:rsid w:val="00E16C3F"/>
    <w:rsid w:val="00E232EF"/>
    <w:rsid w:val="00E24048"/>
    <w:rsid w:val="00E27C25"/>
    <w:rsid w:val="00E30B1A"/>
    <w:rsid w:val="00E350C1"/>
    <w:rsid w:val="00E37D89"/>
    <w:rsid w:val="00E40736"/>
    <w:rsid w:val="00E41F1C"/>
    <w:rsid w:val="00E62297"/>
    <w:rsid w:val="00E62DC6"/>
    <w:rsid w:val="00E65591"/>
    <w:rsid w:val="00E6616C"/>
    <w:rsid w:val="00E707C7"/>
    <w:rsid w:val="00E72128"/>
    <w:rsid w:val="00E81F4D"/>
    <w:rsid w:val="00E8324B"/>
    <w:rsid w:val="00E84954"/>
    <w:rsid w:val="00E91D3E"/>
    <w:rsid w:val="00E924CB"/>
    <w:rsid w:val="00E92728"/>
    <w:rsid w:val="00E94F88"/>
    <w:rsid w:val="00E9690C"/>
    <w:rsid w:val="00E97655"/>
    <w:rsid w:val="00E9787F"/>
    <w:rsid w:val="00EA05F0"/>
    <w:rsid w:val="00EA5376"/>
    <w:rsid w:val="00EA6613"/>
    <w:rsid w:val="00EB6972"/>
    <w:rsid w:val="00EC3DC9"/>
    <w:rsid w:val="00ED6394"/>
    <w:rsid w:val="00EE103A"/>
    <w:rsid w:val="00EE3CEE"/>
    <w:rsid w:val="00EF02EF"/>
    <w:rsid w:val="00EF3965"/>
    <w:rsid w:val="00EF6DB3"/>
    <w:rsid w:val="00EF7A53"/>
    <w:rsid w:val="00F04F08"/>
    <w:rsid w:val="00F064B1"/>
    <w:rsid w:val="00F1089A"/>
    <w:rsid w:val="00F13576"/>
    <w:rsid w:val="00F1526C"/>
    <w:rsid w:val="00F15FFD"/>
    <w:rsid w:val="00F16077"/>
    <w:rsid w:val="00F176D8"/>
    <w:rsid w:val="00F21E0B"/>
    <w:rsid w:val="00F33B9F"/>
    <w:rsid w:val="00F3513F"/>
    <w:rsid w:val="00F4665E"/>
    <w:rsid w:val="00F505C9"/>
    <w:rsid w:val="00F512EA"/>
    <w:rsid w:val="00F538B1"/>
    <w:rsid w:val="00F5715A"/>
    <w:rsid w:val="00F57473"/>
    <w:rsid w:val="00F617AB"/>
    <w:rsid w:val="00F664E2"/>
    <w:rsid w:val="00F67A6C"/>
    <w:rsid w:val="00F70A76"/>
    <w:rsid w:val="00F7305A"/>
    <w:rsid w:val="00F74C0C"/>
    <w:rsid w:val="00F750A2"/>
    <w:rsid w:val="00F80C5A"/>
    <w:rsid w:val="00F84404"/>
    <w:rsid w:val="00F84406"/>
    <w:rsid w:val="00F84D2C"/>
    <w:rsid w:val="00F8736F"/>
    <w:rsid w:val="00F9165B"/>
    <w:rsid w:val="00F97018"/>
    <w:rsid w:val="00FA6171"/>
    <w:rsid w:val="00FA7E52"/>
    <w:rsid w:val="00FA7FE8"/>
    <w:rsid w:val="00FB1996"/>
    <w:rsid w:val="00FB3079"/>
    <w:rsid w:val="00FB6EE1"/>
    <w:rsid w:val="00FC5AD6"/>
    <w:rsid w:val="00FD28F2"/>
    <w:rsid w:val="00FE0165"/>
    <w:rsid w:val="00FE139F"/>
    <w:rsid w:val="00FE22C6"/>
    <w:rsid w:val="00FE5323"/>
    <w:rsid w:val="00FF1538"/>
    <w:rsid w:val="00FF2684"/>
    <w:rsid w:val="00FF4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5E176"/>
  <w15:docId w15:val="{EC5E9E05-D19C-49B3-BCD7-08E78648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9"/>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rsid w:val="003618FB"/>
    <w:rPr>
      <w:sz w:val="20"/>
      <w:szCs w:val="20"/>
    </w:rPr>
  </w:style>
  <w:style w:type="character" w:customStyle="1" w:styleId="CommentTextChar">
    <w:name w:val="Comment Text Char"/>
    <w:basedOn w:val="DefaultParagraphFont"/>
    <w:link w:val="CommentText"/>
    <w:uiPriority w:val="99"/>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F4EA3"/>
    <w:pPr>
      <w:numPr>
        <w:ilvl w:val="1"/>
        <w:numId w:val="1"/>
      </w:numPr>
      <w:autoSpaceDE w:val="0"/>
      <w:autoSpaceDN w:val="0"/>
      <w:adjustRightInd w:val="0"/>
      <w:contextualSpacing/>
    </w:pPr>
    <w:rPr>
      <w:rFonts w:hAnsi="Calibri"/>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321C93"/>
    <w:rPr>
      <w:rFonts w:cs="Times New Roman"/>
    </w:rPr>
  </w:style>
  <w:style w:type="character" w:customStyle="1" w:styleId="ipa">
    <w:name w:val="ipa"/>
    <w:basedOn w:val="DefaultParagraphFont"/>
    <w:rsid w:val="003F1A14"/>
  </w:style>
  <w:style w:type="character" w:customStyle="1" w:styleId="il">
    <w:name w:val="il"/>
    <w:basedOn w:val="DefaultParagraphFont"/>
    <w:rsid w:val="0024683E"/>
  </w:style>
  <w:style w:type="character" w:customStyle="1" w:styleId="Mention">
    <w:name w:val="Mention"/>
    <w:basedOn w:val="DefaultParagraphFont"/>
    <w:uiPriority w:val="99"/>
    <w:semiHidden/>
    <w:unhideWhenUsed/>
    <w:rsid w:val="000E5C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0710">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014309173">
      <w:bodyDiv w:val="1"/>
      <w:marLeft w:val="0"/>
      <w:marRight w:val="0"/>
      <w:marTop w:val="0"/>
      <w:marBottom w:val="0"/>
      <w:divBdr>
        <w:top w:val="none" w:sz="0" w:space="0" w:color="auto"/>
        <w:left w:val="none" w:sz="0" w:space="0" w:color="auto"/>
        <w:bottom w:val="none" w:sz="0" w:space="0" w:color="auto"/>
        <w:right w:val="none" w:sz="0" w:space="0" w:color="auto"/>
      </w:divBdr>
      <w:divsChild>
        <w:div w:id="15743004">
          <w:marLeft w:val="0"/>
          <w:marRight w:val="0"/>
          <w:marTop w:val="0"/>
          <w:marBottom w:val="0"/>
          <w:divBdr>
            <w:top w:val="none" w:sz="0" w:space="0" w:color="auto"/>
            <w:left w:val="none" w:sz="0" w:space="0" w:color="auto"/>
            <w:bottom w:val="none" w:sz="0" w:space="0" w:color="auto"/>
            <w:right w:val="none" w:sz="0" w:space="0" w:color="auto"/>
          </w:divBdr>
        </w:div>
        <w:div w:id="843976026">
          <w:marLeft w:val="0"/>
          <w:marRight w:val="0"/>
          <w:marTop w:val="0"/>
          <w:marBottom w:val="0"/>
          <w:divBdr>
            <w:top w:val="none" w:sz="0" w:space="0" w:color="auto"/>
            <w:left w:val="none" w:sz="0" w:space="0" w:color="auto"/>
            <w:bottom w:val="none" w:sz="0" w:space="0" w:color="auto"/>
            <w:right w:val="none" w:sz="0" w:space="0" w:color="auto"/>
          </w:divBdr>
        </w:div>
      </w:divsChild>
    </w:div>
    <w:div w:id="1039090578">
      <w:bodyDiv w:val="1"/>
      <w:marLeft w:val="0"/>
      <w:marRight w:val="0"/>
      <w:marTop w:val="0"/>
      <w:marBottom w:val="0"/>
      <w:divBdr>
        <w:top w:val="none" w:sz="0" w:space="0" w:color="auto"/>
        <w:left w:val="none" w:sz="0" w:space="0" w:color="auto"/>
        <w:bottom w:val="none" w:sz="0" w:space="0" w:color="auto"/>
        <w:right w:val="none" w:sz="0" w:space="0" w:color="auto"/>
      </w:divBdr>
      <w:divsChild>
        <w:div w:id="222177080">
          <w:marLeft w:val="0"/>
          <w:marRight w:val="0"/>
          <w:marTop w:val="0"/>
          <w:marBottom w:val="0"/>
          <w:divBdr>
            <w:top w:val="none" w:sz="0" w:space="0" w:color="auto"/>
            <w:left w:val="none" w:sz="0" w:space="0" w:color="auto"/>
            <w:bottom w:val="none" w:sz="0" w:space="0" w:color="auto"/>
            <w:right w:val="none" w:sz="0" w:space="0" w:color="auto"/>
          </w:divBdr>
        </w:div>
        <w:div w:id="825974342">
          <w:marLeft w:val="0"/>
          <w:marRight w:val="0"/>
          <w:marTop w:val="0"/>
          <w:marBottom w:val="0"/>
          <w:divBdr>
            <w:top w:val="none" w:sz="0" w:space="0" w:color="auto"/>
            <w:left w:val="none" w:sz="0" w:space="0" w:color="auto"/>
            <w:bottom w:val="none" w:sz="0" w:space="0" w:color="auto"/>
            <w:right w:val="none" w:sz="0" w:space="0" w:color="auto"/>
          </w:divBdr>
        </w:div>
      </w:divsChild>
    </w:div>
    <w:div w:id="14325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cessagriculture.org/fr/category/144/gestion-durable-des-terres/agriculture-de-conservation" TargetMode="External"/><Relationship Id="rId18" Type="http://schemas.openxmlformats.org/officeDocument/2006/relationships/hyperlink" Target="http://conservationagriculture.org/uploads/pdf/CF%20Ox%20Land%20Preperation%202012.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conservationagriculture.org/uploads/pdf/ADP%20MIN-TILL%20RIPPING%20FARMERS%20GUIDE.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ct-africa.org/lib.php?com=5&amp;res_id=77"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fao.org/ag/ca/AfricaTrainingManual.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onservationagriculture.org/uploads/pdf/MECHANISED-MIN-TILL-PROGRES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o.org/ag/ca/doc/conservation.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49C9A8-70B1-4A87-A901-BFD8E5B3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3424</Words>
  <Characters>19522</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2008-07-24T16:56:00Z</cp:lastPrinted>
  <dcterms:created xsi:type="dcterms:W3CDTF">2017-06-15T00:18:00Z</dcterms:created>
  <dcterms:modified xsi:type="dcterms:W3CDTF">2017-06-15T00:18:00Z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