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574CDA" w14:textId="77777777" w:rsidR="006C6284" w:rsidRPr="00E87CAB" w:rsidRDefault="0085346D" w:rsidP="00F91FD5">
      <w:pPr>
        <w:rPr>
          <w:lang w:val="en-GB"/>
        </w:rPr>
      </w:pPr>
      <w:r>
        <w:rPr>
          <w:noProof/>
          <w:lang w:eastAsia="en-CA"/>
        </w:rPr>
        <w:drawing>
          <wp:anchor distT="0" distB="0" distL="114300" distR="114300" simplePos="0" relativeHeight="251657216" behindDoc="1" locked="0" layoutInCell="1" allowOverlap="1" wp14:anchorId="1A1624A6" wp14:editId="5E88B9C3">
            <wp:simplePos x="0" y="0"/>
            <wp:positionH relativeFrom="column">
              <wp:posOffset>-114300</wp:posOffset>
            </wp:positionH>
            <wp:positionV relativeFrom="paragraph">
              <wp:posOffset>-517525</wp:posOffset>
            </wp:positionV>
            <wp:extent cx="1730375" cy="647700"/>
            <wp:effectExtent l="0" t="0" r="0" b="0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03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2C4C92" w14:textId="0B5A7262" w:rsidR="00321C93" w:rsidRPr="00E87CAB" w:rsidRDefault="00A94AFB" w:rsidP="00F91FD5">
      <w:pPr>
        <w:pStyle w:val="Heading1"/>
        <w:tabs>
          <w:tab w:val="left" w:pos="2880"/>
        </w:tabs>
        <w:rPr>
          <w:b w:val="0"/>
          <w:bCs/>
          <w:sz w:val="20"/>
          <w:szCs w:val="20"/>
        </w:rPr>
      </w:pPr>
      <w:r w:rsidRPr="00E87CAB">
        <w:rPr>
          <w:b w:val="0"/>
          <w:bCs/>
          <w:sz w:val="20"/>
          <w:szCs w:val="20"/>
        </w:rPr>
        <w:t>Pack</w:t>
      </w:r>
      <w:r w:rsidR="00E87CAB" w:rsidRPr="00E87CAB">
        <w:rPr>
          <w:b w:val="0"/>
          <w:bCs/>
          <w:sz w:val="20"/>
          <w:szCs w:val="20"/>
        </w:rPr>
        <w:t xml:space="preserve"> 104, Item </w:t>
      </w:r>
      <w:r w:rsidR="00B7358A">
        <w:rPr>
          <w:b w:val="0"/>
          <w:bCs/>
          <w:sz w:val="20"/>
          <w:szCs w:val="20"/>
        </w:rPr>
        <w:t>1</w:t>
      </w:r>
      <w:r w:rsidR="00A11BAB">
        <w:rPr>
          <w:b w:val="0"/>
          <w:bCs/>
          <w:sz w:val="20"/>
          <w:szCs w:val="20"/>
        </w:rPr>
        <w:t>4</w:t>
      </w:r>
    </w:p>
    <w:p w14:paraId="78823CCD" w14:textId="77777777" w:rsidR="00A94AFB" w:rsidRPr="00E87CAB" w:rsidRDefault="00A94AFB" w:rsidP="00F91FD5">
      <w:pPr>
        <w:pStyle w:val="Heading1"/>
        <w:tabs>
          <w:tab w:val="left" w:pos="2880"/>
        </w:tabs>
        <w:rPr>
          <w:b w:val="0"/>
          <w:sz w:val="20"/>
          <w:szCs w:val="20"/>
        </w:rPr>
      </w:pPr>
      <w:r w:rsidRPr="00E87CAB">
        <w:rPr>
          <w:b w:val="0"/>
          <w:sz w:val="20"/>
          <w:szCs w:val="20"/>
        </w:rPr>
        <w:t xml:space="preserve">Type: </w:t>
      </w:r>
      <w:r w:rsidR="00321C93" w:rsidRPr="00E87CAB">
        <w:rPr>
          <w:b w:val="0"/>
          <w:sz w:val="20"/>
          <w:szCs w:val="20"/>
        </w:rPr>
        <w:t>Backgrounder</w:t>
      </w:r>
    </w:p>
    <w:p w14:paraId="3763746B" w14:textId="1907C5FD" w:rsidR="00A94AFB" w:rsidRPr="00E87CAB" w:rsidRDefault="00CD4304" w:rsidP="00F91FD5">
      <w:pPr>
        <w:tabs>
          <w:tab w:val="left" w:pos="2880"/>
        </w:tabs>
        <w:rPr>
          <w:b/>
          <w:sz w:val="20"/>
          <w:szCs w:val="20"/>
        </w:rPr>
      </w:pPr>
      <w:r>
        <w:rPr>
          <w:sz w:val="20"/>
          <w:szCs w:val="20"/>
        </w:rPr>
        <w:t>September</w:t>
      </w:r>
      <w:r w:rsidR="00E87CAB" w:rsidRPr="00E87CAB">
        <w:rPr>
          <w:sz w:val="20"/>
          <w:szCs w:val="20"/>
        </w:rPr>
        <w:t xml:space="preserve"> 2016</w:t>
      </w:r>
    </w:p>
    <w:p w14:paraId="7D7605A8" w14:textId="3D47D521" w:rsidR="00A94AFB" w:rsidRPr="00E87CAB" w:rsidRDefault="00A94AFB" w:rsidP="00F91FD5">
      <w:pPr>
        <w:pStyle w:val="Heading1"/>
        <w:tabs>
          <w:tab w:val="left" w:pos="2880"/>
        </w:tabs>
        <w:rPr>
          <w:b w:val="0"/>
          <w:sz w:val="24"/>
          <w:szCs w:val="24"/>
          <w:lang w:val="en-CA"/>
        </w:rPr>
      </w:pPr>
      <w:r w:rsidRPr="00E87CAB">
        <w:rPr>
          <w:b w:val="0"/>
          <w:sz w:val="24"/>
          <w:szCs w:val="24"/>
          <w:lang w:val="en-CA"/>
        </w:rPr>
        <w:t>__________________________________________</w:t>
      </w:r>
    </w:p>
    <w:p w14:paraId="33C4079A" w14:textId="77777777" w:rsidR="00A94AFB" w:rsidRPr="00E87CAB" w:rsidRDefault="00A94AFB" w:rsidP="00F91FD5">
      <w:pPr>
        <w:pStyle w:val="Heading1"/>
        <w:tabs>
          <w:tab w:val="left" w:pos="2880"/>
        </w:tabs>
        <w:rPr>
          <w:b w:val="0"/>
          <w:sz w:val="24"/>
          <w:szCs w:val="24"/>
          <w:lang w:val="en-CA"/>
        </w:rPr>
      </w:pPr>
    </w:p>
    <w:p w14:paraId="0264654F" w14:textId="3F366EA8" w:rsidR="00321C93" w:rsidRPr="00E87CAB" w:rsidRDefault="003F1A14" w:rsidP="00F91FD5">
      <w:pPr>
        <w:rPr>
          <w:b/>
          <w:sz w:val="28"/>
          <w:szCs w:val="28"/>
        </w:rPr>
      </w:pPr>
      <w:r w:rsidRPr="00E87CAB">
        <w:rPr>
          <w:b/>
          <w:sz w:val="28"/>
          <w:szCs w:val="28"/>
        </w:rPr>
        <w:t>Backgrounder</w:t>
      </w:r>
      <w:r w:rsidR="00011FD7">
        <w:rPr>
          <w:b/>
          <w:sz w:val="28"/>
          <w:szCs w:val="28"/>
        </w:rPr>
        <w:t xml:space="preserve"> </w:t>
      </w:r>
      <w:r w:rsidR="00E87CAB" w:rsidRPr="00E87CAB">
        <w:rPr>
          <w:b/>
          <w:sz w:val="28"/>
          <w:szCs w:val="28"/>
        </w:rPr>
        <w:t xml:space="preserve">on </w:t>
      </w:r>
      <w:r w:rsidR="00CD30D4">
        <w:rPr>
          <w:b/>
          <w:sz w:val="28"/>
          <w:szCs w:val="28"/>
        </w:rPr>
        <w:t xml:space="preserve">growing </w:t>
      </w:r>
      <w:proofErr w:type="spellStart"/>
      <w:r w:rsidR="00CD30D4">
        <w:rPr>
          <w:b/>
          <w:sz w:val="28"/>
          <w:szCs w:val="28"/>
        </w:rPr>
        <w:t>tef</w:t>
      </w:r>
      <w:proofErr w:type="spellEnd"/>
      <w:r w:rsidR="00E87CAB" w:rsidRPr="00E87CAB">
        <w:rPr>
          <w:b/>
          <w:sz w:val="28"/>
          <w:szCs w:val="28"/>
        </w:rPr>
        <w:t xml:space="preserve"> </w:t>
      </w:r>
    </w:p>
    <w:p w14:paraId="608F2A50" w14:textId="0902E5E1" w:rsidR="000677CB" w:rsidRPr="00E87CAB" w:rsidRDefault="00A94AFB" w:rsidP="00F91FD5">
      <w:pPr>
        <w:tabs>
          <w:tab w:val="left" w:pos="2880"/>
        </w:tabs>
        <w:rPr>
          <w:lang w:val="en-US"/>
        </w:rPr>
      </w:pPr>
      <w:r w:rsidRPr="00E87CAB">
        <w:rPr>
          <w:lang w:val="en-US"/>
        </w:rPr>
        <w:t>__________________________________________</w:t>
      </w:r>
    </w:p>
    <w:p w14:paraId="6F573C1E" w14:textId="77777777" w:rsidR="00321C93" w:rsidRPr="00E87CAB" w:rsidRDefault="00321C93" w:rsidP="00F91FD5">
      <w:pPr>
        <w:rPr>
          <w:b/>
        </w:rPr>
      </w:pPr>
    </w:p>
    <w:p w14:paraId="00AA41D0" w14:textId="77777777" w:rsidR="00E87CAB" w:rsidRPr="007B6396" w:rsidRDefault="00C93D66" w:rsidP="00051498">
      <w:pPr>
        <w:autoSpaceDE w:val="0"/>
        <w:autoSpaceDN w:val="0"/>
        <w:adjustRightInd w:val="0"/>
        <w:spacing w:after="200"/>
        <w:rPr>
          <w:b/>
          <w:sz w:val="28"/>
        </w:rPr>
      </w:pPr>
      <w:r w:rsidRPr="007B6396">
        <w:rPr>
          <w:b/>
          <w:sz w:val="28"/>
        </w:rPr>
        <w:t>Intro</w:t>
      </w:r>
      <w:r w:rsidR="00E87CAB" w:rsidRPr="007B6396">
        <w:rPr>
          <w:b/>
          <w:sz w:val="28"/>
        </w:rPr>
        <w:t>duction</w:t>
      </w:r>
    </w:p>
    <w:p w14:paraId="1EAB863B" w14:textId="77777777" w:rsidR="00E87CAB" w:rsidRPr="00051498" w:rsidRDefault="001013CF" w:rsidP="00051498">
      <w:pPr>
        <w:autoSpaceDE w:val="0"/>
        <w:autoSpaceDN w:val="0"/>
        <w:adjustRightInd w:val="0"/>
        <w:spacing w:after="200"/>
      </w:pPr>
      <w:r w:rsidRPr="00051498">
        <w:t xml:space="preserve">Ethiopians plant more </w:t>
      </w:r>
      <w:proofErr w:type="spellStart"/>
      <w:r w:rsidRPr="00051498">
        <w:t>t</w:t>
      </w:r>
      <w:r w:rsidR="00E87CAB" w:rsidRPr="00051498">
        <w:t>ef</w:t>
      </w:r>
      <w:proofErr w:type="spellEnd"/>
      <w:r w:rsidR="00E87CAB" w:rsidRPr="00051498">
        <w:t xml:space="preserve"> </w:t>
      </w:r>
      <w:r w:rsidRPr="00051498">
        <w:t>than any other</w:t>
      </w:r>
      <w:r w:rsidR="00E87CAB" w:rsidRPr="00051498">
        <w:t xml:space="preserve"> cereal</w:t>
      </w:r>
      <w:r w:rsidR="0078287A" w:rsidRPr="00051498">
        <w:t>,</w:t>
      </w:r>
      <w:r w:rsidR="00E87CAB" w:rsidRPr="00051498">
        <w:t xml:space="preserve"> and </w:t>
      </w:r>
      <w:r w:rsidRPr="00051498">
        <w:t xml:space="preserve">produce and consume more </w:t>
      </w:r>
      <w:proofErr w:type="spellStart"/>
      <w:r w:rsidRPr="00051498">
        <w:t>tef</w:t>
      </w:r>
      <w:proofErr w:type="spellEnd"/>
      <w:r w:rsidRPr="00051498">
        <w:t xml:space="preserve"> than any other cereal except </w:t>
      </w:r>
      <w:r w:rsidR="00E87CAB" w:rsidRPr="00051498">
        <w:t xml:space="preserve">maize. </w:t>
      </w:r>
      <w:r w:rsidRPr="00051498">
        <w:t xml:space="preserve">Approximately five million Ethiopian households grow </w:t>
      </w:r>
      <w:proofErr w:type="spellStart"/>
      <w:r w:rsidRPr="00051498">
        <w:t>tef</w:t>
      </w:r>
      <w:proofErr w:type="spellEnd"/>
      <w:r w:rsidRPr="00051498">
        <w:t xml:space="preserve"> on about three million hectares of land. </w:t>
      </w:r>
      <w:r w:rsidR="00F1006D" w:rsidRPr="00051498">
        <w:t xml:space="preserve">The scientific name </w:t>
      </w:r>
      <w:r w:rsidR="0078287A" w:rsidRPr="00051498">
        <w:t xml:space="preserve">of </w:t>
      </w:r>
      <w:proofErr w:type="spellStart"/>
      <w:r w:rsidR="0078287A" w:rsidRPr="00051498">
        <w:t>tef</w:t>
      </w:r>
      <w:proofErr w:type="spellEnd"/>
      <w:r w:rsidR="0078287A" w:rsidRPr="00051498">
        <w:t xml:space="preserve"> </w:t>
      </w:r>
      <w:r w:rsidR="00F1006D" w:rsidRPr="00051498">
        <w:t xml:space="preserve">is </w:t>
      </w:r>
      <w:proofErr w:type="spellStart"/>
      <w:r w:rsidR="00D85965" w:rsidRPr="00051498">
        <w:rPr>
          <w:i/>
        </w:rPr>
        <w:t>Eragrostis</w:t>
      </w:r>
      <w:proofErr w:type="spellEnd"/>
      <w:r w:rsidR="00D85965" w:rsidRPr="00051498">
        <w:rPr>
          <w:i/>
        </w:rPr>
        <w:t xml:space="preserve"> </w:t>
      </w:r>
      <w:proofErr w:type="spellStart"/>
      <w:r w:rsidR="00D85965" w:rsidRPr="00051498">
        <w:rPr>
          <w:i/>
        </w:rPr>
        <w:t>tef</w:t>
      </w:r>
      <w:proofErr w:type="spellEnd"/>
      <w:r w:rsidR="00F1006D" w:rsidRPr="00051498">
        <w:t xml:space="preserve">, and the crop </w:t>
      </w:r>
      <w:proofErr w:type="gramStart"/>
      <w:r w:rsidR="00F1006D" w:rsidRPr="00051498">
        <w:t xml:space="preserve">is </w:t>
      </w:r>
      <w:r w:rsidR="007A7249" w:rsidRPr="00051498">
        <w:t>believed</w:t>
      </w:r>
      <w:proofErr w:type="gramEnd"/>
      <w:r w:rsidR="00F1006D" w:rsidRPr="00051498">
        <w:t xml:space="preserve"> to have originated in Ethiopia. </w:t>
      </w:r>
    </w:p>
    <w:p w14:paraId="35494BB8" w14:textId="77777777" w:rsidR="00E87CAB" w:rsidRPr="00051498" w:rsidRDefault="00E87CAB" w:rsidP="00051498">
      <w:pPr>
        <w:autoSpaceDE w:val="0"/>
        <w:autoSpaceDN w:val="0"/>
        <w:adjustRightInd w:val="0"/>
        <w:spacing w:after="200"/>
      </w:pPr>
      <w:proofErr w:type="spellStart"/>
      <w:r w:rsidRPr="00051498">
        <w:t>Tef</w:t>
      </w:r>
      <w:proofErr w:type="spellEnd"/>
      <w:r w:rsidRPr="00051498">
        <w:t xml:space="preserve"> accounts for </w:t>
      </w:r>
      <w:r w:rsidR="00F1006D" w:rsidRPr="00051498">
        <w:t>approximately</w:t>
      </w:r>
      <w:r w:rsidR="00022131" w:rsidRPr="00051498">
        <w:t xml:space="preserve"> </w:t>
      </w:r>
      <w:r w:rsidRPr="00051498">
        <w:t xml:space="preserve">15% of </w:t>
      </w:r>
      <w:r w:rsidR="00CE235B" w:rsidRPr="00051498">
        <w:t xml:space="preserve">the </w:t>
      </w:r>
      <w:r w:rsidRPr="00051498">
        <w:t xml:space="preserve">calories consumed in Ethiopia. </w:t>
      </w:r>
      <w:proofErr w:type="spellStart"/>
      <w:r w:rsidR="00D85965" w:rsidRPr="00051498">
        <w:rPr>
          <w:i/>
        </w:rPr>
        <w:t>Enjera</w:t>
      </w:r>
      <w:proofErr w:type="spellEnd"/>
      <w:r w:rsidR="00F1006D" w:rsidRPr="00051498">
        <w:t>,</w:t>
      </w:r>
      <w:r w:rsidRPr="00051498">
        <w:t xml:space="preserve"> made </w:t>
      </w:r>
      <w:r w:rsidR="00F1006D" w:rsidRPr="00051498">
        <w:t>from</w:t>
      </w:r>
      <w:r w:rsidR="001F630E" w:rsidRPr="00051498">
        <w:t xml:space="preserve"> </w:t>
      </w:r>
      <w:proofErr w:type="spellStart"/>
      <w:r w:rsidRPr="00051498">
        <w:t>tef</w:t>
      </w:r>
      <w:proofErr w:type="spellEnd"/>
      <w:r w:rsidRPr="00051498">
        <w:t xml:space="preserve"> flour</w:t>
      </w:r>
      <w:r w:rsidR="00F1006D" w:rsidRPr="00051498">
        <w:t>,</w:t>
      </w:r>
      <w:r w:rsidRPr="00051498">
        <w:t xml:space="preserve"> is a staple </w:t>
      </w:r>
      <w:r w:rsidR="00F1006D" w:rsidRPr="00051498">
        <w:t>for</w:t>
      </w:r>
      <w:r w:rsidRPr="00051498">
        <w:t xml:space="preserve"> most Ethiopians</w:t>
      </w:r>
      <w:r w:rsidR="00F1006D" w:rsidRPr="00051498">
        <w:t xml:space="preserve">. </w:t>
      </w:r>
    </w:p>
    <w:p w14:paraId="57EA9F5B" w14:textId="77777777" w:rsidR="00321C93" w:rsidRPr="00051498" w:rsidRDefault="00321C93" w:rsidP="00051498">
      <w:pPr>
        <w:spacing w:after="200"/>
        <w:rPr>
          <w:i/>
        </w:rPr>
      </w:pPr>
      <w:r w:rsidRPr="00051498">
        <w:rPr>
          <w:b/>
          <w:i/>
        </w:rPr>
        <w:t xml:space="preserve">Why </w:t>
      </w:r>
      <w:r w:rsidR="003F1A14" w:rsidRPr="00051498">
        <w:rPr>
          <w:b/>
          <w:i/>
        </w:rPr>
        <w:t>is</w:t>
      </w:r>
      <w:r w:rsidRPr="00051498">
        <w:rPr>
          <w:b/>
          <w:i/>
        </w:rPr>
        <w:t xml:space="preserve"> this subject important to listeners?</w:t>
      </w:r>
    </w:p>
    <w:p w14:paraId="5EF04F85" w14:textId="77777777" w:rsidR="00E87CAB" w:rsidRPr="00051498" w:rsidRDefault="00E87CAB" w:rsidP="00051498">
      <w:pPr>
        <w:spacing w:after="200"/>
      </w:pPr>
      <w:proofErr w:type="spellStart"/>
      <w:r w:rsidRPr="00051498">
        <w:t>Tef</w:t>
      </w:r>
      <w:proofErr w:type="spellEnd"/>
      <w:r w:rsidRPr="00051498">
        <w:t xml:space="preserve"> </w:t>
      </w:r>
      <w:r w:rsidR="001013CF" w:rsidRPr="00051498">
        <w:t>is</w:t>
      </w:r>
      <w:r w:rsidRPr="00051498">
        <w:t xml:space="preserve"> an important crop </w:t>
      </w:r>
      <w:r w:rsidR="00F1006D" w:rsidRPr="00051498">
        <w:t>in Ethiopia</w:t>
      </w:r>
      <w:r w:rsidRPr="00051498">
        <w:t xml:space="preserve"> for several reasons:</w:t>
      </w:r>
    </w:p>
    <w:p w14:paraId="4427813A" w14:textId="1D40B58A" w:rsidR="00E87CAB" w:rsidRPr="007B6396" w:rsidRDefault="00E87CAB" w:rsidP="007B6396">
      <w:pPr>
        <w:pStyle w:val="ListParagraph"/>
        <w:numPr>
          <w:ilvl w:val="0"/>
          <w:numId w:val="40"/>
        </w:numPr>
        <w:spacing w:after="200"/>
        <w:rPr>
          <w:lang w:val="en-US"/>
        </w:rPr>
      </w:pPr>
      <w:r w:rsidRPr="003F500A">
        <w:t xml:space="preserve">The crop performs better than other cereals </w:t>
      </w:r>
      <w:r w:rsidR="0078287A" w:rsidRPr="003F500A">
        <w:t xml:space="preserve">where there is little moisture, </w:t>
      </w:r>
      <w:proofErr w:type="gramStart"/>
      <w:r w:rsidR="0078287A" w:rsidRPr="003F500A">
        <w:t xml:space="preserve">and </w:t>
      </w:r>
      <w:r w:rsidR="00CE235B" w:rsidRPr="003F500A">
        <w:t>also</w:t>
      </w:r>
      <w:proofErr w:type="gramEnd"/>
      <w:r w:rsidR="00CE235B" w:rsidRPr="003F500A">
        <w:t xml:space="preserve"> </w:t>
      </w:r>
      <w:r w:rsidR="0078287A" w:rsidRPr="003F500A">
        <w:t>in</w:t>
      </w:r>
      <w:r w:rsidRPr="003F500A">
        <w:t xml:space="preserve"> waterlogged conditions. It can grow </w:t>
      </w:r>
      <w:r w:rsidR="00EE51ED" w:rsidRPr="003F500A">
        <w:t>i</w:t>
      </w:r>
      <w:r w:rsidRPr="003F500A">
        <w:t xml:space="preserve">n </w:t>
      </w:r>
      <w:r w:rsidR="0078287A" w:rsidRPr="003F500A">
        <w:t>a wide</w:t>
      </w:r>
      <w:r w:rsidR="00EE51ED" w:rsidRPr="003F500A">
        <w:t xml:space="preserve"> range of</w:t>
      </w:r>
      <w:r w:rsidR="00E57976" w:rsidRPr="003F500A">
        <w:t xml:space="preserve"> agro-ecological zones</w:t>
      </w:r>
      <w:r w:rsidR="0078287A" w:rsidRPr="003F500A">
        <w:t xml:space="preserve"> </w:t>
      </w:r>
      <w:r w:rsidR="00E57976" w:rsidRPr="003F500A">
        <w:t xml:space="preserve">and </w:t>
      </w:r>
      <w:r w:rsidR="00EE51ED" w:rsidRPr="003F500A">
        <w:t xml:space="preserve">a </w:t>
      </w:r>
      <w:r w:rsidR="0078287A" w:rsidRPr="003F500A">
        <w:t xml:space="preserve">variety of </w:t>
      </w:r>
      <w:r w:rsidRPr="003F500A">
        <w:t>soils</w:t>
      </w:r>
      <w:r w:rsidR="0078287A" w:rsidRPr="003F500A">
        <w:t>,</w:t>
      </w:r>
      <w:r w:rsidRPr="003F500A">
        <w:t xml:space="preserve"> ranging from </w:t>
      </w:r>
      <w:r w:rsidRPr="007B6396">
        <w:rPr>
          <w:lang w:val="en-US"/>
        </w:rPr>
        <w:t xml:space="preserve">acidic to alkaline soils and </w:t>
      </w:r>
      <w:r w:rsidR="001013CF" w:rsidRPr="007B6396">
        <w:rPr>
          <w:lang w:val="en-US"/>
        </w:rPr>
        <w:t xml:space="preserve">from </w:t>
      </w:r>
      <w:r w:rsidRPr="007B6396">
        <w:rPr>
          <w:lang w:val="en-US"/>
        </w:rPr>
        <w:t>heavy black to light red soils</w:t>
      </w:r>
      <w:r w:rsidR="00F1006D" w:rsidRPr="007B6396">
        <w:rPr>
          <w:lang w:val="en-US"/>
        </w:rPr>
        <w:t>.</w:t>
      </w:r>
    </w:p>
    <w:p w14:paraId="3A9554BA" w14:textId="4FB3D4B6" w:rsidR="00E87CAB" w:rsidRPr="003F500A" w:rsidRDefault="0078287A" w:rsidP="007B6396">
      <w:pPr>
        <w:pStyle w:val="ListParagraph"/>
        <w:numPr>
          <w:ilvl w:val="0"/>
          <w:numId w:val="40"/>
        </w:numPr>
        <w:spacing w:after="200"/>
      </w:pPr>
      <w:proofErr w:type="spellStart"/>
      <w:r w:rsidRPr="003F500A">
        <w:t>Tef</w:t>
      </w:r>
      <w:proofErr w:type="spellEnd"/>
      <w:r w:rsidR="00E87CAB" w:rsidRPr="003F500A">
        <w:t xml:space="preserve"> grain can be stored for a long </w:t>
      </w:r>
      <w:proofErr w:type="gramStart"/>
      <w:r w:rsidR="00E87CAB" w:rsidRPr="003F500A">
        <w:t>period of time</w:t>
      </w:r>
      <w:proofErr w:type="gramEnd"/>
      <w:r w:rsidR="00E87CAB" w:rsidRPr="003F500A">
        <w:t xml:space="preserve"> without being attacked by </w:t>
      </w:r>
      <w:r w:rsidR="00DB6FAD" w:rsidRPr="003F500A">
        <w:t xml:space="preserve">storage </w:t>
      </w:r>
      <w:r w:rsidR="001013CF" w:rsidRPr="003F500A">
        <w:t>pests</w:t>
      </w:r>
      <w:r w:rsidR="00F1006D" w:rsidRPr="003F500A">
        <w:t>.</w:t>
      </w:r>
    </w:p>
    <w:p w14:paraId="0DE0486D" w14:textId="77777777" w:rsidR="00E87CAB" w:rsidRPr="003F500A" w:rsidRDefault="0078287A" w:rsidP="007B6396">
      <w:pPr>
        <w:pStyle w:val="ListParagraph"/>
        <w:numPr>
          <w:ilvl w:val="0"/>
          <w:numId w:val="40"/>
        </w:numPr>
        <w:spacing w:after="200"/>
      </w:pPr>
      <w:proofErr w:type="spellStart"/>
      <w:r w:rsidRPr="003F500A">
        <w:t>Tef</w:t>
      </w:r>
      <w:proofErr w:type="spellEnd"/>
      <w:r w:rsidR="00F1006D" w:rsidRPr="003F500A">
        <w:t xml:space="preserve"> </w:t>
      </w:r>
      <w:proofErr w:type="gramStart"/>
      <w:r w:rsidR="00F1006D" w:rsidRPr="003F500A">
        <w:t>has never been seriously attacked</w:t>
      </w:r>
      <w:proofErr w:type="gramEnd"/>
      <w:r w:rsidR="00F1006D" w:rsidRPr="003F500A">
        <w:t xml:space="preserve"> by disease. </w:t>
      </w:r>
    </w:p>
    <w:p w14:paraId="704743CE" w14:textId="00DB643A" w:rsidR="00E87CAB" w:rsidRPr="003F500A" w:rsidRDefault="00CF07E9" w:rsidP="007B6396">
      <w:pPr>
        <w:pStyle w:val="ListParagraph"/>
        <w:numPr>
          <w:ilvl w:val="0"/>
          <w:numId w:val="40"/>
        </w:numPr>
        <w:spacing w:after="200"/>
      </w:pPr>
      <w:proofErr w:type="spellStart"/>
      <w:r w:rsidRPr="003F500A">
        <w:t>Tef</w:t>
      </w:r>
      <w:proofErr w:type="spellEnd"/>
      <w:r w:rsidRPr="003F500A">
        <w:t xml:space="preserve"> straw is</w:t>
      </w:r>
      <w:r w:rsidR="00DB6FAD" w:rsidRPr="003F500A">
        <w:t xml:space="preserve"> one of</w:t>
      </w:r>
      <w:r w:rsidRPr="003F500A">
        <w:t xml:space="preserve"> the main source</w:t>
      </w:r>
      <w:r w:rsidR="00EE51ED" w:rsidRPr="003F500A">
        <w:t>s</w:t>
      </w:r>
      <w:r w:rsidRPr="003F500A">
        <w:t xml:space="preserve"> of feed for </w:t>
      </w:r>
      <w:r w:rsidR="00DB6FAD" w:rsidRPr="003F500A">
        <w:t xml:space="preserve">livestock </w:t>
      </w:r>
      <w:r w:rsidRPr="003F500A">
        <w:t xml:space="preserve">in many parts of the country. </w:t>
      </w:r>
      <w:r w:rsidR="00DB6FAD" w:rsidRPr="003F500A">
        <w:t xml:space="preserve">The </w:t>
      </w:r>
      <w:r w:rsidR="00E87CAB" w:rsidRPr="003F500A">
        <w:t xml:space="preserve">straw is </w:t>
      </w:r>
      <w:r w:rsidR="0078287A" w:rsidRPr="003F500A">
        <w:t xml:space="preserve">a </w:t>
      </w:r>
      <w:r w:rsidR="00E87CAB" w:rsidRPr="003F500A">
        <w:t>nutritious cattle</w:t>
      </w:r>
      <w:r w:rsidR="0078287A" w:rsidRPr="003F500A">
        <w:t xml:space="preserve"> feed,</w:t>
      </w:r>
      <w:r w:rsidR="00E87CAB" w:rsidRPr="003F500A">
        <w:t xml:space="preserve"> and </w:t>
      </w:r>
      <w:r w:rsidR="001013CF" w:rsidRPr="003F500A">
        <w:t xml:space="preserve">is </w:t>
      </w:r>
      <w:r w:rsidR="00E87CAB" w:rsidRPr="003F500A">
        <w:t xml:space="preserve">used as a </w:t>
      </w:r>
      <w:r w:rsidR="0078287A" w:rsidRPr="003F500A">
        <w:t xml:space="preserve">material to </w:t>
      </w:r>
      <w:r w:rsidR="00E87CAB" w:rsidRPr="003F500A">
        <w:t>plaster</w:t>
      </w:r>
      <w:r w:rsidR="0078287A" w:rsidRPr="003F500A">
        <w:t xml:space="preserve"> houses</w:t>
      </w:r>
      <w:r w:rsidR="00E87CAB" w:rsidRPr="003F500A">
        <w:t xml:space="preserve">. </w:t>
      </w:r>
    </w:p>
    <w:p w14:paraId="7901173D" w14:textId="79345F4A" w:rsidR="00E87CAB" w:rsidRPr="003F500A" w:rsidRDefault="00F1006D" w:rsidP="007B6396">
      <w:pPr>
        <w:pStyle w:val="ListParagraph"/>
        <w:numPr>
          <w:ilvl w:val="0"/>
          <w:numId w:val="40"/>
        </w:numPr>
        <w:spacing w:after="200"/>
      </w:pPr>
      <w:r w:rsidRPr="007B6396">
        <w:rPr>
          <w:lang w:val="en-US"/>
        </w:rPr>
        <w:t xml:space="preserve">Both </w:t>
      </w:r>
      <w:r w:rsidR="00E87CAB" w:rsidRPr="007B6396">
        <w:rPr>
          <w:lang w:val="en-US"/>
        </w:rPr>
        <w:t>grain and straw</w:t>
      </w:r>
      <w:r w:rsidRPr="007B6396">
        <w:rPr>
          <w:lang w:val="en-US"/>
        </w:rPr>
        <w:t xml:space="preserve"> fetch a high price</w:t>
      </w:r>
      <w:r w:rsidR="00CA357B" w:rsidRPr="007B6396">
        <w:rPr>
          <w:lang w:val="en-US"/>
        </w:rPr>
        <w:t xml:space="preserve"> and </w:t>
      </w:r>
      <w:r w:rsidR="00EE51ED" w:rsidRPr="007B6396">
        <w:rPr>
          <w:lang w:val="en-US"/>
        </w:rPr>
        <w:t xml:space="preserve">have </w:t>
      </w:r>
      <w:r w:rsidR="00CA357B" w:rsidRPr="007B6396">
        <w:rPr>
          <w:lang w:val="en-US"/>
        </w:rPr>
        <w:t xml:space="preserve">potential for </w:t>
      </w:r>
      <w:r w:rsidR="00EE51ED" w:rsidRPr="007B6396">
        <w:rPr>
          <w:lang w:val="en-US"/>
        </w:rPr>
        <w:t xml:space="preserve">the </w:t>
      </w:r>
      <w:r w:rsidR="00CA357B" w:rsidRPr="007B6396">
        <w:rPr>
          <w:lang w:val="en-US"/>
        </w:rPr>
        <w:t>export market</w:t>
      </w:r>
      <w:r w:rsidRPr="007B6396">
        <w:rPr>
          <w:lang w:val="en-US"/>
        </w:rPr>
        <w:t xml:space="preserve">. </w:t>
      </w:r>
    </w:p>
    <w:p w14:paraId="39E58475" w14:textId="77777777" w:rsidR="00E87CAB" w:rsidRPr="007B6396" w:rsidRDefault="00E87CAB" w:rsidP="007B6396">
      <w:pPr>
        <w:pStyle w:val="ListParagraph"/>
        <w:numPr>
          <w:ilvl w:val="0"/>
          <w:numId w:val="40"/>
        </w:numPr>
        <w:spacing w:after="200"/>
        <w:rPr>
          <w:lang w:val="en-US"/>
        </w:rPr>
      </w:pPr>
      <w:proofErr w:type="spellStart"/>
      <w:r w:rsidRPr="007B6396">
        <w:rPr>
          <w:lang w:val="en-GB"/>
        </w:rPr>
        <w:t>Tef</w:t>
      </w:r>
      <w:proofErr w:type="spellEnd"/>
      <w:r w:rsidRPr="007B6396">
        <w:rPr>
          <w:lang w:val="en-GB"/>
        </w:rPr>
        <w:t xml:space="preserve"> is a relatively </w:t>
      </w:r>
      <w:r w:rsidR="001F334D" w:rsidRPr="007B6396">
        <w:rPr>
          <w:lang w:val="en-GB"/>
        </w:rPr>
        <w:t>h</w:t>
      </w:r>
      <w:proofErr w:type="spellStart"/>
      <w:r w:rsidR="001F334D" w:rsidRPr="003F500A">
        <w:t>ealthy</w:t>
      </w:r>
      <w:proofErr w:type="spellEnd"/>
      <w:r w:rsidR="001F334D" w:rsidRPr="003F500A">
        <w:t xml:space="preserve"> and</w:t>
      </w:r>
      <w:r w:rsidR="001F630E" w:rsidRPr="003F500A">
        <w:t xml:space="preserve"> </w:t>
      </w:r>
      <w:r w:rsidR="00F1006D" w:rsidRPr="007B6396">
        <w:rPr>
          <w:lang w:val="en-GB"/>
        </w:rPr>
        <w:t>nutritious</w:t>
      </w:r>
      <w:r w:rsidR="001F630E" w:rsidRPr="007B6396">
        <w:rPr>
          <w:lang w:val="en-GB"/>
        </w:rPr>
        <w:t xml:space="preserve"> </w:t>
      </w:r>
      <w:r w:rsidRPr="007B6396">
        <w:rPr>
          <w:lang w:val="en-GB"/>
        </w:rPr>
        <w:t xml:space="preserve">crop. It is </w:t>
      </w:r>
      <w:r w:rsidR="00F1006D" w:rsidRPr="007B6396">
        <w:rPr>
          <w:lang w:val="en-GB"/>
        </w:rPr>
        <w:t>gluten-free</w:t>
      </w:r>
      <w:r w:rsidR="001F630E" w:rsidRPr="007B6396">
        <w:rPr>
          <w:lang w:val="en-GB"/>
        </w:rPr>
        <w:t xml:space="preserve"> </w:t>
      </w:r>
      <w:r w:rsidRPr="007B6396">
        <w:rPr>
          <w:lang w:val="en-GB"/>
        </w:rPr>
        <w:t xml:space="preserve">and </w:t>
      </w:r>
      <w:r w:rsidR="00F1006D" w:rsidRPr="007B6396">
        <w:rPr>
          <w:lang w:val="en-US"/>
        </w:rPr>
        <w:t>contains</w:t>
      </w:r>
      <w:r w:rsidR="001F630E" w:rsidRPr="007B6396">
        <w:rPr>
          <w:lang w:val="en-US"/>
        </w:rPr>
        <w:t xml:space="preserve"> </w:t>
      </w:r>
      <w:r w:rsidRPr="007B6396">
        <w:rPr>
          <w:lang w:val="en-US"/>
        </w:rPr>
        <w:t>more iron</w:t>
      </w:r>
      <w:r w:rsidR="0078287A" w:rsidRPr="007B6396">
        <w:rPr>
          <w:lang w:val="en-US"/>
        </w:rPr>
        <w:t>, calcium, and copper</w:t>
      </w:r>
      <w:r w:rsidRPr="007B6396">
        <w:rPr>
          <w:lang w:val="en-US"/>
        </w:rPr>
        <w:t xml:space="preserve"> than other cereals</w:t>
      </w:r>
      <w:r w:rsidR="00F1006D" w:rsidRPr="007B6396">
        <w:rPr>
          <w:lang w:val="en-US"/>
        </w:rPr>
        <w:t>.</w:t>
      </w:r>
    </w:p>
    <w:p w14:paraId="35175BBD" w14:textId="77777777" w:rsidR="00E87CAB" w:rsidRPr="00051498" w:rsidRDefault="00321C93" w:rsidP="00051498">
      <w:pPr>
        <w:spacing w:after="200"/>
        <w:rPr>
          <w:b/>
          <w:i/>
        </w:rPr>
      </w:pPr>
      <w:r w:rsidRPr="00051498">
        <w:rPr>
          <w:b/>
          <w:i/>
        </w:rPr>
        <w:t>What are some key facts?</w:t>
      </w:r>
    </w:p>
    <w:p w14:paraId="5C273654" w14:textId="77777777" w:rsidR="00E87CAB" w:rsidRPr="003F500A" w:rsidRDefault="00E87CAB" w:rsidP="003F500A">
      <w:pPr>
        <w:spacing w:after="200"/>
        <w:ind w:left="360"/>
      </w:pPr>
      <w:proofErr w:type="spellStart"/>
      <w:r w:rsidRPr="003F500A">
        <w:t>Tef</w:t>
      </w:r>
      <w:proofErr w:type="spellEnd"/>
      <w:r w:rsidRPr="003F500A">
        <w:t xml:space="preserve"> is the staple crop of most Ethiopians</w:t>
      </w:r>
      <w:r w:rsidR="00F1006D" w:rsidRPr="003F500A">
        <w:t>.</w:t>
      </w:r>
    </w:p>
    <w:p w14:paraId="675C1818" w14:textId="7BA0BE3D" w:rsidR="00A274D9" w:rsidRPr="003F500A" w:rsidRDefault="00A274D9" w:rsidP="003F500A">
      <w:pPr>
        <w:spacing w:after="200"/>
        <w:ind w:left="360"/>
      </w:pPr>
      <w:r w:rsidRPr="003F500A">
        <w:t xml:space="preserve">Farmers produce </w:t>
      </w:r>
      <w:proofErr w:type="spellStart"/>
      <w:r w:rsidRPr="003F500A">
        <w:t>tef</w:t>
      </w:r>
      <w:proofErr w:type="spellEnd"/>
      <w:r w:rsidRPr="003F500A">
        <w:t xml:space="preserve"> mainly for the market because the market is reliable and the price less variable</w:t>
      </w:r>
      <w:r w:rsidR="00097520" w:rsidRPr="003F500A">
        <w:t xml:space="preserve"> and increases from time to time</w:t>
      </w:r>
      <w:r w:rsidRPr="003F500A">
        <w:t xml:space="preserve"> than other crops.</w:t>
      </w:r>
    </w:p>
    <w:p w14:paraId="531539EB" w14:textId="60AF1AB4" w:rsidR="00E3380F" w:rsidRPr="003F500A" w:rsidRDefault="00A274D9" w:rsidP="003F500A">
      <w:pPr>
        <w:spacing w:after="200"/>
        <w:ind w:left="360"/>
      </w:pPr>
      <w:r w:rsidRPr="003F500A">
        <w:t xml:space="preserve">While </w:t>
      </w:r>
      <w:proofErr w:type="spellStart"/>
      <w:r w:rsidRPr="003F500A">
        <w:t>tef</w:t>
      </w:r>
      <w:proofErr w:type="spellEnd"/>
      <w:r w:rsidRPr="003F500A">
        <w:t xml:space="preserve"> is grown in all soil conditions, one benefit </w:t>
      </w:r>
      <w:r w:rsidR="007E0C79" w:rsidRPr="003F500A">
        <w:t xml:space="preserve">of </w:t>
      </w:r>
      <w:proofErr w:type="spellStart"/>
      <w:r w:rsidR="007E0C79" w:rsidRPr="003F500A">
        <w:t>tef</w:t>
      </w:r>
      <w:proofErr w:type="spellEnd"/>
      <w:r w:rsidR="007E0C79" w:rsidRPr="003F500A">
        <w:t xml:space="preserve"> </w:t>
      </w:r>
      <w:r w:rsidRPr="003F500A">
        <w:t xml:space="preserve">is that it resists waterlogging, and </w:t>
      </w:r>
      <w:r w:rsidR="007E0C79" w:rsidRPr="003F500A">
        <w:t>is</w:t>
      </w:r>
      <w:r w:rsidRPr="003F500A">
        <w:t xml:space="preserve"> </w:t>
      </w:r>
      <w:proofErr w:type="gramStart"/>
      <w:r w:rsidRPr="003F500A">
        <w:t xml:space="preserve">therefore </w:t>
      </w:r>
      <w:r w:rsidR="00085BC6" w:rsidRPr="003F500A">
        <w:t>also</w:t>
      </w:r>
      <w:proofErr w:type="gramEnd"/>
      <w:r w:rsidRPr="003F500A">
        <w:t xml:space="preserve"> grown in waterlogged soils</w:t>
      </w:r>
      <w:r w:rsidR="00EE51ED" w:rsidRPr="003F500A">
        <w:t xml:space="preserve">. It </w:t>
      </w:r>
      <w:proofErr w:type="gramStart"/>
      <w:r w:rsidR="00EE51ED" w:rsidRPr="003F500A">
        <w:t>is also</w:t>
      </w:r>
      <w:r w:rsidR="00097520" w:rsidRPr="003F500A">
        <w:t xml:space="preserve"> less affected by disease and not attacked by storage pests</w:t>
      </w:r>
      <w:proofErr w:type="gramEnd"/>
      <w:r w:rsidRPr="003F500A">
        <w:t>.</w:t>
      </w:r>
      <w:r w:rsidR="001F630E" w:rsidRPr="003F500A" w:rsidDel="001F630E">
        <w:t xml:space="preserve"> </w:t>
      </w:r>
    </w:p>
    <w:p w14:paraId="705BC71B" w14:textId="77777777" w:rsidR="00E87CAB" w:rsidRPr="00051498" w:rsidRDefault="00321C93" w:rsidP="00051498">
      <w:pPr>
        <w:spacing w:after="200"/>
        <w:rPr>
          <w:b/>
          <w:i/>
        </w:rPr>
      </w:pPr>
      <w:r w:rsidRPr="00051498">
        <w:rPr>
          <w:b/>
          <w:i/>
        </w:rPr>
        <w:t xml:space="preserve">What are the big challenges of </w:t>
      </w:r>
      <w:r w:rsidR="00AB3955" w:rsidRPr="00051498">
        <w:rPr>
          <w:b/>
          <w:i/>
        </w:rPr>
        <w:t xml:space="preserve">growing </w:t>
      </w:r>
      <w:proofErr w:type="spellStart"/>
      <w:r w:rsidR="00F1006D" w:rsidRPr="00051498">
        <w:rPr>
          <w:b/>
          <w:i/>
        </w:rPr>
        <w:t>tef</w:t>
      </w:r>
      <w:proofErr w:type="spellEnd"/>
      <w:r w:rsidRPr="00051498">
        <w:rPr>
          <w:b/>
          <w:i/>
        </w:rPr>
        <w:t>?</w:t>
      </w:r>
    </w:p>
    <w:p w14:paraId="0BF255BE" w14:textId="389ECA7E" w:rsidR="00E87CAB" w:rsidRPr="007B6396" w:rsidRDefault="00C00304" w:rsidP="007B6396">
      <w:pPr>
        <w:pStyle w:val="ListParagraph"/>
        <w:numPr>
          <w:ilvl w:val="0"/>
          <w:numId w:val="39"/>
        </w:numPr>
        <w:spacing w:after="200"/>
        <w:rPr>
          <w:lang w:val="en-US"/>
        </w:rPr>
      </w:pPr>
      <w:proofErr w:type="spellStart"/>
      <w:r w:rsidRPr="007B6396">
        <w:rPr>
          <w:lang w:val="en-US"/>
        </w:rPr>
        <w:t>Tef</w:t>
      </w:r>
      <w:proofErr w:type="spellEnd"/>
      <w:r w:rsidR="00110BB0" w:rsidRPr="007B6396">
        <w:rPr>
          <w:lang w:val="en-US"/>
        </w:rPr>
        <w:t xml:space="preserve"> has a lower yield than wheat or maize.</w:t>
      </w:r>
      <w:r w:rsidR="0078287A" w:rsidRPr="007B6396">
        <w:rPr>
          <w:lang w:val="en-US"/>
        </w:rPr>
        <w:t xml:space="preserve"> T</w:t>
      </w:r>
      <w:r w:rsidR="00E87CAB" w:rsidRPr="007B6396">
        <w:rPr>
          <w:lang w:val="en-US"/>
        </w:rPr>
        <w:t xml:space="preserve">he average national </w:t>
      </w:r>
      <w:r w:rsidR="0078287A" w:rsidRPr="007B6396">
        <w:rPr>
          <w:lang w:val="en-US"/>
        </w:rPr>
        <w:t>yield</w:t>
      </w:r>
      <w:r w:rsidR="00E87CAB" w:rsidRPr="007B6396">
        <w:rPr>
          <w:lang w:val="en-US"/>
        </w:rPr>
        <w:t xml:space="preserve"> i</w:t>
      </w:r>
      <w:r w:rsidR="0078287A" w:rsidRPr="007B6396">
        <w:rPr>
          <w:lang w:val="en-US"/>
        </w:rPr>
        <w:t>s</w:t>
      </w:r>
      <w:r w:rsidR="00E87CAB" w:rsidRPr="007B6396">
        <w:rPr>
          <w:lang w:val="en-US"/>
        </w:rPr>
        <w:t xml:space="preserve"> 1.5</w:t>
      </w:r>
      <w:r w:rsidR="00537B1C" w:rsidRPr="007B6396">
        <w:rPr>
          <w:lang w:val="en-US"/>
        </w:rPr>
        <w:t xml:space="preserve"> </w:t>
      </w:r>
      <w:proofErr w:type="spellStart"/>
      <w:r w:rsidR="00E87CAB" w:rsidRPr="007B6396">
        <w:rPr>
          <w:lang w:val="en-US"/>
        </w:rPr>
        <w:t>ton</w:t>
      </w:r>
      <w:r w:rsidR="0078287A" w:rsidRPr="007B6396">
        <w:rPr>
          <w:lang w:val="en-US"/>
        </w:rPr>
        <w:t>ne</w:t>
      </w:r>
      <w:r w:rsidR="00E87CAB" w:rsidRPr="007B6396">
        <w:rPr>
          <w:lang w:val="en-US"/>
        </w:rPr>
        <w:t>s</w:t>
      </w:r>
      <w:proofErr w:type="spellEnd"/>
      <w:r w:rsidR="00E87CAB" w:rsidRPr="007B6396">
        <w:rPr>
          <w:lang w:val="en-US"/>
        </w:rPr>
        <w:t xml:space="preserve"> per hectare</w:t>
      </w:r>
      <w:r w:rsidR="008D3425" w:rsidRPr="007B6396">
        <w:rPr>
          <w:lang w:val="en-US"/>
        </w:rPr>
        <w:t>, but t</w:t>
      </w:r>
      <w:r w:rsidR="00906109" w:rsidRPr="007B6396">
        <w:rPr>
          <w:lang w:val="en-US"/>
        </w:rPr>
        <w:t xml:space="preserve">he potential yield in suitable growing areas is </w:t>
      </w:r>
      <w:r w:rsidR="00110BB0" w:rsidRPr="007B6396">
        <w:rPr>
          <w:lang w:val="en-US"/>
        </w:rPr>
        <w:t xml:space="preserve">close to 3 </w:t>
      </w:r>
      <w:proofErr w:type="spellStart"/>
      <w:r w:rsidR="00110BB0" w:rsidRPr="007B6396">
        <w:rPr>
          <w:lang w:val="en-US"/>
        </w:rPr>
        <w:t>tonnes</w:t>
      </w:r>
      <w:proofErr w:type="spellEnd"/>
      <w:r w:rsidR="00110BB0" w:rsidRPr="007B6396">
        <w:rPr>
          <w:lang w:val="en-US"/>
        </w:rPr>
        <w:t xml:space="preserve"> per hectare</w:t>
      </w:r>
      <w:r w:rsidR="00906109" w:rsidRPr="007B6396">
        <w:rPr>
          <w:lang w:val="en-US"/>
        </w:rPr>
        <w:t>.</w:t>
      </w:r>
    </w:p>
    <w:p w14:paraId="7B3F5833" w14:textId="7E66F032" w:rsidR="00234570" w:rsidRPr="007B6396" w:rsidRDefault="00234570" w:rsidP="007B6396">
      <w:pPr>
        <w:pStyle w:val="ListParagraph"/>
        <w:numPr>
          <w:ilvl w:val="0"/>
          <w:numId w:val="39"/>
        </w:numPr>
        <w:spacing w:after="200"/>
        <w:rPr>
          <w:lang w:val="en-US"/>
        </w:rPr>
      </w:pPr>
      <w:r w:rsidRPr="007B6396">
        <w:rPr>
          <w:lang w:val="en-US"/>
        </w:rPr>
        <w:lastRenderedPageBreak/>
        <w:t xml:space="preserve">Low productivity of </w:t>
      </w:r>
      <w:r w:rsidR="00EE51ED" w:rsidRPr="007B6396">
        <w:rPr>
          <w:lang w:val="en-US"/>
        </w:rPr>
        <w:t xml:space="preserve">the </w:t>
      </w:r>
      <w:r w:rsidR="00E1021A" w:rsidRPr="007B6396">
        <w:rPr>
          <w:lang w:val="en-US"/>
        </w:rPr>
        <w:t xml:space="preserve">local </w:t>
      </w:r>
      <w:proofErr w:type="gramStart"/>
      <w:r w:rsidR="00E1021A" w:rsidRPr="007B6396">
        <w:rPr>
          <w:lang w:val="en-US"/>
        </w:rPr>
        <w:t>varieties</w:t>
      </w:r>
      <w:r w:rsidRPr="007B6396">
        <w:rPr>
          <w:lang w:val="en-US"/>
        </w:rPr>
        <w:t xml:space="preserve"> </w:t>
      </w:r>
      <w:r w:rsidR="00EE51ED" w:rsidRPr="007B6396">
        <w:rPr>
          <w:lang w:val="en-US"/>
        </w:rPr>
        <w:t>which</w:t>
      </w:r>
      <w:proofErr w:type="gramEnd"/>
      <w:r w:rsidR="00EE51ED" w:rsidRPr="007B6396">
        <w:rPr>
          <w:lang w:val="en-US"/>
        </w:rPr>
        <w:t xml:space="preserve"> are grown widely. </w:t>
      </w:r>
    </w:p>
    <w:p w14:paraId="3ECB1E36" w14:textId="2EDC6267" w:rsidR="00234570" w:rsidRPr="007B6396" w:rsidRDefault="00234570" w:rsidP="007B6396">
      <w:pPr>
        <w:pStyle w:val="ListParagraph"/>
        <w:numPr>
          <w:ilvl w:val="0"/>
          <w:numId w:val="39"/>
        </w:numPr>
        <w:spacing w:after="200"/>
        <w:rPr>
          <w:lang w:val="en-US"/>
        </w:rPr>
      </w:pPr>
      <w:r w:rsidRPr="007B6396">
        <w:rPr>
          <w:lang w:val="en-US"/>
        </w:rPr>
        <w:t>Lack of varieties suitable for varied agro-ecologi</w:t>
      </w:r>
      <w:r w:rsidR="00EE51ED" w:rsidRPr="007B6396">
        <w:rPr>
          <w:lang w:val="en-US"/>
        </w:rPr>
        <w:t>cal conditions.</w:t>
      </w:r>
    </w:p>
    <w:p w14:paraId="6AD0021C" w14:textId="5E01D18E" w:rsidR="00022131" w:rsidRPr="007B6396" w:rsidRDefault="00F15950" w:rsidP="007B6396">
      <w:pPr>
        <w:pStyle w:val="ListParagraph"/>
        <w:numPr>
          <w:ilvl w:val="0"/>
          <w:numId w:val="39"/>
        </w:numPr>
        <w:spacing w:after="200"/>
        <w:rPr>
          <w:i/>
        </w:rPr>
      </w:pPr>
      <w:r w:rsidRPr="007B6396">
        <w:rPr>
          <w:lang w:val="en-US"/>
        </w:rPr>
        <w:t>Tendency</w:t>
      </w:r>
      <w:r w:rsidR="0078287A" w:rsidRPr="007B6396">
        <w:rPr>
          <w:lang w:val="en-US"/>
        </w:rPr>
        <w:t xml:space="preserve"> to lodging</w:t>
      </w:r>
      <w:r w:rsidR="00BA72E3" w:rsidRPr="007B6396">
        <w:rPr>
          <w:lang w:val="en-US"/>
        </w:rPr>
        <w:t>*</w:t>
      </w:r>
      <w:r w:rsidR="0078287A" w:rsidRPr="007B6396">
        <w:rPr>
          <w:lang w:val="en-US"/>
        </w:rPr>
        <w:t>. Y</w:t>
      </w:r>
      <w:proofErr w:type="spellStart"/>
      <w:r w:rsidR="0078287A" w:rsidRPr="003F500A">
        <w:t>ield</w:t>
      </w:r>
      <w:proofErr w:type="spellEnd"/>
      <w:r w:rsidR="0078287A" w:rsidRPr="003F500A">
        <w:t xml:space="preserve"> losses can be </w:t>
      </w:r>
      <w:r w:rsidR="00E87CAB" w:rsidRPr="003F500A">
        <w:t>20%-25%</w:t>
      </w:r>
      <w:r w:rsidR="0078287A" w:rsidRPr="003F500A">
        <w:t>.</w:t>
      </w:r>
    </w:p>
    <w:p w14:paraId="712EC234" w14:textId="4C4ABEAF" w:rsidR="00234570" w:rsidRPr="007B6396" w:rsidRDefault="00234570" w:rsidP="007B6396">
      <w:pPr>
        <w:pStyle w:val="ListParagraph"/>
        <w:numPr>
          <w:ilvl w:val="0"/>
          <w:numId w:val="39"/>
        </w:numPr>
        <w:spacing w:after="200"/>
        <w:rPr>
          <w:i/>
        </w:rPr>
      </w:pPr>
      <w:r w:rsidRPr="003F500A">
        <w:t xml:space="preserve">Lack of </w:t>
      </w:r>
      <w:r w:rsidR="00A168FC" w:rsidRPr="003F500A">
        <w:t>appropriate</w:t>
      </w:r>
      <w:r w:rsidRPr="003F500A">
        <w:t xml:space="preserve"> </w:t>
      </w:r>
      <w:r w:rsidR="00A168FC" w:rsidRPr="003F500A">
        <w:t xml:space="preserve">row planter and other </w:t>
      </w:r>
      <w:r w:rsidR="00EE51ED" w:rsidRPr="003F500A">
        <w:t>improved production equipment</w:t>
      </w:r>
      <w:r w:rsidR="003F500A">
        <w:t>.</w:t>
      </w:r>
      <w:r w:rsidR="00A168FC" w:rsidRPr="003F500A">
        <w:t xml:space="preserve"> </w:t>
      </w:r>
    </w:p>
    <w:p w14:paraId="65D7C724" w14:textId="0EA1D32B" w:rsidR="00E87CAB" w:rsidRPr="007B6396" w:rsidRDefault="0078287A" w:rsidP="007B6396">
      <w:pPr>
        <w:pStyle w:val="ListParagraph"/>
        <w:numPr>
          <w:ilvl w:val="0"/>
          <w:numId w:val="39"/>
        </w:numPr>
        <w:spacing w:after="200"/>
        <w:rPr>
          <w:i/>
        </w:rPr>
      </w:pPr>
      <w:r w:rsidRPr="003F500A">
        <w:t xml:space="preserve">Broadcasting seeds leads to poor yields. </w:t>
      </w:r>
    </w:p>
    <w:p w14:paraId="21FFA006" w14:textId="77777777" w:rsidR="00E87CAB" w:rsidRPr="007B6396" w:rsidRDefault="00E87CAB" w:rsidP="007B6396">
      <w:pPr>
        <w:pStyle w:val="ListParagraph"/>
        <w:numPr>
          <w:ilvl w:val="0"/>
          <w:numId w:val="39"/>
        </w:numPr>
        <w:spacing w:after="200"/>
        <w:rPr>
          <w:i/>
        </w:rPr>
      </w:pPr>
      <w:r w:rsidRPr="003F500A">
        <w:t>Weeding is labo</w:t>
      </w:r>
      <w:r w:rsidR="0078287A" w:rsidRPr="003F500A">
        <w:t>u</w:t>
      </w:r>
      <w:r w:rsidRPr="003F500A">
        <w:t>r-intensive and not always effective</w:t>
      </w:r>
      <w:r w:rsidR="0078287A" w:rsidRPr="003F500A">
        <w:t>.</w:t>
      </w:r>
    </w:p>
    <w:p w14:paraId="3F279634" w14:textId="4E47F549" w:rsidR="00BE2870" w:rsidRPr="007B6396" w:rsidRDefault="00234570" w:rsidP="007B6396">
      <w:pPr>
        <w:pStyle w:val="ListParagraph"/>
        <w:numPr>
          <w:ilvl w:val="0"/>
          <w:numId w:val="39"/>
        </w:numPr>
        <w:spacing w:after="200"/>
        <w:rPr>
          <w:iCs/>
        </w:rPr>
      </w:pPr>
      <w:r w:rsidRPr="007B6396">
        <w:rPr>
          <w:iCs/>
        </w:rPr>
        <w:t xml:space="preserve">Land and environmental degradation, </w:t>
      </w:r>
      <w:r w:rsidR="00EE51ED" w:rsidRPr="007B6396">
        <w:rPr>
          <w:iCs/>
        </w:rPr>
        <w:t xml:space="preserve">depletion of </w:t>
      </w:r>
      <w:r w:rsidRPr="007B6396">
        <w:rPr>
          <w:iCs/>
        </w:rPr>
        <w:t>s</w:t>
      </w:r>
      <w:r w:rsidR="0045663C" w:rsidRPr="007B6396">
        <w:rPr>
          <w:iCs/>
        </w:rPr>
        <w:t>oil fertility and high input price</w:t>
      </w:r>
      <w:r w:rsidR="00EE51ED" w:rsidRPr="007B6396">
        <w:rPr>
          <w:iCs/>
        </w:rPr>
        <w:t>s</w:t>
      </w:r>
      <w:r w:rsidR="0045663C" w:rsidRPr="007B6396">
        <w:rPr>
          <w:iCs/>
        </w:rPr>
        <w:t xml:space="preserve"> reduce productivity</w:t>
      </w:r>
      <w:r w:rsidR="007F1D67" w:rsidRPr="007B6396">
        <w:rPr>
          <w:iCs/>
        </w:rPr>
        <w:t>.</w:t>
      </w:r>
    </w:p>
    <w:p w14:paraId="1FBA447C" w14:textId="55E3A9A5" w:rsidR="00EA328D" w:rsidRPr="007B6396" w:rsidRDefault="00E87CAB" w:rsidP="007B6396">
      <w:pPr>
        <w:pStyle w:val="ListParagraph"/>
        <w:numPr>
          <w:ilvl w:val="0"/>
          <w:numId w:val="39"/>
        </w:numPr>
        <w:spacing w:after="200"/>
        <w:rPr>
          <w:i/>
        </w:rPr>
      </w:pPr>
      <w:r w:rsidRPr="003F500A">
        <w:t>Late harvest and poor handling lead to shattering</w:t>
      </w:r>
      <w:r w:rsidR="001F630E" w:rsidRPr="003F500A">
        <w:t xml:space="preserve"> </w:t>
      </w:r>
      <w:r w:rsidR="00110BB0" w:rsidRPr="003F500A">
        <w:t xml:space="preserve">and </w:t>
      </w:r>
      <w:r w:rsidR="008D3425" w:rsidRPr="003F500A">
        <w:t>loss of yiel</w:t>
      </w:r>
      <w:r w:rsidR="007F1D67">
        <w:t>d.</w:t>
      </w:r>
    </w:p>
    <w:p w14:paraId="32CB07A2" w14:textId="275775E6" w:rsidR="00221ACE" w:rsidRPr="007B6396" w:rsidRDefault="00221ACE" w:rsidP="007B6396">
      <w:pPr>
        <w:pStyle w:val="ListParagraph"/>
        <w:numPr>
          <w:ilvl w:val="0"/>
          <w:numId w:val="39"/>
        </w:numPr>
        <w:spacing w:after="200"/>
        <w:rPr>
          <w:i/>
        </w:rPr>
      </w:pPr>
      <w:r w:rsidRPr="007B6396">
        <w:rPr>
          <w:lang w:val="en-US"/>
        </w:rPr>
        <w:t>Lack of suitable</w:t>
      </w:r>
      <w:r w:rsidR="00EE51ED" w:rsidRPr="007B6396">
        <w:rPr>
          <w:lang w:val="en-US"/>
        </w:rPr>
        <w:t xml:space="preserve"> improved tools and equipment for</w:t>
      </w:r>
      <w:r w:rsidRPr="007B6396">
        <w:rPr>
          <w:lang w:val="en-US"/>
        </w:rPr>
        <w:t xml:space="preserve"> post-harvest </w:t>
      </w:r>
      <w:r w:rsidR="00EE51ED" w:rsidRPr="007B6396">
        <w:rPr>
          <w:lang w:val="en-US"/>
        </w:rPr>
        <w:t>management</w:t>
      </w:r>
      <w:r w:rsidR="007F1D67" w:rsidRPr="007B6396">
        <w:rPr>
          <w:lang w:val="en-US"/>
        </w:rPr>
        <w:t>.</w:t>
      </w:r>
      <w:r w:rsidRPr="007B6396">
        <w:rPr>
          <w:lang w:val="en-US"/>
        </w:rPr>
        <w:t xml:space="preserve"> </w:t>
      </w:r>
    </w:p>
    <w:p w14:paraId="6ABA889F" w14:textId="0A125B0F" w:rsidR="003A4E16" w:rsidRPr="007B6396" w:rsidRDefault="00EE51ED" w:rsidP="007B6396">
      <w:pPr>
        <w:pStyle w:val="ListParagraph"/>
        <w:numPr>
          <w:ilvl w:val="0"/>
          <w:numId w:val="39"/>
        </w:numPr>
        <w:spacing w:after="200"/>
        <w:rPr>
          <w:i/>
        </w:rPr>
      </w:pPr>
      <w:r w:rsidRPr="003F500A">
        <w:t>The a</w:t>
      </w:r>
      <w:r w:rsidR="00EA328D" w:rsidRPr="003F500A">
        <w:t xml:space="preserve">bsence </w:t>
      </w:r>
      <w:r w:rsidRPr="003F500A">
        <w:t xml:space="preserve">of </w:t>
      </w:r>
      <w:r w:rsidR="003A4E16" w:rsidRPr="003F500A">
        <w:t>seed dorman</w:t>
      </w:r>
      <w:r w:rsidR="00EA328D" w:rsidRPr="003F500A">
        <w:t>c</w:t>
      </w:r>
      <w:r w:rsidR="003A4E16" w:rsidRPr="003F500A">
        <w:t>y</w:t>
      </w:r>
      <w:r w:rsidRPr="003F500A">
        <w:t xml:space="preserve"> means that, if there is unseasonal rain after the crop matures and </w:t>
      </w:r>
      <w:proofErr w:type="gramStart"/>
      <w:r w:rsidRPr="003F500A">
        <w:t>dries,</w:t>
      </w:r>
      <w:proofErr w:type="gramEnd"/>
      <w:r w:rsidRPr="003F500A">
        <w:t xml:space="preserve"> it can start to germinate immediately, even after harvesting</w:t>
      </w:r>
      <w:r w:rsidR="007F1D67">
        <w:t>.</w:t>
      </w:r>
    </w:p>
    <w:p w14:paraId="40C35B22" w14:textId="1D2911A5" w:rsidR="00E87CAB" w:rsidRPr="007B6396" w:rsidRDefault="00E87CAB" w:rsidP="007B6396">
      <w:pPr>
        <w:pStyle w:val="ListParagraph"/>
        <w:numPr>
          <w:ilvl w:val="0"/>
          <w:numId w:val="39"/>
        </w:numPr>
        <w:spacing w:after="200"/>
        <w:rPr>
          <w:i/>
        </w:rPr>
      </w:pPr>
      <w:r w:rsidRPr="007B6396">
        <w:rPr>
          <w:lang w:val="en-US"/>
        </w:rPr>
        <w:t>C</w:t>
      </w:r>
      <w:proofErr w:type="spellStart"/>
      <w:r w:rsidRPr="003F500A">
        <w:t>ommon</w:t>
      </w:r>
      <w:proofErr w:type="spellEnd"/>
      <w:r w:rsidRPr="003F500A">
        <w:t xml:space="preserve"> threshing practices</w:t>
      </w:r>
      <w:r w:rsidR="0078287A" w:rsidRPr="003F500A">
        <w:t>, whether</w:t>
      </w:r>
      <w:r w:rsidRPr="003F500A">
        <w:t xml:space="preserve"> by hand or using </w:t>
      </w:r>
      <w:r w:rsidR="00136F3B" w:rsidRPr="003F500A">
        <w:t xml:space="preserve">domestic </w:t>
      </w:r>
      <w:r w:rsidRPr="003F500A">
        <w:t>animals</w:t>
      </w:r>
      <w:r w:rsidR="005F6A59" w:rsidRPr="003F500A">
        <w:t xml:space="preserve"> on the ground</w:t>
      </w:r>
      <w:r w:rsidR="0078287A" w:rsidRPr="003F500A">
        <w:t>,</w:t>
      </w:r>
      <w:r w:rsidRPr="003F500A">
        <w:t xml:space="preserve"> increase losses</w:t>
      </w:r>
      <w:r w:rsidR="00B5648A" w:rsidRPr="003F500A">
        <w:t xml:space="preserve"> and decrease grain quality</w:t>
      </w:r>
      <w:r w:rsidR="007F1D67">
        <w:t>.</w:t>
      </w:r>
    </w:p>
    <w:p w14:paraId="09DD0B5B" w14:textId="71A131A4" w:rsidR="005B107C" w:rsidRPr="003F500A" w:rsidRDefault="005B107C" w:rsidP="007B6396">
      <w:pPr>
        <w:pStyle w:val="ListParagraph"/>
        <w:numPr>
          <w:ilvl w:val="0"/>
          <w:numId w:val="39"/>
        </w:numPr>
        <w:spacing w:after="200"/>
      </w:pPr>
      <w:r w:rsidRPr="003F500A">
        <w:t xml:space="preserve">Limited access to credit, absence of </w:t>
      </w:r>
      <w:r w:rsidR="003A4E16" w:rsidRPr="003F500A">
        <w:t>collateral</w:t>
      </w:r>
      <w:r w:rsidR="00EE51ED" w:rsidRPr="003F500A">
        <w:t>.</w:t>
      </w:r>
      <w:r w:rsidRPr="003F500A">
        <w:t xml:space="preserve"> </w:t>
      </w:r>
      <w:proofErr w:type="gramStart"/>
      <w:r w:rsidR="003A4E16" w:rsidRPr="003F500A">
        <w:t>and</w:t>
      </w:r>
      <w:proofErr w:type="gramEnd"/>
      <w:r w:rsidR="003A4E16" w:rsidRPr="003F500A">
        <w:t xml:space="preserve"> high</w:t>
      </w:r>
      <w:r w:rsidRPr="003F500A">
        <w:t xml:space="preserve"> interest rate</w:t>
      </w:r>
      <w:r w:rsidR="00EE51ED" w:rsidRPr="003F500A">
        <w:t>s</w:t>
      </w:r>
      <w:r w:rsidRPr="003F500A">
        <w:t xml:space="preserve"> </w:t>
      </w:r>
      <w:r w:rsidR="00EE51ED" w:rsidRPr="003F500A">
        <w:t>from micro-finance institutions</w:t>
      </w:r>
      <w:r w:rsidR="000C4E1F" w:rsidRPr="003F500A">
        <w:t>.</w:t>
      </w:r>
    </w:p>
    <w:p w14:paraId="218BF102" w14:textId="27124D57" w:rsidR="00E87CAB" w:rsidRPr="00051498" w:rsidRDefault="004C2745" w:rsidP="00051498">
      <w:pPr>
        <w:spacing w:after="200"/>
        <w:rPr>
          <w:b/>
          <w:i/>
        </w:rPr>
      </w:pPr>
      <w:r w:rsidRPr="00051498">
        <w:rPr>
          <w:b/>
          <w:i/>
        </w:rPr>
        <w:t>Is there misinformation about this subject that I should cover?</w:t>
      </w:r>
    </w:p>
    <w:p w14:paraId="10A9A269" w14:textId="5590BF9A" w:rsidR="00E87CAB" w:rsidRPr="00051498" w:rsidRDefault="00E87CAB" w:rsidP="00051498">
      <w:pPr>
        <w:spacing w:after="200"/>
      </w:pPr>
      <w:proofErr w:type="spellStart"/>
      <w:r w:rsidRPr="00051498">
        <w:rPr>
          <w:bCs/>
        </w:rPr>
        <w:t>Tef</w:t>
      </w:r>
      <w:proofErr w:type="spellEnd"/>
      <w:r w:rsidRPr="00051498">
        <w:rPr>
          <w:bCs/>
        </w:rPr>
        <w:t xml:space="preserve"> is the second-most popular cereal in Ethiopia, but </w:t>
      </w:r>
      <w:proofErr w:type="gramStart"/>
      <w:r w:rsidRPr="00051498">
        <w:rPr>
          <w:bCs/>
        </w:rPr>
        <w:t>has been historically neglected</w:t>
      </w:r>
      <w:proofErr w:type="gramEnd"/>
      <w:r w:rsidRPr="00051498">
        <w:rPr>
          <w:bCs/>
        </w:rPr>
        <w:t xml:space="preserve"> compared with other staple crops. </w:t>
      </w:r>
      <w:r w:rsidR="00F1006D" w:rsidRPr="00051498">
        <w:rPr>
          <w:bCs/>
        </w:rPr>
        <w:t xml:space="preserve">The nutrient levels in </w:t>
      </w:r>
      <w:proofErr w:type="spellStart"/>
      <w:r w:rsidR="00F1006D" w:rsidRPr="00051498">
        <w:rPr>
          <w:bCs/>
        </w:rPr>
        <w:t>t</w:t>
      </w:r>
      <w:r w:rsidRPr="00051498">
        <w:t>ef</w:t>
      </w:r>
      <w:proofErr w:type="spellEnd"/>
      <w:r w:rsidRPr="00051498">
        <w:t xml:space="preserve"> </w:t>
      </w:r>
      <w:r w:rsidR="00F1006D" w:rsidRPr="00051498">
        <w:t>are</w:t>
      </w:r>
      <w:r w:rsidR="001F630E" w:rsidRPr="00051498">
        <w:t xml:space="preserve"> </w:t>
      </w:r>
      <w:r w:rsidR="00F1006D" w:rsidRPr="00051498">
        <w:t>similar</w:t>
      </w:r>
      <w:r w:rsidR="001F630E" w:rsidRPr="00051498">
        <w:t xml:space="preserve"> </w:t>
      </w:r>
      <w:r w:rsidR="00F1006D" w:rsidRPr="00051498">
        <w:t>to</w:t>
      </w:r>
      <w:r w:rsidRPr="00051498">
        <w:t xml:space="preserve"> other cereals</w:t>
      </w:r>
      <w:r w:rsidR="00E522B6" w:rsidRPr="00051498">
        <w:t xml:space="preserve">, </w:t>
      </w:r>
      <w:r w:rsidR="00D30E9F" w:rsidRPr="00051498">
        <w:t>and e</w:t>
      </w:r>
      <w:r w:rsidR="00E522B6" w:rsidRPr="00051498">
        <w:t xml:space="preserve">xceed other cereals in </w:t>
      </w:r>
      <w:r w:rsidR="00D30E9F" w:rsidRPr="00051498">
        <w:rPr>
          <w:lang w:val="en-US"/>
        </w:rPr>
        <w:t>iron, calcium, and copper than other cereals</w:t>
      </w:r>
      <w:r w:rsidR="00E522B6" w:rsidRPr="00051498">
        <w:rPr>
          <w:lang w:val="en-US"/>
        </w:rPr>
        <w:t xml:space="preserve">. </w:t>
      </w:r>
      <w:proofErr w:type="gramStart"/>
      <w:r w:rsidR="00E522B6" w:rsidRPr="00051498">
        <w:rPr>
          <w:lang w:val="en-US"/>
        </w:rPr>
        <w:t>B</w:t>
      </w:r>
      <w:proofErr w:type="spellStart"/>
      <w:r w:rsidR="00F1006D" w:rsidRPr="00051498">
        <w:t>ut</w:t>
      </w:r>
      <w:proofErr w:type="spellEnd"/>
      <w:proofErr w:type="gramEnd"/>
      <w:r w:rsidR="00F70B46" w:rsidRPr="00051498">
        <w:t>, until recently,</w:t>
      </w:r>
      <w:r w:rsidR="001F630E" w:rsidRPr="00051498">
        <w:t xml:space="preserve"> </w:t>
      </w:r>
      <w:r w:rsidRPr="00051498">
        <w:t>there</w:t>
      </w:r>
      <w:r w:rsidR="001F630E" w:rsidRPr="00051498">
        <w:t xml:space="preserve"> </w:t>
      </w:r>
      <w:r w:rsidRPr="00051498">
        <w:t xml:space="preserve">was a misconception that </w:t>
      </w:r>
      <w:proofErr w:type="spellStart"/>
      <w:r w:rsidR="00E522B6" w:rsidRPr="00051498">
        <w:t>tef</w:t>
      </w:r>
      <w:proofErr w:type="spellEnd"/>
      <w:r w:rsidR="00E522B6" w:rsidRPr="00051498">
        <w:t xml:space="preserve"> </w:t>
      </w:r>
      <w:r w:rsidRPr="00051498">
        <w:t>ha</w:t>
      </w:r>
      <w:r w:rsidR="00F70B46" w:rsidRPr="00051498">
        <w:t>d</w:t>
      </w:r>
      <w:r w:rsidRPr="00051498">
        <w:t xml:space="preserve"> low nutrient </w:t>
      </w:r>
      <w:r w:rsidR="00F1006D" w:rsidRPr="00051498">
        <w:t>levels</w:t>
      </w:r>
      <w:r w:rsidRPr="00051498">
        <w:t>.</w:t>
      </w:r>
    </w:p>
    <w:p w14:paraId="56C850F6" w14:textId="77777777" w:rsidR="00C93D66" w:rsidRPr="00051498" w:rsidRDefault="00C93D66" w:rsidP="00051498">
      <w:pPr>
        <w:spacing w:after="200"/>
        <w:rPr>
          <w:b/>
          <w:i/>
        </w:rPr>
      </w:pPr>
      <w:r w:rsidRPr="00051498">
        <w:rPr>
          <w:b/>
          <w:i/>
        </w:rPr>
        <w:t xml:space="preserve">Gender aspects of growing </w:t>
      </w:r>
      <w:proofErr w:type="spellStart"/>
      <w:r w:rsidR="00E87CAB" w:rsidRPr="00051498">
        <w:rPr>
          <w:b/>
          <w:i/>
        </w:rPr>
        <w:t>tef</w:t>
      </w:r>
      <w:proofErr w:type="spellEnd"/>
    </w:p>
    <w:p w14:paraId="5DD6DDC2" w14:textId="1C2F6B16" w:rsidR="00E87CAB" w:rsidRPr="00051498" w:rsidRDefault="00E87CAB" w:rsidP="00051498">
      <w:pPr>
        <w:pStyle w:val="ListParagraph"/>
        <w:numPr>
          <w:ilvl w:val="0"/>
          <w:numId w:val="5"/>
        </w:numPr>
        <w:spacing w:after="200"/>
        <w:rPr>
          <w:rFonts w:hAnsi="Times New Roman"/>
          <w:i/>
        </w:rPr>
      </w:pPr>
      <w:r w:rsidRPr="00051498">
        <w:rPr>
          <w:rFonts w:hAnsi="Times New Roman"/>
          <w:lang w:val="en-US"/>
        </w:rPr>
        <w:t>In Ethiopia</w:t>
      </w:r>
      <w:r w:rsidR="00F1006D" w:rsidRPr="00051498">
        <w:rPr>
          <w:rFonts w:hAnsi="Times New Roman"/>
          <w:lang w:val="en-US"/>
        </w:rPr>
        <w:t>,</w:t>
      </w:r>
      <w:r w:rsidRPr="00051498">
        <w:rPr>
          <w:rFonts w:hAnsi="Times New Roman"/>
          <w:lang w:val="en-US"/>
        </w:rPr>
        <w:t xml:space="preserve"> </w:t>
      </w:r>
      <w:proofErr w:type="gramStart"/>
      <w:r w:rsidRPr="00051498">
        <w:rPr>
          <w:rFonts w:hAnsi="Times New Roman"/>
          <w:lang w:val="en-US"/>
        </w:rPr>
        <w:t>an estimated 15% of households are headed by females</w:t>
      </w:r>
      <w:proofErr w:type="gramEnd"/>
      <w:r w:rsidR="00F1006D" w:rsidRPr="00051498">
        <w:rPr>
          <w:rFonts w:hAnsi="Times New Roman"/>
          <w:lang w:val="en-US"/>
        </w:rPr>
        <w:t xml:space="preserve">, and </w:t>
      </w:r>
      <w:r w:rsidR="00E522B6" w:rsidRPr="00051498">
        <w:rPr>
          <w:rFonts w:hAnsi="Times New Roman"/>
          <w:lang w:val="en-US"/>
        </w:rPr>
        <w:t>married</w:t>
      </w:r>
      <w:r w:rsidR="00716376" w:rsidRPr="00051498">
        <w:rPr>
          <w:rFonts w:hAnsi="Times New Roman"/>
          <w:lang w:val="en-US"/>
        </w:rPr>
        <w:t xml:space="preserve"> </w:t>
      </w:r>
      <w:r w:rsidR="00F1006D" w:rsidRPr="00051498">
        <w:rPr>
          <w:rFonts w:hAnsi="Times New Roman"/>
          <w:lang w:val="en-US"/>
        </w:rPr>
        <w:t>f</w:t>
      </w:r>
      <w:r w:rsidRPr="00051498">
        <w:rPr>
          <w:rFonts w:hAnsi="Times New Roman"/>
          <w:lang w:val="en-US"/>
        </w:rPr>
        <w:t>emale</w:t>
      </w:r>
      <w:r w:rsidRPr="00051498">
        <w:rPr>
          <w:rFonts w:hAnsi="Times New Roman"/>
        </w:rPr>
        <w:t xml:space="preserve"> farmers are engaged in all stages of farming</w:t>
      </w:r>
      <w:r w:rsidR="00716376" w:rsidRPr="00051498">
        <w:rPr>
          <w:rFonts w:hAnsi="Times New Roman"/>
        </w:rPr>
        <w:t xml:space="preserve"> </w:t>
      </w:r>
      <w:r w:rsidRPr="00051498">
        <w:rPr>
          <w:rFonts w:hAnsi="Times New Roman"/>
        </w:rPr>
        <w:t>from land preparation, planting</w:t>
      </w:r>
      <w:r w:rsidR="00F1006D" w:rsidRPr="00051498">
        <w:rPr>
          <w:rFonts w:hAnsi="Times New Roman"/>
        </w:rPr>
        <w:t>,</w:t>
      </w:r>
      <w:r w:rsidRPr="00051498">
        <w:rPr>
          <w:rFonts w:hAnsi="Times New Roman"/>
        </w:rPr>
        <w:t xml:space="preserve"> weeding, crop management</w:t>
      </w:r>
      <w:r w:rsidR="00CE235B" w:rsidRPr="00051498">
        <w:rPr>
          <w:rFonts w:hAnsi="Times New Roman"/>
        </w:rPr>
        <w:t>,</w:t>
      </w:r>
      <w:r w:rsidR="000D4333" w:rsidRPr="00051498">
        <w:rPr>
          <w:rFonts w:hAnsi="Times New Roman"/>
        </w:rPr>
        <w:t xml:space="preserve"> and</w:t>
      </w:r>
      <w:r w:rsidRPr="00051498">
        <w:rPr>
          <w:rFonts w:hAnsi="Times New Roman"/>
        </w:rPr>
        <w:t xml:space="preserve"> harvesting</w:t>
      </w:r>
      <w:r w:rsidR="00F1006D" w:rsidRPr="00051498">
        <w:rPr>
          <w:rFonts w:hAnsi="Times New Roman"/>
        </w:rPr>
        <w:t>,</w:t>
      </w:r>
      <w:r w:rsidRPr="00051498">
        <w:rPr>
          <w:rFonts w:hAnsi="Times New Roman"/>
        </w:rPr>
        <w:t xml:space="preserve"> to threshing and storage.</w:t>
      </w:r>
    </w:p>
    <w:p w14:paraId="17064700" w14:textId="75B86FAA" w:rsidR="00E87CAB" w:rsidRPr="00051498" w:rsidRDefault="00811486" w:rsidP="00051498">
      <w:pPr>
        <w:pStyle w:val="ListParagraph"/>
        <w:numPr>
          <w:ilvl w:val="0"/>
          <w:numId w:val="5"/>
        </w:numPr>
        <w:spacing w:after="200"/>
        <w:rPr>
          <w:rFonts w:hAnsi="Times New Roman"/>
          <w:i/>
        </w:rPr>
      </w:pPr>
      <w:r w:rsidRPr="00051498">
        <w:rPr>
          <w:rFonts w:hAnsi="Times New Roman"/>
          <w:lang w:val="en-US" w:eastAsia="en-CA"/>
        </w:rPr>
        <w:t>By its nature,</w:t>
      </w:r>
      <w:r w:rsidR="00C00304" w:rsidRPr="00051498">
        <w:rPr>
          <w:rFonts w:hAnsi="Times New Roman"/>
          <w:lang w:val="en-US" w:eastAsia="en-CA"/>
        </w:rPr>
        <w:t xml:space="preserve"> </w:t>
      </w:r>
      <w:proofErr w:type="spellStart"/>
      <w:r w:rsidR="00C00304" w:rsidRPr="00051498">
        <w:rPr>
          <w:rFonts w:hAnsi="Times New Roman"/>
          <w:lang w:val="en-US" w:eastAsia="en-CA"/>
        </w:rPr>
        <w:t>t</w:t>
      </w:r>
      <w:r w:rsidRPr="00051498">
        <w:rPr>
          <w:rFonts w:hAnsi="Times New Roman"/>
          <w:lang w:val="en-US" w:eastAsia="en-CA"/>
        </w:rPr>
        <w:t>ef</w:t>
      </w:r>
      <w:proofErr w:type="spellEnd"/>
      <w:r w:rsidRPr="00051498">
        <w:rPr>
          <w:rFonts w:hAnsi="Times New Roman"/>
          <w:lang w:val="en-US" w:eastAsia="en-CA"/>
        </w:rPr>
        <w:t xml:space="preserve"> is a </w:t>
      </w:r>
      <w:proofErr w:type="spellStart"/>
      <w:r w:rsidRPr="00051498">
        <w:rPr>
          <w:rFonts w:hAnsi="Times New Roman"/>
          <w:lang w:val="en-US" w:eastAsia="en-CA"/>
        </w:rPr>
        <w:t>labo</w:t>
      </w:r>
      <w:r w:rsidR="00C00304" w:rsidRPr="00051498">
        <w:rPr>
          <w:rFonts w:hAnsi="Times New Roman"/>
          <w:lang w:val="en-US" w:eastAsia="en-CA"/>
        </w:rPr>
        <w:t>u</w:t>
      </w:r>
      <w:r w:rsidRPr="00051498">
        <w:rPr>
          <w:rFonts w:hAnsi="Times New Roman"/>
          <w:lang w:val="en-US" w:eastAsia="en-CA"/>
        </w:rPr>
        <w:t>r</w:t>
      </w:r>
      <w:r w:rsidR="00C00304" w:rsidRPr="00051498">
        <w:rPr>
          <w:rFonts w:hAnsi="Times New Roman"/>
          <w:lang w:val="en-US" w:eastAsia="en-CA"/>
        </w:rPr>
        <w:t>-</w:t>
      </w:r>
      <w:r w:rsidRPr="00051498">
        <w:rPr>
          <w:rFonts w:hAnsi="Times New Roman"/>
          <w:lang w:val="en-US" w:eastAsia="en-CA"/>
        </w:rPr>
        <w:t>intensive</w:t>
      </w:r>
      <w:proofErr w:type="spellEnd"/>
      <w:r w:rsidRPr="00051498">
        <w:rPr>
          <w:rFonts w:hAnsi="Times New Roman"/>
          <w:lang w:val="en-US" w:eastAsia="en-CA"/>
        </w:rPr>
        <w:t xml:space="preserve"> crop and farmers currently use a high tillage frequency compared to other cereal crops grown in Ethiopia.</w:t>
      </w:r>
      <w:r w:rsidR="000F013E" w:rsidRPr="00051498">
        <w:rPr>
          <w:rFonts w:hAnsi="Times New Roman"/>
          <w:lang w:val="en-US" w:eastAsia="en-CA"/>
        </w:rPr>
        <w:t xml:space="preserve"> </w:t>
      </w:r>
      <w:r w:rsidR="007E0C79" w:rsidRPr="00051498">
        <w:rPr>
          <w:rFonts w:hAnsi="Times New Roman"/>
          <w:lang w:val="en-US" w:eastAsia="en-CA"/>
        </w:rPr>
        <w:t xml:space="preserve">Using </w:t>
      </w:r>
      <w:r w:rsidR="00716376" w:rsidRPr="00051498">
        <w:rPr>
          <w:rFonts w:hAnsi="Times New Roman"/>
          <w:lang w:val="en-US" w:eastAsia="en-CA"/>
        </w:rPr>
        <w:t xml:space="preserve">improved </w:t>
      </w:r>
      <w:r w:rsidR="007E0C79" w:rsidRPr="00051498">
        <w:rPr>
          <w:rFonts w:hAnsi="Times New Roman"/>
          <w:lang w:val="en-US" w:eastAsia="en-CA"/>
        </w:rPr>
        <w:t xml:space="preserve">technologies and </w:t>
      </w:r>
      <w:r w:rsidR="00716376" w:rsidRPr="00051498">
        <w:rPr>
          <w:rFonts w:hAnsi="Times New Roman"/>
          <w:lang w:val="en-US" w:eastAsia="en-CA"/>
        </w:rPr>
        <w:t xml:space="preserve">good agricultural </w:t>
      </w:r>
      <w:r w:rsidR="007E0C79" w:rsidRPr="00051498">
        <w:rPr>
          <w:rFonts w:hAnsi="Times New Roman"/>
          <w:lang w:val="en-US" w:eastAsia="en-CA"/>
        </w:rPr>
        <w:t xml:space="preserve">practices will increase yield and lessen the </w:t>
      </w:r>
      <w:proofErr w:type="spellStart"/>
      <w:r w:rsidR="007E0C79" w:rsidRPr="00051498">
        <w:rPr>
          <w:rFonts w:hAnsi="Times New Roman"/>
          <w:lang w:val="en-US" w:eastAsia="en-CA"/>
        </w:rPr>
        <w:t>labour</w:t>
      </w:r>
      <w:proofErr w:type="spellEnd"/>
      <w:r w:rsidR="007E0C79" w:rsidRPr="00051498">
        <w:rPr>
          <w:rFonts w:hAnsi="Times New Roman"/>
          <w:lang w:val="en-US" w:eastAsia="en-CA"/>
        </w:rPr>
        <w:t xml:space="preserve">-intensity of growing </w:t>
      </w:r>
      <w:proofErr w:type="spellStart"/>
      <w:r w:rsidR="007E0C79" w:rsidRPr="00051498">
        <w:rPr>
          <w:rFonts w:hAnsi="Times New Roman"/>
          <w:lang w:val="en-US" w:eastAsia="en-CA"/>
        </w:rPr>
        <w:t>tef</w:t>
      </w:r>
      <w:proofErr w:type="spellEnd"/>
      <w:r w:rsidR="007E0C79" w:rsidRPr="00051498">
        <w:rPr>
          <w:rFonts w:hAnsi="Times New Roman"/>
          <w:lang w:val="en-US" w:eastAsia="en-CA"/>
        </w:rPr>
        <w:t xml:space="preserve">, which will reduce the workload for women. </w:t>
      </w:r>
      <w:r w:rsidR="00CE235B" w:rsidRPr="00051498">
        <w:rPr>
          <w:rFonts w:hAnsi="Times New Roman"/>
        </w:rPr>
        <w:t>I</w:t>
      </w:r>
      <w:r w:rsidR="00E87CAB" w:rsidRPr="00051498">
        <w:rPr>
          <w:rFonts w:hAnsi="Times New Roman"/>
        </w:rPr>
        <w:t>ncreas</w:t>
      </w:r>
      <w:r w:rsidR="00E522B6" w:rsidRPr="00051498">
        <w:rPr>
          <w:rFonts w:hAnsi="Times New Roman"/>
        </w:rPr>
        <w:t>ing</w:t>
      </w:r>
      <w:r w:rsidR="00E87CAB" w:rsidRPr="00051498">
        <w:rPr>
          <w:rFonts w:hAnsi="Times New Roman"/>
        </w:rPr>
        <w:t xml:space="preserve"> </w:t>
      </w:r>
      <w:proofErr w:type="spellStart"/>
      <w:r w:rsidR="00CE235B" w:rsidRPr="00051498">
        <w:rPr>
          <w:rFonts w:hAnsi="Times New Roman"/>
        </w:rPr>
        <w:t>tef</w:t>
      </w:r>
      <w:proofErr w:type="spellEnd"/>
      <w:r w:rsidR="00CE235B" w:rsidRPr="00051498">
        <w:rPr>
          <w:rFonts w:hAnsi="Times New Roman"/>
        </w:rPr>
        <w:t xml:space="preserve"> </w:t>
      </w:r>
      <w:r w:rsidR="00E87CAB" w:rsidRPr="00051498">
        <w:rPr>
          <w:rFonts w:hAnsi="Times New Roman"/>
        </w:rPr>
        <w:t>yield</w:t>
      </w:r>
      <w:r w:rsidR="00E522B6" w:rsidRPr="00051498">
        <w:rPr>
          <w:rFonts w:hAnsi="Times New Roman"/>
        </w:rPr>
        <w:t>s</w:t>
      </w:r>
      <w:r w:rsidR="00E87CAB" w:rsidRPr="00051498">
        <w:rPr>
          <w:rFonts w:hAnsi="Times New Roman"/>
        </w:rPr>
        <w:t xml:space="preserve"> and reduc</w:t>
      </w:r>
      <w:r w:rsidR="00CE235B" w:rsidRPr="00051498">
        <w:rPr>
          <w:rFonts w:hAnsi="Times New Roman"/>
        </w:rPr>
        <w:t>ing</w:t>
      </w:r>
      <w:r w:rsidR="00E87CAB" w:rsidRPr="00051498">
        <w:rPr>
          <w:rFonts w:hAnsi="Times New Roman"/>
        </w:rPr>
        <w:t xml:space="preserve"> labo</w:t>
      </w:r>
      <w:r w:rsidR="000D4333" w:rsidRPr="00051498">
        <w:rPr>
          <w:rFonts w:hAnsi="Times New Roman"/>
        </w:rPr>
        <w:t>u</w:t>
      </w:r>
      <w:r w:rsidR="00E87CAB" w:rsidRPr="00051498">
        <w:rPr>
          <w:rFonts w:hAnsi="Times New Roman"/>
        </w:rPr>
        <w:t xml:space="preserve">r requirements </w:t>
      </w:r>
      <w:r w:rsidR="00E522B6" w:rsidRPr="00051498">
        <w:rPr>
          <w:rFonts w:hAnsi="Times New Roman"/>
        </w:rPr>
        <w:t xml:space="preserve">would </w:t>
      </w:r>
      <w:r w:rsidR="00E87CAB" w:rsidRPr="00051498">
        <w:rPr>
          <w:rFonts w:hAnsi="Times New Roman"/>
        </w:rPr>
        <w:t>rais</w:t>
      </w:r>
      <w:r w:rsidR="00E522B6" w:rsidRPr="00051498">
        <w:rPr>
          <w:rFonts w:hAnsi="Times New Roman"/>
        </w:rPr>
        <w:t>e</w:t>
      </w:r>
      <w:r w:rsidR="00E87CAB" w:rsidRPr="00051498">
        <w:rPr>
          <w:rFonts w:hAnsi="Times New Roman"/>
        </w:rPr>
        <w:t xml:space="preserve"> the status of women</w:t>
      </w:r>
      <w:r w:rsidR="00E522B6" w:rsidRPr="00051498">
        <w:rPr>
          <w:rFonts w:hAnsi="Times New Roman"/>
        </w:rPr>
        <w:t>-</w:t>
      </w:r>
      <w:r w:rsidR="00716376" w:rsidRPr="00051498">
        <w:rPr>
          <w:rFonts w:hAnsi="Times New Roman"/>
        </w:rPr>
        <w:t xml:space="preserve">headed households and reduce their </w:t>
      </w:r>
      <w:r w:rsidR="00E97144" w:rsidRPr="00051498">
        <w:rPr>
          <w:rFonts w:hAnsi="Times New Roman"/>
        </w:rPr>
        <w:t>workload</w:t>
      </w:r>
      <w:r w:rsidR="00E87CAB" w:rsidRPr="00051498">
        <w:rPr>
          <w:rFonts w:hAnsi="Times New Roman"/>
        </w:rPr>
        <w:t>.</w:t>
      </w:r>
    </w:p>
    <w:p w14:paraId="0469D4AC" w14:textId="77777777" w:rsidR="00E91D3E" w:rsidRPr="00051498" w:rsidRDefault="00E91D3E" w:rsidP="00051498">
      <w:pPr>
        <w:spacing w:after="200"/>
        <w:rPr>
          <w:b/>
          <w:i/>
        </w:rPr>
      </w:pPr>
      <w:r w:rsidRPr="00051498">
        <w:rPr>
          <w:b/>
          <w:i/>
        </w:rPr>
        <w:t xml:space="preserve">Predicted impact of climate change on production </w:t>
      </w:r>
    </w:p>
    <w:p w14:paraId="6B107E08" w14:textId="4E041C58" w:rsidR="00ED617E" w:rsidRPr="00051498" w:rsidRDefault="00ED617E" w:rsidP="00051498">
      <w:pPr>
        <w:pStyle w:val="ListParagraph"/>
        <w:numPr>
          <w:ilvl w:val="0"/>
          <w:numId w:val="5"/>
        </w:numPr>
        <w:spacing w:after="200"/>
        <w:rPr>
          <w:rFonts w:hAnsi="Times New Roman"/>
        </w:rPr>
      </w:pPr>
      <w:r w:rsidRPr="00051498">
        <w:rPr>
          <w:rFonts w:hAnsi="Times New Roman"/>
        </w:rPr>
        <w:t>T</w:t>
      </w:r>
      <w:r w:rsidR="00E97144" w:rsidRPr="00051498">
        <w:rPr>
          <w:rFonts w:hAnsi="Times New Roman"/>
        </w:rPr>
        <w:t xml:space="preserve">here are </w:t>
      </w:r>
      <w:proofErr w:type="gramStart"/>
      <w:r w:rsidR="00E522B6" w:rsidRPr="00051498">
        <w:rPr>
          <w:rFonts w:hAnsi="Times New Roman"/>
        </w:rPr>
        <w:t xml:space="preserve">a </w:t>
      </w:r>
      <w:r w:rsidR="00E97144" w:rsidRPr="00051498">
        <w:rPr>
          <w:rFonts w:hAnsi="Times New Roman"/>
        </w:rPr>
        <w:t>wide</w:t>
      </w:r>
      <w:proofErr w:type="gramEnd"/>
      <w:r w:rsidR="00E97144" w:rsidRPr="00051498">
        <w:rPr>
          <w:rFonts w:hAnsi="Times New Roman"/>
        </w:rPr>
        <w:t xml:space="preserve"> range </w:t>
      </w:r>
      <w:proofErr w:type="spellStart"/>
      <w:r w:rsidR="00E97144" w:rsidRPr="00051498">
        <w:rPr>
          <w:rFonts w:hAnsi="Times New Roman"/>
        </w:rPr>
        <w:t>t</w:t>
      </w:r>
      <w:r w:rsidRPr="00051498">
        <w:rPr>
          <w:rFonts w:hAnsi="Times New Roman"/>
        </w:rPr>
        <w:t>ef</w:t>
      </w:r>
      <w:proofErr w:type="spellEnd"/>
      <w:r w:rsidRPr="00051498">
        <w:rPr>
          <w:rFonts w:hAnsi="Times New Roman"/>
        </w:rPr>
        <w:t xml:space="preserve"> </w:t>
      </w:r>
      <w:r w:rsidR="00E97144" w:rsidRPr="00051498">
        <w:rPr>
          <w:rFonts w:hAnsi="Times New Roman"/>
        </w:rPr>
        <w:t>varieties that can</w:t>
      </w:r>
      <w:r w:rsidRPr="00051498">
        <w:rPr>
          <w:rFonts w:hAnsi="Times New Roman"/>
        </w:rPr>
        <w:t xml:space="preserve"> </w:t>
      </w:r>
      <w:r w:rsidR="00110BB0" w:rsidRPr="00051498">
        <w:rPr>
          <w:rFonts w:hAnsi="Times New Roman"/>
        </w:rPr>
        <w:t>adap</w:t>
      </w:r>
      <w:r w:rsidR="00706DA1" w:rsidRPr="00051498">
        <w:rPr>
          <w:rFonts w:hAnsi="Times New Roman"/>
        </w:rPr>
        <w:t>t</w:t>
      </w:r>
      <w:r w:rsidRPr="00051498">
        <w:rPr>
          <w:rFonts w:hAnsi="Times New Roman"/>
        </w:rPr>
        <w:t xml:space="preserve"> </w:t>
      </w:r>
      <w:r w:rsidR="00E522B6" w:rsidRPr="00051498">
        <w:rPr>
          <w:rFonts w:hAnsi="Times New Roman"/>
        </w:rPr>
        <w:t xml:space="preserve">well </w:t>
      </w:r>
      <w:r w:rsidRPr="00051498">
        <w:rPr>
          <w:rFonts w:hAnsi="Times New Roman"/>
        </w:rPr>
        <w:t xml:space="preserve">to the changing </w:t>
      </w:r>
      <w:r w:rsidR="00110BB0" w:rsidRPr="00051498">
        <w:rPr>
          <w:rFonts w:hAnsi="Times New Roman"/>
        </w:rPr>
        <w:t>climate</w:t>
      </w:r>
      <w:r w:rsidR="001F630E" w:rsidRPr="00051498">
        <w:rPr>
          <w:rFonts w:hAnsi="Times New Roman"/>
        </w:rPr>
        <w:t xml:space="preserve"> </w:t>
      </w:r>
      <w:r w:rsidRPr="00051498">
        <w:rPr>
          <w:rFonts w:hAnsi="Times New Roman"/>
        </w:rPr>
        <w:t xml:space="preserve">in </w:t>
      </w:r>
      <w:r w:rsidR="00110BB0" w:rsidRPr="00051498">
        <w:rPr>
          <w:rFonts w:hAnsi="Times New Roman"/>
        </w:rPr>
        <w:t>Ethiopia</w:t>
      </w:r>
      <w:r w:rsidRPr="00051498">
        <w:rPr>
          <w:rFonts w:hAnsi="Times New Roman"/>
        </w:rPr>
        <w:t xml:space="preserve"> and, therefore, farmers face low risk</w:t>
      </w:r>
      <w:r w:rsidR="00E97144" w:rsidRPr="00051498">
        <w:rPr>
          <w:rFonts w:hAnsi="Times New Roman"/>
        </w:rPr>
        <w:t xml:space="preserve"> </w:t>
      </w:r>
      <w:r w:rsidR="00E522B6" w:rsidRPr="00051498">
        <w:rPr>
          <w:rFonts w:hAnsi="Times New Roman"/>
        </w:rPr>
        <w:t xml:space="preserve">when </w:t>
      </w:r>
      <w:r w:rsidR="00E97144" w:rsidRPr="00051498">
        <w:rPr>
          <w:rFonts w:hAnsi="Times New Roman"/>
        </w:rPr>
        <w:t xml:space="preserve">they </w:t>
      </w:r>
      <w:r w:rsidR="003D592B" w:rsidRPr="00051498">
        <w:rPr>
          <w:rFonts w:hAnsi="Times New Roman"/>
        </w:rPr>
        <w:t xml:space="preserve">access and </w:t>
      </w:r>
      <w:r w:rsidR="00E97144" w:rsidRPr="00051498">
        <w:rPr>
          <w:rFonts w:hAnsi="Times New Roman"/>
        </w:rPr>
        <w:t xml:space="preserve">properly implement </w:t>
      </w:r>
      <w:r w:rsidR="00E522B6" w:rsidRPr="00051498">
        <w:rPr>
          <w:rFonts w:hAnsi="Times New Roman"/>
        </w:rPr>
        <w:t xml:space="preserve">expert </w:t>
      </w:r>
      <w:r w:rsidR="00EA1C60" w:rsidRPr="00051498">
        <w:rPr>
          <w:rFonts w:hAnsi="Times New Roman"/>
        </w:rPr>
        <w:t>advice and research based on</w:t>
      </w:r>
      <w:r w:rsidR="00E97144" w:rsidRPr="00051498">
        <w:rPr>
          <w:rFonts w:hAnsi="Times New Roman"/>
        </w:rPr>
        <w:t xml:space="preserve"> the </w:t>
      </w:r>
      <w:r w:rsidR="00E522B6" w:rsidRPr="00051498">
        <w:rPr>
          <w:rFonts w:hAnsi="Times New Roman"/>
        </w:rPr>
        <w:t xml:space="preserve">predicted </w:t>
      </w:r>
      <w:r w:rsidR="00EA1C60" w:rsidRPr="00051498">
        <w:rPr>
          <w:rFonts w:hAnsi="Times New Roman"/>
        </w:rPr>
        <w:t>weather</w:t>
      </w:r>
      <w:r w:rsidRPr="00051498">
        <w:rPr>
          <w:rFonts w:hAnsi="Times New Roman"/>
        </w:rPr>
        <w:t xml:space="preserve">. </w:t>
      </w:r>
    </w:p>
    <w:p w14:paraId="72BFF7E8" w14:textId="19AB2D55" w:rsidR="00E91D3E" w:rsidRPr="00051498" w:rsidRDefault="00ED617E" w:rsidP="00051498">
      <w:pPr>
        <w:pStyle w:val="ListParagraph"/>
        <w:numPr>
          <w:ilvl w:val="0"/>
          <w:numId w:val="5"/>
        </w:numPr>
        <w:spacing w:after="200"/>
        <w:rPr>
          <w:rFonts w:hAnsi="Times New Roman"/>
          <w:i/>
        </w:rPr>
      </w:pPr>
      <w:proofErr w:type="gramStart"/>
      <w:r w:rsidRPr="00051498">
        <w:rPr>
          <w:rFonts w:hAnsi="Times New Roman"/>
        </w:rPr>
        <w:t xml:space="preserve">In some environments where farmers </w:t>
      </w:r>
      <w:r w:rsidR="00110BB0" w:rsidRPr="00051498">
        <w:rPr>
          <w:rFonts w:hAnsi="Times New Roman"/>
        </w:rPr>
        <w:t xml:space="preserve">might </w:t>
      </w:r>
      <w:r w:rsidRPr="00051498">
        <w:rPr>
          <w:rFonts w:hAnsi="Times New Roman"/>
        </w:rPr>
        <w:t xml:space="preserve">face complete crop failure </w:t>
      </w:r>
      <w:r w:rsidR="00110BB0" w:rsidRPr="00051498">
        <w:rPr>
          <w:rFonts w:hAnsi="Times New Roman"/>
        </w:rPr>
        <w:t>because of</w:t>
      </w:r>
      <w:r w:rsidRPr="00051498">
        <w:rPr>
          <w:rFonts w:hAnsi="Times New Roman"/>
        </w:rPr>
        <w:t xml:space="preserve"> moisture stress, </w:t>
      </w:r>
      <w:proofErr w:type="spellStart"/>
      <w:r w:rsidRPr="00051498">
        <w:rPr>
          <w:rFonts w:hAnsi="Times New Roman"/>
        </w:rPr>
        <w:t>tef</w:t>
      </w:r>
      <w:proofErr w:type="spellEnd"/>
      <w:r w:rsidRPr="00051498">
        <w:rPr>
          <w:rFonts w:hAnsi="Times New Roman"/>
        </w:rPr>
        <w:t xml:space="preserve"> is a </w:t>
      </w:r>
      <w:r w:rsidR="00110BB0" w:rsidRPr="00051498">
        <w:rPr>
          <w:rFonts w:hAnsi="Times New Roman"/>
        </w:rPr>
        <w:t>good</w:t>
      </w:r>
      <w:r w:rsidR="001F630E" w:rsidRPr="00051498">
        <w:rPr>
          <w:rFonts w:hAnsi="Times New Roman"/>
        </w:rPr>
        <w:t xml:space="preserve"> </w:t>
      </w:r>
      <w:r w:rsidR="00EA1C60" w:rsidRPr="00051498">
        <w:rPr>
          <w:rFonts w:hAnsi="Times New Roman"/>
        </w:rPr>
        <w:t xml:space="preserve">substitute </w:t>
      </w:r>
      <w:r w:rsidR="00E522B6" w:rsidRPr="00051498">
        <w:rPr>
          <w:rFonts w:hAnsi="Times New Roman"/>
        </w:rPr>
        <w:t>for</w:t>
      </w:r>
      <w:r w:rsidR="003D592B" w:rsidRPr="00051498">
        <w:rPr>
          <w:rFonts w:hAnsi="Times New Roman"/>
        </w:rPr>
        <w:t xml:space="preserve"> failed</w:t>
      </w:r>
      <w:r w:rsidR="00EA1C60" w:rsidRPr="00051498">
        <w:rPr>
          <w:rFonts w:hAnsi="Times New Roman"/>
        </w:rPr>
        <w:t xml:space="preserve"> crops and </w:t>
      </w:r>
      <w:r w:rsidR="00E522B6" w:rsidRPr="00051498">
        <w:rPr>
          <w:rFonts w:hAnsi="Times New Roman"/>
        </w:rPr>
        <w:t xml:space="preserve">will produce </w:t>
      </w:r>
      <w:r w:rsidRPr="00051498">
        <w:rPr>
          <w:rFonts w:hAnsi="Times New Roman"/>
        </w:rPr>
        <w:t>some harvest</w:t>
      </w:r>
      <w:r w:rsidR="00A31DC8" w:rsidRPr="00051498">
        <w:rPr>
          <w:rFonts w:hAnsi="Times New Roman"/>
        </w:rPr>
        <w:t>.</w:t>
      </w:r>
      <w:proofErr w:type="gramEnd"/>
      <w:r w:rsidR="00A31DC8" w:rsidRPr="00051498">
        <w:rPr>
          <w:rFonts w:hAnsi="Times New Roman"/>
        </w:rPr>
        <w:t xml:space="preserve"> </w:t>
      </w:r>
      <w:r w:rsidR="00110BB0" w:rsidRPr="00051498">
        <w:rPr>
          <w:rFonts w:hAnsi="Times New Roman"/>
        </w:rPr>
        <w:t xml:space="preserve">When </w:t>
      </w:r>
      <w:r w:rsidR="00A31DC8" w:rsidRPr="00051498">
        <w:rPr>
          <w:rFonts w:hAnsi="Times New Roman"/>
        </w:rPr>
        <w:t>long</w:t>
      </w:r>
      <w:r w:rsidR="00E522B6" w:rsidRPr="00051498">
        <w:rPr>
          <w:rFonts w:hAnsi="Times New Roman"/>
        </w:rPr>
        <w:t>-</w:t>
      </w:r>
      <w:r w:rsidR="00A31DC8" w:rsidRPr="00051498">
        <w:rPr>
          <w:rFonts w:hAnsi="Times New Roman"/>
        </w:rPr>
        <w:t xml:space="preserve">season crops such as maize and sorghum </w:t>
      </w:r>
      <w:r w:rsidR="00110BB0" w:rsidRPr="00051498">
        <w:rPr>
          <w:rFonts w:hAnsi="Times New Roman"/>
        </w:rPr>
        <w:t xml:space="preserve">do not perform well because of </w:t>
      </w:r>
      <w:r w:rsidR="00A31DC8" w:rsidRPr="00051498">
        <w:rPr>
          <w:rFonts w:hAnsi="Times New Roman"/>
        </w:rPr>
        <w:t>drought, pests</w:t>
      </w:r>
      <w:r w:rsidR="00110BB0" w:rsidRPr="00051498">
        <w:rPr>
          <w:rFonts w:hAnsi="Times New Roman"/>
        </w:rPr>
        <w:t>,</w:t>
      </w:r>
      <w:r w:rsidR="00A31DC8" w:rsidRPr="00051498">
        <w:rPr>
          <w:rFonts w:hAnsi="Times New Roman"/>
        </w:rPr>
        <w:t xml:space="preserve"> or diseases</w:t>
      </w:r>
      <w:r w:rsidR="00110BB0" w:rsidRPr="00051498">
        <w:rPr>
          <w:rFonts w:hAnsi="Times New Roman"/>
        </w:rPr>
        <w:t xml:space="preserve">, </w:t>
      </w:r>
      <w:r w:rsidR="00B013CF" w:rsidRPr="00051498">
        <w:rPr>
          <w:rFonts w:hAnsi="Times New Roman"/>
        </w:rPr>
        <w:t xml:space="preserve">Ethiopian </w:t>
      </w:r>
      <w:r w:rsidR="00110BB0" w:rsidRPr="00051498">
        <w:rPr>
          <w:rFonts w:hAnsi="Times New Roman"/>
        </w:rPr>
        <w:t xml:space="preserve">farmers often plow the crop and </w:t>
      </w:r>
      <w:r w:rsidR="00575E35" w:rsidRPr="00051498">
        <w:rPr>
          <w:rFonts w:hAnsi="Times New Roman"/>
        </w:rPr>
        <w:t>re-</w:t>
      </w:r>
      <w:r w:rsidR="00110BB0" w:rsidRPr="00051498">
        <w:rPr>
          <w:rFonts w:hAnsi="Times New Roman"/>
        </w:rPr>
        <w:t xml:space="preserve">sow </w:t>
      </w:r>
      <w:proofErr w:type="spellStart"/>
      <w:r w:rsidR="00110BB0" w:rsidRPr="00051498">
        <w:rPr>
          <w:rFonts w:hAnsi="Times New Roman"/>
        </w:rPr>
        <w:t>tef</w:t>
      </w:r>
      <w:proofErr w:type="spellEnd"/>
      <w:r w:rsidR="00110BB0" w:rsidRPr="00051498">
        <w:rPr>
          <w:rFonts w:hAnsi="Times New Roman"/>
        </w:rPr>
        <w:t xml:space="preserve">. </w:t>
      </w:r>
    </w:p>
    <w:p w14:paraId="50D233F8" w14:textId="77777777" w:rsidR="007B6396" w:rsidRDefault="007B6396">
      <w:pPr>
        <w:rPr>
          <w:b/>
          <w:sz w:val="28"/>
        </w:rPr>
      </w:pPr>
      <w:r>
        <w:rPr>
          <w:b/>
          <w:sz w:val="28"/>
        </w:rPr>
        <w:br w:type="page"/>
      </w:r>
    </w:p>
    <w:p w14:paraId="2CF9118E" w14:textId="5ACBA051" w:rsidR="00321C93" w:rsidRPr="007B6396" w:rsidRDefault="00321C93" w:rsidP="00051498">
      <w:pPr>
        <w:rPr>
          <w:b/>
        </w:rPr>
      </w:pPr>
      <w:r w:rsidRPr="007B6396">
        <w:rPr>
          <w:b/>
          <w:sz w:val="28"/>
        </w:rPr>
        <w:lastRenderedPageBreak/>
        <w:t xml:space="preserve">Key information about </w:t>
      </w:r>
      <w:r w:rsidR="00AB3955" w:rsidRPr="007B6396">
        <w:rPr>
          <w:b/>
          <w:sz w:val="28"/>
        </w:rPr>
        <w:t xml:space="preserve">growing </w:t>
      </w:r>
      <w:proofErr w:type="spellStart"/>
      <w:r w:rsidR="00E87CAB" w:rsidRPr="007B6396">
        <w:rPr>
          <w:b/>
          <w:sz w:val="28"/>
        </w:rPr>
        <w:t>tef</w:t>
      </w:r>
      <w:proofErr w:type="spellEnd"/>
      <w:r w:rsidR="00AB3955" w:rsidRPr="007B6396">
        <w:rPr>
          <w:b/>
        </w:rPr>
        <w:br/>
      </w:r>
    </w:p>
    <w:p w14:paraId="6A233FA9" w14:textId="77777777" w:rsidR="00AB3955" w:rsidRPr="007B6396" w:rsidRDefault="00AB3955" w:rsidP="00051498">
      <w:pPr>
        <w:pStyle w:val="ListParagraph"/>
        <w:numPr>
          <w:ilvl w:val="0"/>
          <w:numId w:val="2"/>
        </w:numPr>
        <w:spacing w:after="200"/>
        <w:rPr>
          <w:rFonts w:hAnsi="Times New Roman"/>
          <w:i/>
        </w:rPr>
      </w:pPr>
      <w:r w:rsidRPr="007B6396">
        <w:rPr>
          <w:rFonts w:hAnsi="Times New Roman"/>
          <w:b/>
          <w:i/>
        </w:rPr>
        <w:t>Suitable land and land preparation</w:t>
      </w:r>
      <w:r w:rsidR="00B11C44" w:rsidRPr="007B6396">
        <w:rPr>
          <w:rFonts w:hAnsi="Times New Roman"/>
          <w:b/>
          <w:i/>
        </w:rPr>
        <w:t>:</w:t>
      </w:r>
    </w:p>
    <w:p w14:paraId="654E36BF" w14:textId="36CD232A" w:rsidR="00D571B2" w:rsidRPr="00051498" w:rsidRDefault="000D4333" w:rsidP="007B6396">
      <w:pPr>
        <w:pStyle w:val="ListParagraph"/>
        <w:numPr>
          <w:ilvl w:val="0"/>
          <w:numId w:val="6"/>
        </w:numPr>
        <w:spacing w:after="120"/>
        <w:ind w:left="1077" w:hanging="357"/>
        <w:contextualSpacing w:val="0"/>
        <w:rPr>
          <w:rFonts w:hAnsi="Times New Roman"/>
        </w:rPr>
      </w:pPr>
      <w:proofErr w:type="spellStart"/>
      <w:r w:rsidRPr="00051498">
        <w:rPr>
          <w:rFonts w:hAnsi="Times New Roman"/>
        </w:rPr>
        <w:t>Tef</w:t>
      </w:r>
      <w:proofErr w:type="spellEnd"/>
      <w:r w:rsidR="00F1006D" w:rsidRPr="00051498">
        <w:rPr>
          <w:rFonts w:hAnsi="Times New Roman"/>
        </w:rPr>
        <w:t xml:space="preserve"> grows best </w:t>
      </w:r>
      <w:r w:rsidRPr="00051498">
        <w:rPr>
          <w:rFonts w:hAnsi="Times New Roman"/>
        </w:rPr>
        <w:t>at</w:t>
      </w:r>
      <w:r w:rsidR="00F1006D" w:rsidRPr="00051498">
        <w:rPr>
          <w:rFonts w:hAnsi="Times New Roman"/>
        </w:rPr>
        <w:t xml:space="preserve"> altitudes of 1800</w:t>
      </w:r>
      <w:r w:rsidR="002219BE" w:rsidRPr="00051498">
        <w:rPr>
          <w:rFonts w:hAnsi="Times New Roman"/>
        </w:rPr>
        <w:t>-</w:t>
      </w:r>
      <w:r w:rsidR="00F1006D" w:rsidRPr="00051498">
        <w:rPr>
          <w:rFonts w:hAnsi="Times New Roman"/>
        </w:rPr>
        <w:t>2100 met</w:t>
      </w:r>
      <w:r w:rsidRPr="00051498">
        <w:rPr>
          <w:rFonts w:hAnsi="Times New Roman"/>
        </w:rPr>
        <w:t>re</w:t>
      </w:r>
      <w:r w:rsidR="00F1006D" w:rsidRPr="00051498">
        <w:rPr>
          <w:rFonts w:hAnsi="Times New Roman"/>
        </w:rPr>
        <w:t>s</w:t>
      </w:r>
      <w:r w:rsidR="00575E35" w:rsidRPr="00051498">
        <w:rPr>
          <w:rFonts w:hAnsi="Times New Roman"/>
        </w:rPr>
        <w:t xml:space="preserve"> above sea level</w:t>
      </w:r>
      <w:r w:rsidR="00F1006D" w:rsidRPr="00051498">
        <w:rPr>
          <w:rFonts w:hAnsi="Times New Roman"/>
        </w:rPr>
        <w:t xml:space="preserve"> with an annual rainfall of 750-850 mm and a temperature range of 10-27</w:t>
      </w:r>
      <w:r w:rsidRPr="00051498">
        <w:rPr>
          <w:rFonts w:hAnsi="Times New Roman"/>
          <w:b/>
          <w:bCs/>
          <w:color w:val="252525"/>
          <w:shd w:val="clear" w:color="auto" w:fill="FFFFFF"/>
        </w:rPr>
        <w:t>°</w:t>
      </w:r>
      <w:r w:rsidRPr="00051498">
        <w:rPr>
          <w:rFonts w:hAnsi="Times New Roman"/>
        </w:rPr>
        <w:t>C</w:t>
      </w:r>
      <w:r w:rsidR="002219BE" w:rsidRPr="00051498">
        <w:rPr>
          <w:rFonts w:hAnsi="Times New Roman"/>
        </w:rPr>
        <w:t xml:space="preserve">, but </w:t>
      </w:r>
      <w:proofErr w:type="gramStart"/>
      <w:r w:rsidR="00811486" w:rsidRPr="00051498">
        <w:rPr>
          <w:rFonts w:hAnsi="Times New Roman"/>
        </w:rPr>
        <w:t>can be grown</w:t>
      </w:r>
      <w:proofErr w:type="gramEnd"/>
      <w:r w:rsidR="00811486" w:rsidRPr="00051498">
        <w:rPr>
          <w:rFonts w:hAnsi="Times New Roman"/>
        </w:rPr>
        <w:t xml:space="preserve"> in</w:t>
      </w:r>
      <w:r w:rsidR="00F1006D" w:rsidRPr="00051498">
        <w:rPr>
          <w:rFonts w:hAnsi="Times New Roman"/>
        </w:rPr>
        <w:t xml:space="preserve"> areas </w:t>
      </w:r>
      <w:r w:rsidR="003D592B" w:rsidRPr="00051498">
        <w:rPr>
          <w:rFonts w:hAnsi="Times New Roman"/>
        </w:rPr>
        <w:t>up to 2400 met</w:t>
      </w:r>
      <w:r w:rsidR="00E522B6" w:rsidRPr="00051498">
        <w:rPr>
          <w:rFonts w:hAnsi="Times New Roman"/>
        </w:rPr>
        <w:t>re</w:t>
      </w:r>
      <w:r w:rsidR="003D592B" w:rsidRPr="00051498">
        <w:rPr>
          <w:rFonts w:hAnsi="Times New Roman"/>
        </w:rPr>
        <w:t xml:space="preserve">s above sea level </w:t>
      </w:r>
      <w:r w:rsidR="00F1006D" w:rsidRPr="00051498">
        <w:rPr>
          <w:rFonts w:hAnsi="Times New Roman"/>
        </w:rPr>
        <w:t>with rainfall up to 1200</w:t>
      </w:r>
      <w:r w:rsidR="00E522B6" w:rsidRPr="00051498">
        <w:rPr>
          <w:rFonts w:hAnsi="Times New Roman"/>
        </w:rPr>
        <w:t xml:space="preserve"> </w:t>
      </w:r>
      <w:r w:rsidR="00F1006D" w:rsidRPr="00051498">
        <w:rPr>
          <w:rFonts w:hAnsi="Times New Roman"/>
        </w:rPr>
        <w:t>mm</w:t>
      </w:r>
      <w:r w:rsidR="00D571B2" w:rsidRPr="00051498">
        <w:rPr>
          <w:rFonts w:hAnsi="Times New Roman"/>
        </w:rPr>
        <w:t>.</w:t>
      </w:r>
    </w:p>
    <w:p w14:paraId="04971D00" w14:textId="273009E0" w:rsidR="00E87CAB" w:rsidRPr="00051498" w:rsidRDefault="00E87CAB" w:rsidP="007B6396">
      <w:pPr>
        <w:pStyle w:val="ListParagraph"/>
        <w:numPr>
          <w:ilvl w:val="0"/>
          <w:numId w:val="6"/>
        </w:numPr>
        <w:spacing w:after="120"/>
        <w:ind w:left="1077" w:hanging="357"/>
        <w:contextualSpacing w:val="0"/>
        <w:rPr>
          <w:rFonts w:hAnsi="Times New Roman"/>
        </w:rPr>
      </w:pPr>
      <w:proofErr w:type="spellStart"/>
      <w:r w:rsidRPr="00051498">
        <w:rPr>
          <w:rFonts w:hAnsi="Times New Roman"/>
        </w:rPr>
        <w:t>Tef</w:t>
      </w:r>
      <w:proofErr w:type="spellEnd"/>
      <w:r w:rsidRPr="00051498">
        <w:rPr>
          <w:rFonts w:hAnsi="Times New Roman"/>
        </w:rPr>
        <w:t xml:space="preserve"> </w:t>
      </w:r>
      <w:r w:rsidR="000D4333" w:rsidRPr="00051498">
        <w:rPr>
          <w:rFonts w:hAnsi="Times New Roman"/>
        </w:rPr>
        <w:t>grows on</w:t>
      </w:r>
      <w:r w:rsidR="001F630E" w:rsidRPr="00051498">
        <w:rPr>
          <w:rFonts w:hAnsi="Times New Roman"/>
        </w:rPr>
        <w:t xml:space="preserve"> </w:t>
      </w:r>
      <w:r w:rsidR="002219BE" w:rsidRPr="00051498">
        <w:rPr>
          <w:rFonts w:hAnsi="Times New Roman"/>
        </w:rPr>
        <w:t xml:space="preserve">a </w:t>
      </w:r>
      <w:r w:rsidRPr="00051498">
        <w:rPr>
          <w:rFonts w:hAnsi="Times New Roman"/>
        </w:rPr>
        <w:t>very wide range of soil</w:t>
      </w:r>
      <w:r w:rsidR="002219BE" w:rsidRPr="00051498">
        <w:rPr>
          <w:rFonts w:hAnsi="Times New Roman"/>
        </w:rPr>
        <w:t>s</w:t>
      </w:r>
      <w:r w:rsidR="000D4333" w:rsidRPr="00051498">
        <w:rPr>
          <w:rFonts w:hAnsi="Times New Roman"/>
        </w:rPr>
        <w:t>, including</w:t>
      </w:r>
      <w:r w:rsidRPr="00051498">
        <w:rPr>
          <w:rFonts w:hAnsi="Times New Roman"/>
        </w:rPr>
        <w:t xml:space="preserve"> the black cotton soils that are notoriously hostile to other crops</w:t>
      </w:r>
      <w:r w:rsidR="000D4333" w:rsidRPr="00051498">
        <w:rPr>
          <w:rFonts w:hAnsi="Times New Roman"/>
        </w:rPr>
        <w:t>, and in acidic soils where the pH</w:t>
      </w:r>
      <w:r w:rsidR="00BA72E3" w:rsidRPr="00051498">
        <w:rPr>
          <w:rFonts w:hAnsi="Times New Roman"/>
        </w:rPr>
        <w:t>*</w:t>
      </w:r>
      <w:r w:rsidR="000D4333" w:rsidRPr="00051498">
        <w:rPr>
          <w:rFonts w:hAnsi="Times New Roman"/>
        </w:rPr>
        <w:t xml:space="preserve"> is below </w:t>
      </w:r>
      <w:proofErr w:type="gramStart"/>
      <w:r w:rsidR="000D4333" w:rsidRPr="00051498">
        <w:rPr>
          <w:rFonts w:hAnsi="Times New Roman"/>
        </w:rPr>
        <w:t>5</w:t>
      </w:r>
      <w:proofErr w:type="gramEnd"/>
      <w:r w:rsidRPr="00051498">
        <w:rPr>
          <w:rFonts w:hAnsi="Times New Roman"/>
        </w:rPr>
        <w:t xml:space="preserve">. </w:t>
      </w:r>
    </w:p>
    <w:p w14:paraId="344033C9" w14:textId="77777777" w:rsidR="00E87CAB" w:rsidRPr="00051498" w:rsidRDefault="00E87CAB" w:rsidP="007B6396">
      <w:pPr>
        <w:pStyle w:val="ListParagraph"/>
        <w:numPr>
          <w:ilvl w:val="0"/>
          <w:numId w:val="6"/>
        </w:numPr>
        <w:spacing w:after="120"/>
        <w:ind w:left="1077" w:hanging="357"/>
        <w:contextualSpacing w:val="0"/>
        <w:rPr>
          <w:rFonts w:hAnsi="Times New Roman"/>
          <w:b/>
        </w:rPr>
      </w:pPr>
      <w:proofErr w:type="spellStart"/>
      <w:r w:rsidRPr="00051498">
        <w:rPr>
          <w:rFonts w:hAnsi="Times New Roman"/>
        </w:rPr>
        <w:t>Tef</w:t>
      </w:r>
      <w:proofErr w:type="spellEnd"/>
      <w:r w:rsidRPr="00051498">
        <w:rPr>
          <w:rFonts w:hAnsi="Times New Roman"/>
        </w:rPr>
        <w:t xml:space="preserve"> is able to withstand wet conditions, perhaps better than any other cereal crop </w:t>
      </w:r>
      <w:r w:rsidR="000D4333" w:rsidRPr="00051498">
        <w:rPr>
          <w:rFonts w:hAnsi="Times New Roman"/>
        </w:rPr>
        <w:t>except</w:t>
      </w:r>
      <w:r w:rsidRPr="00051498">
        <w:rPr>
          <w:rFonts w:hAnsi="Times New Roman"/>
        </w:rPr>
        <w:t xml:space="preserve"> rice. </w:t>
      </w:r>
    </w:p>
    <w:p w14:paraId="1E0F74FF" w14:textId="42D671D2" w:rsidR="00E87CAB" w:rsidRPr="00051498" w:rsidRDefault="00E87CAB" w:rsidP="007B6396">
      <w:pPr>
        <w:pStyle w:val="ListParagraph"/>
        <w:numPr>
          <w:ilvl w:val="0"/>
          <w:numId w:val="6"/>
        </w:numPr>
        <w:spacing w:after="120"/>
        <w:ind w:left="1077" w:hanging="357"/>
        <w:contextualSpacing w:val="0"/>
        <w:rPr>
          <w:rFonts w:hAnsi="Times New Roman"/>
        </w:rPr>
      </w:pPr>
      <w:proofErr w:type="spellStart"/>
      <w:r w:rsidRPr="00051498">
        <w:rPr>
          <w:rFonts w:hAnsi="Times New Roman"/>
        </w:rPr>
        <w:t>Tef</w:t>
      </w:r>
      <w:proofErr w:type="spellEnd"/>
      <w:r w:rsidRPr="00051498">
        <w:rPr>
          <w:rFonts w:hAnsi="Times New Roman"/>
        </w:rPr>
        <w:t xml:space="preserve"> fields are </w:t>
      </w:r>
      <w:r w:rsidR="002219BE" w:rsidRPr="00051498">
        <w:rPr>
          <w:rFonts w:hAnsi="Times New Roman"/>
        </w:rPr>
        <w:t xml:space="preserve">traditionally </w:t>
      </w:r>
      <w:r w:rsidRPr="00051498">
        <w:rPr>
          <w:rFonts w:hAnsi="Times New Roman"/>
        </w:rPr>
        <w:t>ox-ploughed two to five times</w:t>
      </w:r>
      <w:r w:rsidR="00811486" w:rsidRPr="00051498">
        <w:rPr>
          <w:rFonts w:hAnsi="Times New Roman"/>
        </w:rPr>
        <w:t xml:space="preserve"> a season</w:t>
      </w:r>
      <w:r w:rsidR="00D571B2" w:rsidRPr="00051498">
        <w:rPr>
          <w:rFonts w:hAnsi="Times New Roman"/>
        </w:rPr>
        <w:t>,</w:t>
      </w:r>
      <w:r w:rsidR="001F630E" w:rsidRPr="00051498">
        <w:rPr>
          <w:rFonts w:hAnsi="Times New Roman"/>
        </w:rPr>
        <w:t xml:space="preserve"> </w:t>
      </w:r>
      <w:r w:rsidRPr="00051498">
        <w:rPr>
          <w:rFonts w:hAnsi="Times New Roman"/>
        </w:rPr>
        <w:t>depending on the type</w:t>
      </w:r>
      <w:r w:rsidR="000D4333" w:rsidRPr="00051498">
        <w:rPr>
          <w:rFonts w:hAnsi="Times New Roman"/>
        </w:rPr>
        <w:t xml:space="preserve"> of </w:t>
      </w:r>
      <w:proofErr w:type="gramStart"/>
      <w:r w:rsidR="000D4333" w:rsidRPr="00051498">
        <w:rPr>
          <w:rFonts w:hAnsi="Times New Roman"/>
        </w:rPr>
        <w:t>soil</w:t>
      </w:r>
      <w:r w:rsidRPr="00051498">
        <w:rPr>
          <w:rFonts w:hAnsi="Times New Roman"/>
        </w:rPr>
        <w:t xml:space="preserve">, </w:t>
      </w:r>
      <w:r w:rsidR="000D4333" w:rsidRPr="00051498">
        <w:rPr>
          <w:rFonts w:hAnsi="Times New Roman"/>
        </w:rPr>
        <w:t xml:space="preserve">level of </w:t>
      </w:r>
      <w:r w:rsidRPr="00051498">
        <w:rPr>
          <w:rFonts w:hAnsi="Times New Roman"/>
        </w:rPr>
        <w:t xml:space="preserve">weed </w:t>
      </w:r>
      <w:r w:rsidR="000D4333" w:rsidRPr="00051498">
        <w:rPr>
          <w:rFonts w:hAnsi="Times New Roman"/>
        </w:rPr>
        <w:t>infestation,</w:t>
      </w:r>
      <w:r w:rsidR="001F630E" w:rsidRPr="00051498">
        <w:rPr>
          <w:rFonts w:hAnsi="Times New Roman"/>
        </w:rPr>
        <w:t xml:space="preserve"> </w:t>
      </w:r>
      <w:r w:rsidRPr="00051498">
        <w:rPr>
          <w:rFonts w:hAnsi="Times New Roman"/>
        </w:rPr>
        <w:t xml:space="preserve">and </w:t>
      </w:r>
      <w:r w:rsidR="000D4333" w:rsidRPr="00051498">
        <w:rPr>
          <w:rFonts w:hAnsi="Times New Roman"/>
        </w:rPr>
        <w:t xml:space="preserve">whether the soil is </w:t>
      </w:r>
      <w:r w:rsidRPr="00051498">
        <w:rPr>
          <w:rFonts w:hAnsi="Times New Roman"/>
        </w:rPr>
        <w:t>waterlogg</w:t>
      </w:r>
      <w:r w:rsidR="000D4333" w:rsidRPr="00051498">
        <w:rPr>
          <w:rFonts w:hAnsi="Times New Roman"/>
        </w:rPr>
        <w:t>ed</w:t>
      </w:r>
      <w:proofErr w:type="gramEnd"/>
      <w:r w:rsidRPr="00051498">
        <w:rPr>
          <w:rFonts w:hAnsi="Times New Roman"/>
        </w:rPr>
        <w:t xml:space="preserve">. </w:t>
      </w:r>
      <w:r w:rsidR="00811486" w:rsidRPr="00051498">
        <w:rPr>
          <w:rFonts w:hAnsi="Times New Roman"/>
          <w:lang w:val="en-US" w:eastAsia="en-CA"/>
        </w:rPr>
        <w:t xml:space="preserve">The reason for the high frequency </w:t>
      </w:r>
      <w:r w:rsidR="00D571B2" w:rsidRPr="00051498">
        <w:rPr>
          <w:rFonts w:hAnsi="Times New Roman"/>
          <w:lang w:val="en-US" w:eastAsia="en-CA"/>
        </w:rPr>
        <w:t xml:space="preserve">of tillage </w:t>
      </w:r>
      <w:r w:rsidR="00811486" w:rsidRPr="00051498">
        <w:rPr>
          <w:rFonts w:hAnsi="Times New Roman"/>
          <w:lang w:val="en-US" w:eastAsia="en-CA"/>
        </w:rPr>
        <w:t xml:space="preserve">is that </w:t>
      </w:r>
      <w:proofErr w:type="spellStart"/>
      <w:r w:rsidR="00D571B2" w:rsidRPr="00051498">
        <w:rPr>
          <w:rFonts w:hAnsi="Times New Roman"/>
          <w:lang w:val="en-US" w:eastAsia="en-CA"/>
        </w:rPr>
        <w:t>tef</w:t>
      </w:r>
      <w:proofErr w:type="spellEnd"/>
      <w:r w:rsidR="00811486" w:rsidRPr="00051498">
        <w:rPr>
          <w:rFonts w:hAnsi="Times New Roman"/>
          <w:lang w:val="en-US" w:eastAsia="en-CA"/>
        </w:rPr>
        <w:t xml:space="preserve"> seed</w:t>
      </w:r>
      <w:r w:rsidR="00D571B2" w:rsidRPr="00051498">
        <w:rPr>
          <w:rFonts w:hAnsi="Times New Roman"/>
          <w:lang w:val="en-US" w:eastAsia="en-CA"/>
        </w:rPr>
        <w:t>s</w:t>
      </w:r>
      <w:r w:rsidR="001F630E" w:rsidRPr="00051498">
        <w:rPr>
          <w:rFonts w:hAnsi="Times New Roman"/>
          <w:lang w:val="en-US" w:eastAsia="en-CA"/>
        </w:rPr>
        <w:t xml:space="preserve"> </w:t>
      </w:r>
      <w:r w:rsidR="00D571B2" w:rsidRPr="00051498">
        <w:rPr>
          <w:rFonts w:hAnsi="Times New Roman"/>
          <w:lang w:val="en-US" w:eastAsia="en-CA"/>
        </w:rPr>
        <w:t>are</w:t>
      </w:r>
      <w:r w:rsidR="00811486" w:rsidRPr="00051498">
        <w:rPr>
          <w:rFonts w:hAnsi="Times New Roman"/>
          <w:lang w:val="en-US" w:eastAsia="en-CA"/>
        </w:rPr>
        <w:t xml:space="preserve"> very small and thus germination is difficult in heavy, unbroken soil</w:t>
      </w:r>
      <w:r w:rsidR="00E522B6" w:rsidRPr="00051498">
        <w:rPr>
          <w:rFonts w:hAnsi="Times New Roman"/>
          <w:lang w:val="en-US" w:eastAsia="en-CA"/>
        </w:rPr>
        <w:t>. Repeated plowing also</w:t>
      </w:r>
      <w:r w:rsidR="00DB7975" w:rsidRPr="00051498">
        <w:rPr>
          <w:rFonts w:hAnsi="Times New Roman"/>
          <w:lang w:val="en-US" w:eastAsia="en-CA"/>
        </w:rPr>
        <w:t xml:space="preserve"> minimize</w:t>
      </w:r>
      <w:r w:rsidR="00E522B6" w:rsidRPr="00051498">
        <w:rPr>
          <w:rFonts w:hAnsi="Times New Roman"/>
          <w:lang w:val="en-US" w:eastAsia="en-CA"/>
        </w:rPr>
        <w:t>s</w:t>
      </w:r>
      <w:r w:rsidR="00DB7975" w:rsidRPr="00051498">
        <w:rPr>
          <w:rFonts w:hAnsi="Times New Roman"/>
          <w:lang w:val="en-US" w:eastAsia="en-CA"/>
        </w:rPr>
        <w:t xml:space="preserve"> weed infestation.</w:t>
      </w:r>
    </w:p>
    <w:p w14:paraId="52081F58" w14:textId="77777777" w:rsidR="00E87CAB" w:rsidRPr="00051498" w:rsidRDefault="00E87CAB" w:rsidP="007B6396">
      <w:pPr>
        <w:pStyle w:val="ListParagraph"/>
        <w:numPr>
          <w:ilvl w:val="0"/>
          <w:numId w:val="6"/>
        </w:numPr>
        <w:spacing w:after="120"/>
        <w:ind w:left="1077" w:hanging="357"/>
        <w:contextualSpacing w:val="0"/>
        <w:rPr>
          <w:rFonts w:hAnsi="Times New Roman"/>
        </w:rPr>
      </w:pPr>
      <w:r w:rsidRPr="00051498">
        <w:rPr>
          <w:rFonts w:hAnsi="Times New Roman"/>
        </w:rPr>
        <w:t xml:space="preserve">Heavy clay soils and high weed populations need </w:t>
      </w:r>
      <w:r w:rsidR="000D4333" w:rsidRPr="00051498">
        <w:rPr>
          <w:rFonts w:hAnsi="Times New Roman"/>
        </w:rPr>
        <w:t xml:space="preserve">more frequent </w:t>
      </w:r>
      <w:r w:rsidRPr="00051498">
        <w:rPr>
          <w:rFonts w:hAnsi="Times New Roman"/>
        </w:rPr>
        <w:t xml:space="preserve">ploughing than loam or sandy soils. </w:t>
      </w:r>
    </w:p>
    <w:p w14:paraId="1CA76277" w14:textId="2DCCA0B7" w:rsidR="00E87CAB" w:rsidRPr="00051498" w:rsidRDefault="00E87CAB" w:rsidP="007B6396">
      <w:pPr>
        <w:pStyle w:val="ListParagraph"/>
        <w:numPr>
          <w:ilvl w:val="0"/>
          <w:numId w:val="6"/>
        </w:numPr>
        <w:spacing w:after="120"/>
        <w:ind w:left="1077" w:hanging="357"/>
        <w:contextualSpacing w:val="0"/>
        <w:rPr>
          <w:rFonts w:hAnsi="Times New Roman"/>
        </w:rPr>
      </w:pPr>
      <w:proofErr w:type="spellStart"/>
      <w:r w:rsidRPr="00051498">
        <w:rPr>
          <w:rFonts w:hAnsi="Times New Roman"/>
        </w:rPr>
        <w:t>Vertisols</w:t>
      </w:r>
      <w:proofErr w:type="spellEnd"/>
      <w:r w:rsidR="00BA72E3" w:rsidRPr="00051498">
        <w:rPr>
          <w:rFonts w:hAnsi="Times New Roman"/>
        </w:rPr>
        <w:t>*</w:t>
      </w:r>
      <w:r w:rsidRPr="00051498">
        <w:rPr>
          <w:rFonts w:hAnsi="Times New Roman"/>
        </w:rPr>
        <w:t xml:space="preserve"> in </w:t>
      </w:r>
      <w:r w:rsidR="000D4333" w:rsidRPr="00051498">
        <w:rPr>
          <w:rFonts w:hAnsi="Times New Roman"/>
        </w:rPr>
        <w:t xml:space="preserve">waterlogged </w:t>
      </w:r>
      <w:r w:rsidRPr="00051498">
        <w:rPr>
          <w:rFonts w:hAnsi="Times New Roman"/>
        </w:rPr>
        <w:t xml:space="preserve">areas </w:t>
      </w:r>
      <w:r w:rsidR="000D4333" w:rsidRPr="00051498">
        <w:rPr>
          <w:rFonts w:hAnsi="Times New Roman"/>
        </w:rPr>
        <w:t>need more frequent</w:t>
      </w:r>
      <w:r w:rsidR="001F630E" w:rsidRPr="00051498">
        <w:rPr>
          <w:rFonts w:hAnsi="Times New Roman"/>
        </w:rPr>
        <w:t xml:space="preserve"> </w:t>
      </w:r>
      <w:r w:rsidR="000D4333" w:rsidRPr="00051498">
        <w:rPr>
          <w:rFonts w:hAnsi="Times New Roman"/>
        </w:rPr>
        <w:t>ploughing</w:t>
      </w:r>
      <w:r w:rsidRPr="00051498">
        <w:rPr>
          <w:rFonts w:hAnsi="Times New Roman"/>
        </w:rPr>
        <w:t xml:space="preserve"> to open drainage furrows</w:t>
      </w:r>
      <w:r w:rsidR="00E522B6" w:rsidRPr="00051498">
        <w:rPr>
          <w:rFonts w:hAnsi="Times New Roman"/>
        </w:rPr>
        <w:t xml:space="preserve">. A farm implement called the </w:t>
      </w:r>
      <w:r w:rsidR="000B71A3" w:rsidRPr="00051498">
        <w:rPr>
          <w:rFonts w:hAnsi="Times New Roman"/>
        </w:rPr>
        <w:t>broad b</w:t>
      </w:r>
      <w:r w:rsidR="00E522B6" w:rsidRPr="00051498">
        <w:rPr>
          <w:rFonts w:hAnsi="Times New Roman"/>
        </w:rPr>
        <w:t>ed</w:t>
      </w:r>
      <w:r w:rsidR="000B71A3" w:rsidRPr="00051498">
        <w:rPr>
          <w:rFonts w:hAnsi="Times New Roman"/>
        </w:rPr>
        <w:t xml:space="preserve"> maker (BBM)</w:t>
      </w:r>
      <w:r w:rsidR="00E522B6" w:rsidRPr="00051498">
        <w:rPr>
          <w:rFonts w:hAnsi="Times New Roman"/>
        </w:rPr>
        <w:t xml:space="preserve"> </w:t>
      </w:r>
      <w:proofErr w:type="gramStart"/>
      <w:r w:rsidR="00E522B6" w:rsidRPr="00051498">
        <w:rPr>
          <w:rFonts w:hAnsi="Times New Roman"/>
        </w:rPr>
        <w:t>is recommended</w:t>
      </w:r>
      <w:proofErr w:type="gramEnd"/>
      <w:r w:rsidRPr="00051498">
        <w:rPr>
          <w:rFonts w:hAnsi="Times New Roman"/>
        </w:rPr>
        <w:t>.</w:t>
      </w:r>
      <w:r w:rsidR="000B71A3" w:rsidRPr="00051498">
        <w:rPr>
          <w:rFonts w:hAnsi="Times New Roman"/>
        </w:rPr>
        <w:t xml:space="preserve"> In </w:t>
      </w:r>
      <w:r w:rsidR="00E522B6" w:rsidRPr="00051498">
        <w:rPr>
          <w:rFonts w:hAnsi="Times New Roman"/>
        </w:rPr>
        <w:t xml:space="preserve">the </w:t>
      </w:r>
      <w:r w:rsidR="000B71A3" w:rsidRPr="00051498">
        <w:rPr>
          <w:rFonts w:hAnsi="Times New Roman"/>
        </w:rPr>
        <w:t>absence of BBM</w:t>
      </w:r>
      <w:r w:rsidR="00E522B6" w:rsidRPr="00051498">
        <w:rPr>
          <w:rFonts w:hAnsi="Times New Roman"/>
        </w:rPr>
        <w:t>,</w:t>
      </w:r>
      <w:r w:rsidR="000B71A3" w:rsidRPr="00051498">
        <w:rPr>
          <w:rFonts w:hAnsi="Times New Roman"/>
        </w:rPr>
        <w:t xml:space="preserve"> it </w:t>
      </w:r>
      <w:r w:rsidR="00E522B6" w:rsidRPr="00051498">
        <w:rPr>
          <w:rFonts w:hAnsi="Times New Roman"/>
        </w:rPr>
        <w:t xml:space="preserve">is </w:t>
      </w:r>
      <w:r w:rsidR="000B71A3" w:rsidRPr="00051498">
        <w:rPr>
          <w:rFonts w:hAnsi="Times New Roman"/>
        </w:rPr>
        <w:t xml:space="preserve">advisable to drain excess water </w:t>
      </w:r>
      <w:r w:rsidR="00E522B6" w:rsidRPr="00051498">
        <w:rPr>
          <w:rFonts w:hAnsi="Times New Roman"/>
        </w:rPr>
        <w:t xml:space="preserve">by </w:t>
      </w:r>
      <w:r w:rsidR="000B71A3" w:rsidRPr="00051498">
        <w:rPr>
          <w:rFonts w:hAnsi="Times New Roman"/>
        </w:rPr>
        <w:t xml:space="preserve">using </w:t>
      </w:r>
      <w:r w:rsidR="00E522B6" w:rsidRPr="00051498">
        <w:rPr>
          <w:rFonts w:hAnsi="Times New Roman"/>
        </w:rPr>
        <w:t xml:space="preserve">the </w:t>
      </w:r>
      <w:r w:rsidR="000B71A3" w:rsidRPr="00051498">
        <w:rPr>
          <w:rFonts w:hAnsi="Times New Roman"/>
        </w:rPr>
        <w:t>traditional furrow</w:t>
      </w:r>
      <w:r w:rsidR="00E522B6" w:rsidRPr="00051498">
        <w:rPr>
          <w:rFonts w:hAnsi="Times New Roman"/>
        </w:rPr>
        <w:t>-</w:t>
      </w:r>
      <w:r w:rsidR="000B71A3" w:rsidRPr="00051498">
        <w:rPr>
          <w:rFonts w:hAnsi="Times New Roman"/>
        </w:rPr>
        <w:t>making practice</w:t>
      </w:r>
      <w:r w:rsidR="00E522B6" w:rsidRPr="00051498">
        <w:rPr>
          <w:rFonts w:hAnsi="Times New Roman"/>
        </w:rPr>
        <w:t xml:space="preserve"> known</w:t>
      </w:r>
      <w:r w:rsidR="000B71A3" w:rsidRPr="00051498">
        <w:rPr>
          <w:rFonts w:hAnsi="Times New Roman"/>
        </w:rPr>
        <w:t xml:space="preserve"> in Amharic </w:t>
      </w:r>
      <w:r w:rsidR="00E522B6" w:rsidRPr="00051498">
        <w:rPr>
          <w:rFonts w:hAnsi="Times New Roman"/>
        </w:rPr>
        <w:t>as</w:t>
      </w:r>
      <w:r w:rsidR="000B71A3" w:rsidRPr="00051498">
        <w:rPr>
          <w:rFonts w:hAnsi="Times New Roman"/>
        </w:rPr>
        <w:t xml:space="preserve"> </w:t>
      </w:r>
      <w:proofErr w:type="spellStart"/>
      <w:r w:rsidR="001B6205" w:rsidRPr="00051498">
        <w:rPr>
          <w:rFonts w:hAnsi="Times New Roman"/>
          <w:i/>
          <w:iCs/>
        </w:rPr>
        <w:t>zikosh</w:t>
      </w:r>
      <w:proofErr w:type="spellEnd"/>
      <w:r w:rsidR="001B6205" w:rsidRPr="00051498">
        <w:rPr>
          <w:rFonts w:hAnsi="Times New Roman"/>
        </w:rPr>
        <w:t xml:space="preserve"> </w:t>
      </w:r>
      <w:r w:rsidR="00E522B6" w:rsidRPr="00051498">
        <w:rPr>
          <w:rFonts w:hAnsi="Times New Roman"/>
        </w:rPr>
        <w:t xml:space="preserve">or </w:t>
      </w:r>
      <w:proofErr w:type="spellStart"/>
      <w:r w:rsidR="00E522B6" w:rsidRPr="00051498">
        <w:rPr>
          <w:rFonts w:hAnsi="Times New Roman"/>
          <w:i/>
        </w:rPr>
        <w:t>shurube</w:t>
      </w:r>
      <w:proofErr w:type="spellEnd"/>
      <w:r w:rsidR="00E522B6" w:rsidRPr="00051498">
        <w:rPr>
          <w:rFonts w:hAnsi="Times New Roman"/>
        </w:rPr>
        <w:t xml:space="preserve"> and in Tigrigna as </w:t>
      </w:r>
      <w:proofErr w:type="spellStart"/>
      <w:r w:rsidR="00DD7203" w:rsidRPr="00051498">
        <w:rPr>
          <w:rFonts w:hAnsi="Times New Roman"/>
          <w:i/>
          <w:iCs/>
        </w:rPr>
        <w:t>metsinfaf</w:t>
      </w:r>
      <w:proofErr w:type="spellEnd"/>
      <w:r w:rsidR="000B71A3" w:rsidRPr="00051498">
        <w:rPr>
          <w:rFonts w:hAnsi="Times New Roman"/>
        </w:rPr>
        <w:t xml:space="preserve">. </w:t>
      </w:r>
    </w:p>
    <w:p w14:paraId="5C792D7F" w14:textId="26F94DAA" w:rsidR="002219BE" w:rsidRPr="00051498" w:rsidRDefault="002219BE" w:rsidP="007B6396">
      <w:pPr>
        <w:pStyle w:val="ListParagraph"/>
        <w:numPr>
          <w:ilvl w:val="0"/>
          <w:numId w:val="6"/>
        </w:numPr>
        <w:spacing w:after="120"/>
        <w:ind w:left="1077" w:hanging="357"/>
        <w:contextualSpacing w:val="0"/>
        <w:rPr>
          <w:rFonts w:hAnsi="Times New Roman"/>
        </w:rPr>
      </w:pPr>
      <w:r w:rsidRPr="00051498">
        <w:rPr>
          <w:rFonts w:hAnsi="Times New Roman"/>
          <w:lang w:val="en-US" w:eastAsia="en-CA"/>
        </w:rPr>
        <w:t xml:space="preserve">Over the last 10 years, some farmers have </w:t>
      </w:r>
      <w:r w:rsidRPr="00051498">
        <w:rPr>
          <w:rFonts w:hAnsi="Times New Roman"/>
        </w:rPr>
        <w:t>successfully tried no</w:t>
      </w:r>
      <w:r w:rsidR="00E522B6" w:rsidRPr="00051498">
        <w:rPr>
          <w:rFonts w:hAnsi="Times New Roman"/>
        </w:rPr>
        <w:t>-</w:t>
      </w:r>
      <w:r w:rsidRPr="00051498">
        <w:rPr>
          <w:rFonts w:hAnsi="Times New Roman"/>
        </w:rPr>
        <w:t xml:space="preserve">till methods for </w:t>
      </w:r>
      <w:proofErr w:type="spellStart"/>
      <w:r w:rsidRPr="00051498">
        <w:rPr>
          <w:rFonts w:hAnsi="Times New Roman"/>
        </w:rPr>
        <w:t>tef</w:t>
      </w:r>
      <w:proofErr w:type="spellEnd"/>
      <w:r w:rsidRPr="00051498">
        <w:rPr>
          <w:rFonts w:hAnsi="Times New Roman"/>
        </w:rPr>
        <w:t>, so</w:t>
      </w:r>
      <w:r w:rsidR="001F630E" w:rsidRPr="00051498">
        <w:rPr>
          <w:rFonts w:hAnsi="Times New Roman"/>
        </w:rPr>
        <w:t xml:space="preserve"> </w:t>
      </w:r>
      <w:r w:rsidRPr="00051498">
        <w:rPr>
          <w:rFonts w:hAnsi="Times New Roman"/>
        </w:rPr>
        <w:t>frequent tillage might have more to do with tradition than agronomy.</w:t>
      </w:r>
    </w:p>
    <w:p w14:paraId="2FD338CE" w14:textId="77777777" w:rsidR="00811486" w:rsidRPr="00051498" w:rsidRDefault="00811486" w:rsidP="00051498">
      <w:pPr>
        <w:ind w:left="720"/>
      </w:pPr>
    </w:p>
    <w:p w14:paraId="3FC99C9A" w14:textId="77777777" w:rsidR="00AB3955" w:rsidRPr="007B6396" w:rsidRDefault="00AB3955" w:rsidP="00051498">
      <w:pPr>
        <w:pStyle w:val="ListParagraph"/>
        <w:numPr>
          <w:ilvl w:val="0"/>
          <w:numId w:val="2"/>
        </w:numPr>
        <w:spacing w:after="200"/>
        <w:rPr>
          <w:rFonts w:hAnsi="Times New Roman"/>
          <w:i/>
        </w:rPr>
      </w:pPr>
      <w:r w:rsidRPr="007B6396">
        <w:rPr>
          <w:rFonts w:hAnsi="Times New Roman"/>
          <w:b/>
          <w:i/>
        </w:rPr>
        <w:t>Seeds, varieties, and planting</w:t>
      </w:r>
      <w:r w:rsidR="00B11C44" w:rsidRPr="007B6396">
        <w:rPr>
          <w:rFonts w:hAnsi="Times New Roman"/>
          <w:i/>
        </w:rPr>
        <w:t>:</w:t>
      </w:r>
    </w:p>
    <w:p w14:paraId="3489A519" w14:textId="19A21A05" w:rsidR="00E87CAB" w:rsidRPr="00051498" w:rsidRDefault="00E87CAB" w:rsidP="007B6396">
      <w:pPr>
        <w:pStyle w:val="ListParagraph"/>
        <w:numPr>
          <w:ilvl w:val="1"/>
          <w:numId w:val="8"/>
        </w:numPr>
        <w:spacing w:after="120"/>
        <w:contextualSpacing w:val="0"/>
        <w:rPr>
          <w:rFonts w:hAnsi="Times New Roman"/>
        </w:rPr>
      </w:pPr>
      <w:r w:rsidRPr="00051498">
        <w:rPr>
          <w:rFonts w:hAnsi="Times New Roman"/>
        </w:rPr>
        <w:t>Most Ethiopian farmers use traditional</w:t>
      </w:r>
      <w:r w:rsidR="00DB7975" w:rsidRPr="00051498">
        <w:rPr>
          <w:rFonts w:hAnsi="Times New Roman"/>
        </w:rPr>
        <w:t>/local</w:t>
      </w:r>
      <w:r w:rsidRPr="00051498">
        <w:rPr>
          <w:rFonts w:hAnsi="Times New Roman"/>
        </w:rPr>
        <w:t xml:space="preserve"> </w:t>
      </w:r>
      <w:r w:rsidR="00FF3592" w:rsidRPr="00051498">
        <w:rPr>
          <w:rFonts w:hAnsi="Times New Roman"/>
        </w:rPr>
        <w:t>varieties</w:t>
      </w:r>
      <w:r w:rsidR="002219BE" w:rsidRPr="00051498">
        <w:rPr>
          <w:rFonts w:hAnsi="Times New Roman"/>
        </w:rPr>
        <w:t>, which</w:t>
      </w:r>
      <w:r w:rsidRPr="00051498">
        <w:rPr>
          <w:rFonts w:hAnsi="Times New Roman"/>
        </w:rPr>
        <w:t xml:space="preserve"> are </w:t>
      </w:r>
      <w:r w:rsidR="00C00304" w:rsidRPr="00051498">
        <w:rPr>
          <w:rFonts w:hAnsi="Times New Roman"/>
        </w:rPr>
        <w:t xml:space="preserve">available </w:t>
      </w:r>
      <w:r w:rsidRPr="00051498">
        <w:rPr>
          <w:rFonts w:hAnsi="Times New Roman"/>
        </w:rPr>
        <w:t>all over the country</w:t>
      </w:r>
      <w:r w:rsidR="002219BE" w:rsidRPr="00051498">
        <w:rPr>
          <w:rFonts w:hAnsi="Times New Roman"/>
        </w:rPr>
        <w:t xml:space="preserve">, </w:t>
      </w:r>
      <w:proofErr w:type="gramStart"/>
      <w:r w:rsidR="002219BE" w:rsidRPr="00051498">
        <w:rPr>
          <w:rFonts w:hAnsi="Times New Roman"/>
        </w:rPr>
        <w:t>but,</w:t>
      </w:r>
      <w:proofErr w:type="gramEnd"/>
      <w:r w:rsidR="002219BE" w:rsidRPr="00051498">
        <w:rPr>
          <w:rFonts w:hAnsi="Times New Roman"/>
        </w:rPr>
        <w:t xml:space="preserve"> s</w:t>
      </w:r>
      <w:r w:rsidR="00144E99" w:rsidRPr="00051498">
        <w:rPr>
          <w:rFonts w:hAnsi="Times New Roman"/>
        </w:rPr>
        <w:t xml:space="preserve">ince </w:t>
      </w:r>
      <w:r w:rsidRPr="00051498">
        <w:rPr>
          <w:rFonts w:hAnsi="Times New Roman"/>
        </w:rPr>
        <w:t>1970,</w:t>
      </w:r>
      <w:r w:rsidR="00136F3B" w:rsidRPr="00051498">
        <w:rPr>
          <w:rFonts w:hAnsi="Times New Roman"/>
        </w:rPr>
        <w:t xml:space="preserve"> over</w:t>
      </w:r>
      <w:r w:rsidRPr="00051498">
        <w:rPr>
          <w:rFonts w:hAnsi="Times New Roman"/>
        </w:rPr>
        <w:t xml:space="preserve"> </w:t>
      </w:r>
      <w:r w:rsidR="0074163B" w:rsidRPr="00051498">
        <w:rPr>
          <w:rFonts w:hAnsi="Times New Roman"/>
        </w:rPr>
        <w:t>4</w:t>
      </w:r>
      <w:r w:rsidR="009D50C7" w:rsidRPr="00051498">
        <w:rPr>
          <w:rFonts w:hAnsi="Times New Roman"/>
        </w:rPr>
        <w:t>0</w:t>
      </w:r>
      <w:r w:rsidR="0074163B" w:rsidRPr="00051498">
        <w:rPr>
          <w:rFonts w:hAnsi="Times New Roman"/>
        </w:rPr>
        <w:t xml:space="preserve"> </w:t>
      </w:r>
      <w:r w:rsidRPr="00051498">
        <w:rPr>
          <w:rFonts w:hAnsi="Times New Roman"/>
        </w:rPr>
        <w:t xml:space="preserve">improved varieties of </w:t>
      </w:r>
      <w:proofErr w:type="spellStart"/>
      <w:r w:rsidRPr="00051498">
        <w:rPr>
          <w:rFonts w:hAnsi="Times New Roman"/>
        </w:rPr>
        <w:t>tef</w:t>
      </w:r>
      <w:proofErr w:type="spellEnd"/>
      <w:r w:rsidRPr="00051498">
        <w:rPr>
          <w:rFonts w:hAnsi="Times New Roman"/>
        </w:rPr>
        <w:t xml:space="preserve"> have been developed and released </w:t>
      </w:r>
      <w:r w:rsidR="00144E99" w:rsidRPr="00051498">
        <w:rPr>
          <w:rFonts w:hAnsi="Times New Roman"/>
        </w:rPr>
        <w:t xml:space="preserve">to </w:t>
      </w:r>
      <w:r w:rsidRPr="00051498">
        <w:rPr>
          <w:rFonts w:hAnsi="Times New Roman"/>
        </w:rPr>
        <w:t>farmer</w:t>
      </w:r>
      <w:r w:rsidR="00FF3592" w:rsidRPr="00051498">
        <w:rPr>
          <w:rFonts w:hAnsi="Times New Roman"/>
        </w:rPr>
        <w:t>s</w:t>
      </w:r>
      <w:r w:rsidRPr="00051498">
        <w:rPr>
          <w:rFonts w:hAnsi="Times New Roman"/>
        </w:rPr>
        <w:t>.</w:t>
      </w:r>
    </w:p>
    <w:p w14:paraId="1F8F922A" w14:textId="6A238D97" w:rsidR="00E87CAB" w:rsidRPr="00051498" w:rsidRDefault="002219BE" w:rsidP="007B6396">
      <w:pPr>
        <w:pStyle w:val="ListParagraph"/>
        <w:numPr>
          <w:ilvl w:val="1"/>
          <w:numId w:val="8"/>
        </w:numPr>
        <w:spacing w:after="120"/>
        <w:contextualSpacing w:val="0"/>
        <w:rPr>
          <w:rFonts w:hAnsi="Times New Roman"/>
        </w:rPr>
      </w:pPr>
      <w:r w:rsidRPr="00051498">
        <w:rPr>
          <w:rFonts w:hAnsi="Times New Roman"/>
          <w:color w:val="000000"/>
          <w:lang w:val="en-GB" w:eastAsia="en-GB"/>
        </w:rPr>
        <w:t xml:space="preserve">The two most important sources of </w:t>
      </w:r>
      <w:proofErr w:type="spellStart"/>
      <w:r w:rsidRPr="00051498">
        <w:rPr>
          <w:rFonts w:hAnsi="Times New Roman"/>
          <w:color w:val="000000"/>
          <w:lang w:val="en-GB" w:eastAsia="en-GB"/>
        </w:rPr>
        <w:t>tef</w:t>
      </w:r>
      <w:proofErr w:type="spellEnd"/>
      <w:r w:rsidRPr="00051498">
        <w:rPr>
          <w:rFonts w:hAnsi="Times New Roman"/>
          <w:color w:val="000000"/>
          <w:lang w:val="en-GB" w:eastAsia="en-GB"/>
        </w:rPr>
        <w:t xml:space="preserve"> seed are </w:t>
      </w:r>
      <w:r w:rsidR="00136354" w:rsidRPr="00051498">
        <w:rPr>
          <w:rFonts w:hAnsi="Times New Roman"/>
          <w:color w:val="000000"/>
          <w:lang w:val="en-GB" w:eastAsia="en-GB"/>
        </w:rPr>
        <w:t xml:space="preserve">the </w:t>
      </w:r>
      <w:r w:rsidR="00E87CAB" w:rsidRPr="00051498">
        <w:rPr>
          <w:rFonts w:hAnsi="Times New Roman"/>
          <w:color w:val="000000"/>
          <w:lang w:val="en-GB" w:eastAsia="en-GB"/>
        </w:rPr>
        <w:t xml:space="preserve">formal </w:t>
      </w:r>
      <w:r w:rsidR="00FF3592" w:rsidRPr="00051498">
        <w:rPr>
          <w:rFonts w:hAnsi="Times New Roman"/>
          <w:color w:val="000000"/>
          <w:lang w:val="en-GB" w:eastAsia="en-GB"/>
        </w:rPr>
        <w:t>“</w:t>
      </w:r>
      <w:r w:rsidR="00E87CAB" w:rsidRPr="00051498">
        <w:rPr>
          <w:rFonts w:hAnsi="Times New Roman"/>
          <w:color w:val="000000"/>
          <w:lang w:val="en-GB" w:eastAsia="en-GB"/>
        </w:rPr>
        <w:t>commercial</w:t>
      </w:r>
      <w:r w:rsidR="00FF3592" w:rsidRPr="00051498">
        <w:rPr>
          <w:rFonts w:hAnsi="Times New Roman"/>
          <w:color w:val="000000"/>
          <w:lang w:val="en-GB" w:eastAsia="en-GB"/>
        </w:rPr>
        <w:t>”</w:t>
      </w:r>
      <w:r w:rsidR="001F630E" w:rsidRPr="00051498">
        <w:rPr>
          <w:rFonts w:hAnsi="Times New Roman"/>
          <w:color w:val="000000"/>
          <w:lang w:val="en-GB" w:eastAsia="en-GB"/>
        </w:rPr>
        <w:t xml:space="preserve"> </w:t>
      </w:r>
      <w:r w:rsidR="00136354" w:rsidRPr="00051498">
        <w:rPr>
          <w:rFonts w:hAnsi="Times New Roman"/>
          <w:color w:val="000000"/>
          <w:lang w:val="en-GB" w:eastAsia="en-GB"/>
        </w:rPr>
        <w:t xml:space="preserve">seed system </w:t>
      </w:r>
      <w:r w:rsidR="00E87CAB" w:rsidRPr="00051498">
        <w:rPr>
          <w:rFonts w:hAnsi="Times New Roman"/>
          <w:color w:val="000000"/>
          <w:lang w:val="en-GB" w:eastAsia="en-GB"/>
        </w:rPr>
        <w:t xml:space="preserve">and the </w:t>
      </w:r>
      <w:r w:rsidR="002159FC" w:rsidRPr="00051498">
        <w:rPr>
          <w:rFonts w:hAnsi="Times New Roman"/>
          <w:color w:val="000000"/>
          <w:lang w:val="en-GB" w:eastAsia="en-GB"/>
        </w:rPr>
        <w:t>“</w:t>
      </w:r>
      <w:r w:rsidR="00E87CAB" w:rsidRPr="00051498">
        <w:rPr>
          <w:rFonts w:hAnsi="Times New Roman"/>
          <w:color w:val="000000"/>
          <w:lang w:val="en-GB" w:eastAsia="en-GB"/>
        </w:rPr>
        <w:t xml:space="preserve">informal </w:t>
      </w:r>
      <w:r w:rsidRPr="00051498">
        <w:rPr>
          <w:rFonts w:hAnsi="Times New Roman"/>
          <w:color w:val="000000"/>
          <w:lang w:val="en-GB" w:eastAsia="en-GB"/>
        </w:rPr>
        <w:t>system</w:t>
      </w:r>
      <w:r w:rsidR="002159FC" w:rsidRPr="00051498">
        <w:rPr>
          <w:rFonts w:hAnsi="Times New Roman"/>
          <w:color w:val="000000"/>
          <w:lang w:val="en-GB" w:eastAsia="en-GB"/>
        </w:rPr>
        <w:t>”</w:t>
      </w:r>
      <w:r w:rsidR="00E30DC4" w:rsidRPr="00051498">
        <w:rPr>
          <w:rFonts w:hAnsi="Times New Roman"/>
          <w:color w:val="000000"/>
          <w:lang w:val="en-GB" w:eastAsia="en-GB"/>
        </w:rPr>
        <w:t>—</w:t>
      </w:r>
      <w:r w:rsidR="00136354" w:rsidRPr="00051498">
        <w:rPr>
          <w:rFonts w:hAnsi="Times New Roman"/>
          <w:color w:val="000000"/>
          <w:lang w:val="en-GB" w:eastAsia="en-GB"/>
        </w:rPr>
        <w:t>farmer</w:t>
      </w:r>
      <w:r w:rsidRPr="00051498">
        <w:rPr>
          <w:rFonts w:hAnsi="Times New Roman"/>
          <w:color w:val="000000"/>
          <w:lang w:val="en-GB" w:eastAsia="en-GB"/>
        </w:rPr>
        <w:t>-</w:t>
      </w:r>
      <w:r w:rsidR="00E87CAB" w:rsidRPr="00051498">
        <w:rPr>
          <w:rFonts w:hAnsi="Times New Roman"/>
          <w:color w:val="000000"/>
          <w:lang w:val="en-GB" w:eastAsia="en-GB"/>
        </w:rPr>
        <w:t xml:space="preserve">saved </w:t>
      </w:r>
      <w:r w:rsidRPr="00051498">
        <w:rPr>
          <w:rFonts w:hAnsi="Times New Roman"/>
          <w:color w:val="000000"/>
          <w:lang w:val="en-GB" w:eastAsia="en-GB"/>
        </w:rPr>
        <w:t xml:space="preserve">seeds </w:t>
      </w:r>
      <w:r w:rsidR="00E30DC4" w:rsidRPr="00051498">
        <w:rPr>
          <w:rFonts w:hAnsi="Times New Roman"/>
          <w:color w:val="000000"/>
          <w:lang w:val="en-GB" w:eastAsia="en-GB"/>
        </w:rPr>
        <w:t>and</w:t>
      </w:r>
      <w:r w:rsidR="00E87CAB" w:rsidRPr="00051498">
        <w:rPr>
          <w:rFonts w:hAnsi="Times New Roman"/>
          <w:color w:val="000000"/>
          <w:lang w:val="en-GB" w:eastAsia="en-GB"/>
        </w:rPr>
        <w:t xml:space="preserve"> seeds bought</w:t>
      </w:r>
      <w:r w:rsidR="001F630E" w:rsidRPr="00051498">
        <w:rPr>
          <w:rFonts w:hAnsi="Times New Roman"/>
          <w:color w:val="000000"/>
          <w:lang w:val="en-GB" w:eastAsia="en-GB"/>
        </w:rPr>
        <w:t xml:space="preserve"> </w:t>
      </w:r>
      <w:r w:rsidRPr="00051498">
        <w:rPr>
          <w:rFonts w:hAnsi="Times New Roman"/>
          <w:color w:val="000000"/>
          <w:lang w:val="en-GB" w:eastAsia="en-GB"/>
        </w:rPr>
        <w:t xml:space="preserve">in </w:t>
      </w:r>
      <w:r w:rsidR="00136354" w:rsidRPr="00051498">
        <w:rPr>
          <w:rFonts w:hAnsi="Times New Roman"/>
          <w:color w:val="000000"/>
          <w:lang w:val="en-GB" w:eastAsia="en-GB"/>
        </w:rPr>
        <w:t>the local market</w:t>
      </w:r>
      <w:r w:rsidR="00B013CF" w:rsidRPr="00051498">
        <w:rPr>
          <w:rFonts w:hAnsi="Times New Roman"/>
          <w:color w:val="000000"/>
          <w:lang w:val="en-GB" w:eastAsia="en-GB"/>
        </w:rPr>
        <w:t>.</w:t>
      </w:r>
      <w:r w:rsidR="001F630E" w:rsidRPr="00051498">
        <w:rPr>
          <w:rFonts w:hAnsi="Times New Roman"/>
          <w:color w:val="000000"/>
          <w:lang w:val="en-GB" w:eastAsia="en-GB"/>
        </w:rPr>
        <w:t xml:space="preserve"> </w:t>
      </w:r>
      <w:r w:rsidR="00DB7975" w:rsidRPr="00051498">
        <w:rPr>
          <w:rFonts w:hAnsi="Times New Roman"/>
          <w:color w:val="000000"/>
          <w:lang w:val="en-GB" w:eastAsia="en-GB"/>
        </w:rPr>
        <w:t>Recently</w:t>
      </w:r>
      <w:r w:rsidR="00E522B6" w:rsidRPr="00051498">
        <w:rPr>
          <w:rFonts w:hAnsi="Times New Roman"/>
          <w:color w:val="000000"/>
          <w:lang w:val="en-GB" w:eastAsia="en-GB"/>
        </w:rPr>
        <w:t>,</w:t>
      </w:r>
      <w:r w:rsidR="00DB7975" w:rsidRPr="00051498">
        <w:rPr>
          <w:rFonts w:hAnsi="Times New Roman"/>
          <w:color w:val="000000"/>
          <w:lang w:val="en-GB" w:eastAsia="en-GB"/>
        </w:rPr>
        <w:t xml:space="preserve"> </w:t>
      </w:r>
      <w:r w:rsidR="00E522B6" w:rsidRPr="00051498">
        <w:rPr>
          <w:rFonts w:hAnsi="Times New Roman"/>
          <w:color w:val="000000"/>
          <w:lang w:val="en-GB" w:eastAsia="en-GB"/>
        </w:rPr>
        <w:t>a</w:t>
      </w:r>
      <w:r w:rsidR="00DB7975" w:rsidRPr="00051498">
        <w:rPr>
          <w:rFonts w:hAnsi="Times New Roman"/>
          <w:color w:val="000000"/>
          <w:lang w:val="en-GB" w:eastAsia="en-GB"/>
        </w:rPr>
        <w:t xml:space="preserve"> third </w:t>
      </w:r>
      <w:r w:rsidR="00E522B6" w:rsidRPr="00051498">
        <w:rPr>
          <w:rFonts w:hAnsi="Times New Roman"/>
          <w:color w:val="000000"/>
          <w:lang w:val="en-GB" w:eastAsia="en-GB"/>
        </w:rPr>
        <w:t xml:space="preserve">source of </w:t>
      </w:r>
      <w:r w:rsidR="00DB7975" w:rsidRPr="00051498">
        <w:rPr>
          <w:rFonts w:hAnsi="Times New Roman"/>
          <w:color w:val="000000"/>
          <w:lang w:val="en-GB" w:eastAsia="en-GB"/>
        </w:rPr>
        <w:t>seed</w:t>
      </w:r>
      <w:r w:rsidR="00E522B6" w:rsidRPr="00051498">
        <w:rPr>
          <w:rFonts w:hAnsi="Times New Roman"/>
          <w:color w:val="000000"/>
          <w:lang w:val="en-GB" w:eastAsia="en-GB"/>
        </w:rPr>
        <w:t>s, the</w:t>
      </w:r>
      <w:r w:rsidR="00DB7975" w:rsidRPr="00051498">
        <w:rPr>
          <w:rFonts w:hAnsi="Times New Roman"/>
          <w:color w:val="000000"/>
          <w:lang w:val="en-GB" w:eastAsia="en-GB"/>
        </w:rPr>
        <w:t xml:space="preserve"> “intermediate</w:t>
      </w:r>
      <w:r w:rsidR="0093280F" w:rsidRPr="00051498">
        <w:rPr>
          <w:rFonts w:hAnsi="Times New Roman"/>
          <w:color w:val="000000"/>
          <w:lang w:val="en-GB" w:eastAsia="en-GB"/>
        </w:rPr>
        <w:t xml:space="preserve"> seed system</w:t>
      </w:r>
      <w:r w:rsidR="00DB7975" w:rsidRPr="00051498">
        <w:rPr>
          <w:rFonts w:hAnsi="Times New Roman"/>
          <w:color w:val="000000"/>
          <w:lang w:val="en-GB" w:eastAsia="en-GB"/>
        </w:rPr>
        <w:t xml:space="preserve">” </w:t>
      </w:r>
      <w:proofErr w:type="gramStart"/>
      <w:r w:rsidR="00E522B6" w:rsidRPr="00051498">
        <w:rPr>
          <w:rFonts w:hAnsi="Times New Roman"/>
          <w:color w:val="000000"/>
          <w:lang w:val="en-GB" w:eastAsia="en-GB"/>
        </w:rPr>
        <w:t>was</w:t>
      </w:r>
      <w:r w:rsidR="002159FC" w:rsidRPr="00051498">
        <w:rPr>
          <w:rFonts w:hAnsi="Times New Roman"/>
          <w:color w:val="000000"/>
          <w:lang w:val="en-GB" w:eastAsia="en-GB"/>
        </w:rPr>
        <w:t xml:space="preserve"> started</w:t>
      </w:r>
      <w:proofErr w:type="gramEnd"/>
      <w:r w:rsidR="002159FC" w:rsidRPr="00051498">
        <w:rPr>
          <w:rFonts w:hAnsi="Times New Roman"/>
          <w:color w:val="000000"/>
          <w:lang w:val="en-GB" w:eastAsia="en-GB"/>
        </w:rPr>
        <w:t xml:space="preserve"> by organiz</w:t>
      </w:r>
      <w:r w:rsidR="0093280F" w:rsidRPr="00051498">
        <w:rPr>
          <w:rFonts w:hAnsi="Times New Roman"/>
          <w:color w:val="000000"/>
          <w:lang w:val="en-GB" w:eastAsia="en-GB"/>
        </w:rPr>
        <w:t>ing</w:t>
      </w:r>
      <w:r w:rsidR="002159FC" w:rsidRPr="00051498">
        <w:rPr>
          <w:rFonts w:hAnsi="Times New Roman"/>
          <w:color w:val="000000"/>
          <w:lang w:val="en-GB" w:eastAsia="en-GB"/>
        </w:rPr>
        <w:t xml:space="preserve"> train</w:t>
      </w:r>
      <w:r w:rsidR="0093280F" w:rsidRPr="00051498">
        <w:rPr>
          <w:rFonts w:hAnsi="Times New Roman"/>
          <w:color w:val="000000"/>
          <w:lang w:val="en-GB" w:eastAsia="en-GB"/>
        </w:rPr>
        <w:t>ed</w:t>
      </w:r>
      <w:r w:rsidR="002159FC" w:rsidRPr="00051498">
        <w:rPr>
          <w:rFonts w:hAnsi="Times New Roman"/>
          <w:color w:val="000000"/>
          <w:lang w:val="en-GB" w:eastAsia="en-GB"/>
        </w:rPr>
        <w:t xml:space="preserve"> seed producer groups</w:t>
      </w:r>
      <w:r w:rsidR="00E522B6" w:rsidRPr="00051498">
        <w:rPr>
          <w:rFonts w:hAnsi="Times New Roman"/>
          <w:color w:val="000000"/>
          <w:lang w:val="en-GB" w:eastAsia="en-GB"/>
        </w:rPr>
        <w:t>. These groups</w:t>
      </w:r>
      <w:r w:rsidR="002159FC" w:rsidRPr="00051498">
        <w:rPr>
          <w:rFonts w:hAnsi="Times New Roman"/>
          <w:color w:val="000000"/>
          <w:lang w:val="en-GB" w:eastAsia="en-GB"/>
        </w:rPr>
        <w:t xml:space="preserve"> produc</w:t>
      </w:r>
      <w:r w:rsidR="00E522B6" w:rsidRPr="00051498">
        <w:rPr>
          <w:rFonts w:hAnsi="Times New Roman"/>
          <w:color w:val="000000"/>
          <w:lang w:val="en-GB" w:eastAsia="en-GB"/>
        </w:rPr>
        <w:t>e</w:t>
      </w:r>
      <w:r w:rsidR="002159FC" w:rsidRPr="00051498">
        <w:rPr>
          <w:rFonts w:hAnsi="Times New Roman"/>
          <w:color w:val="000000"/>
          <w:lang w:val="en-GB" w:eastAsia="en-GB"/>
        </w:rPr>
        <w:t xml:space="preserve"> certified seed</w:t>
      </w:r>
      <w:r w:rsidR="00E522B6" w:rsidRPr="00051498">
        <w:rPr>
          <w:rFonts w:hAnsi="Times New Roman"/>
          <w:color w:val="000000"/>
          <w:lang w:val="en-GB" w:eastAsia="en-GB"/>
        </w:rPr>
        <w:t>, working closely</w:t>
      </w:r>
      <w:r w:rsidR="002159FC" w:rsidRPr="00051498">
        <w:rPr>
          <w:rFonts w:hAnsi="Times New Roman"/>
          <w:color w:val="000000"/>
          <w:lang w:val="en-GB" w:eastAsia="en-GB"/>
        </w:rPr>
        <w:t xml:space="preserve"> with extension</w:t>
      </w:r>
      <w:r w:rsidR="00E522B6" w:rsidRPr="00051498">
        <w:rPr>
          <w:rFonts w:hAnsi="Times New Roman"/>
          <w:color w:val="000000"/>
          <w:lang w:val="en-GB" w:eastAsia="en-GB"/>
        </w:rPr>
        <w:t xml:space="preserve"> and</w:t>
      </w:r>
      <w:r w:rsidR="002159FC" w:rsidRPr="00051498">
        <w:rPr>
          <w:rFonts w:hAnsi="Times New Roman"/>
          <w:color w:val="000000"/>
          <w:lang w:val="en-GB" w:eastAsia="en-GB"/>
        </w:rPr>
        <w:t xml:space="preserve"> research</w:t>
      </w:r>
      <w:r w:rsidR="00E522B6" w:rsidRPr="00051498">
        <w:rPr>
          <w:rFonts w:hAnsi="Times New Roman"/>
          <w:color w:val="000000"/>
          <w:lang w:val="en-GB" w:eastAsia="en-GB"/>
        </w:rPr>
        <w:t xml:space="preserve"> personnel</w:t>
      </w:r>
      <w:r w:rsidR="002159FC" w:rsidRPr="00051498">
        <w:rPr>
          <w:rFonts w:hAnsi="Times New Roman"/>
          <w:color w:val="000000"/>
          <w:lang w:val="en-GB" w:eastAsia="en-GB"/>
        </w:rPr>
        <w:t xml:space="preserve"> and </w:t>
      </w:r>
      <w:r w:rsidR="00E522B6" w:rsidRPr="00051498">
        <w:rPr>
          <w:rFonts w:hAnsi="Times New Roman"/>
          <w:color w:val="000000"/>
          <w:lang w:val="en-GB" w:eastAsia="en-GB"/>
        </w:rPr>
        <w:t xml:space="preserve">the </w:t>
      </w:r>
      <w:r w:rsidR="002159FC" w:rsidRPr="00051498">
        <w:rPr>
          <w:rFonts w:hAnsi="Times New Roman"/>
          <w:color w:val="000000"/>
          <w:lang w:val="en-GB" w:eastAsia="en-GB"/>
        </w:rPr>
        <w:t>regulatory body</w:t>
      </w:r>
      <w:r w:rsidR="00150DB7" w:rsidRPr="00051498">
        <w:rPr>
          <w:rFonts w:hAnsi="Times New Roman"/>
          <w:color w:val="000000"/>
          <w:lang w:val="en-GB" w:eastAsia="en-GB"/>
        </w:rPr>
        <w:t xml:space="preserve"> in collaboration with development organizations</w:t>
      </w:r>
      <w:r w:rsidR="002159FC" w:rsidRPr="00051498">
        <w:rPr>
          <w:rFonts w:hAnsi="Times New Roman"/>
          <w:color w:val="000000"/>
          <w:lang w:val="en-GB" w:eastAsia="en-GB"/>
        </w:rPr>
        <w:t xml:space="preserve">. </w:t>
      </w:r>
      <w:r w:rsidRPr="00051498">
        <w:rPr>
          <w:rFonts w:hAnsi="Times New Roman"/>
        </w:rPr>
        <w:t xml:space="preserve">The improved varieties </w:t>
      </w:r>
      <w:r w:rsidR="00F70B46" w:rsidRPr="00051498">
        <w:rPr>
          <w:rFonts w:hAnsi="Times New Roman"/>
        </w:rPr>
        <w:t xml:space="preserve">which are most </w:t>
      </w:r>
      <w:proofErr w:type="gramStart"/>
      <w:r w:rsidR="00F70B46" w:rsidRPr="00051498">
        <w:rPr>
          <w:rFonts w:hAnsi="Times New Roman"/>
        </w:rPr>
        <w:t>widely-grown</w:t>
      </w:r>
      <w:proofErr w:type="gramEnd"/>
      <w:r w:rsidR="00F70B46" w:rsidRPr="00051498">
        <w:rPr>
          <w:rFonts w:hAnsi="Times New Roman"/>
        </w:rPr>
        <w:t xml:space="preserve"> and accepted i</w:t>
      </w:r>
      <w:r w:rsidRPr="00051498">
        <w:rPr>
          <w:rFonts w:hAnsi="Times New Roman"/>
        </w:rPr>
        <w:t xml:space="preserve">n the country are </w:t>
      </w:r>
      <w:proofErr w:type="spellStart"/>
      <w:r w:rsidRPr="00051498">
        <w:rPr>
          <w:rFonts w:hAnsi="Times New Roman"/>
        </w:rPr>
        <w:t>Quncho</w:t>
      </w:r>
      <w:proofErr w:type="spellEnd"/>
      <w:r w:rsidRPr="00051498">
        <w:rPr>
          <w:rFonts w:hAnsi="Times New Roman"/>
        </w:rPr>
        <w:t>, Cross37</w:t>
      </w:r>
      <w:r w:rsidR="00C94503" w:rsidRPr="00051498">
        <w:rPr>
          <w:rFonts w:hAnsi="Times New Roman"/>
        </w:rPr>
        <w:t xml:space="preserve"> (</w:t>
      </w:r>
      <w:proofErr w:type="spellStart"/>
      <w:r w:rsidR="00C94503" w:rsidRPr="00051498">
        <w:rPr>
          <w:rFonts w:hAnsi="Times New Roman"/>
        </w:rPr>
        <w:t>Tsedey</w:t>
      </w:r>
      <w:proofErr w:type="spellEnd"/>
      <w:r w:rsidR="00C94503" w:rsidRPr="00051498">
        <w:rPr>
          <w:rFonts w:hAnsi="Times New Roman"/>
        </w:rPr>
        <w:t>)</w:t>
      </w:r>
      <w:r w:rsidRPr="00051498">
        <w:rPr>
          <w:rFonts w:hAnsi="Times New Roman"/>
        </w:rPr>
        <w:t xml:space="preserve"> and DZ196</w:t>
      </w:r>
      <w:r w:rsidR="00C94503" w:rsidRPr="00051498">
        <w:rPr>
          <w:rFonts w:hAnsi="Times New Roman"/>
        </w:rPr>
        <w:t xml:space="preserve"> (Magna)</w:t>
      </w:r>
      <w:r w:rsidRPr="00051498">
        <w:rPr>
          <w:rFonts w:hAnsi="Times New Roman"/>
        </w:rPr>
        <w:t>.</w:t>
      </w:r>
      <w:r w:rsidR="007969BC" w:rsidRPr="00051498">
        <w:rPr>
          <w:rFonts w:hAnsi="Times New Roman"/>
        </w:rPr>
        <w:t xml:space="preserve"> </w:t>
      </w:r>
      <w:r w:rsidR="00E522B6" w:rsidRPr="00051498">
        <w:rPr>
          <w:rFonts w:hAnsi="Times New Roman"/>
        </w:rPr>
        <w:t>R</w:t>
      </w:r>
      <w:r w:rsidR="007969BC" w:rsidRPr="00051498">
        <w:rPr>
          <w:rFonts w:hAnsi="Times New Roman"/>
        </w:rPr>
        <w:t>ecently</w:t>
      </w:r>
      <w:r w:rsidR="00E522B6" w:rsidRPr="00051498">
        <w:rPr>
          <w:rFonts w:hAnsi="Times New Roman"/>
        </w:rPr>
        <w:t>=</w:t>
      </w:r>
      <w:r w:rsidR="005A2AAA" w:rsidRPr="00051498">
        <w:rPr>
          <w:rFonts w:hAnsi="Times New Roman"/>
        </w:rPr>
        <w:t>released high</w:t>
      </w:r>
      <w:r w:rsidR="00E522B6" w:rsidRPr="00051498">
        <w:rPr>
          <w:rFonts w:hAnsi="Times New Roman"/>
        </w:rPr>
        <w:t>-</w:t>
      </w:r>
      <w:r w:rsidR="005A2AAA" w:rsidRPr="00051498">
        <w:rPr>
          <w:rFonts w:hAnsi="Times New Roman"/>
        </w:rPr>
        <w:t xml:space="preserve">yielding </w:t>
      </w:r>
      <w:r w:rsidR="004F2A09" w:rsidRPr="00051498">
        <w:rPr>
          <w:rFonts w:hAnsi="Times New Roman"/>
        </w:rPr>
        <w:t xml:space="preserve">varieties for high rainfall areas </w:t>
      </w:r>
      <w:r w:rsidR="007D18B8" w:rsidRPr="00051498">
        <w:rPr>
          <w:rFonts w:hAnsi="Times New Roman"/>
        </w:rPr>
        <w:t>include</w:t>
      </w:r>
      <w:r w:rsidR="005A2AAA" w:rsidRPr="00051498">
        <w:rPr>
          <w:rFonts w:hAnsi="Times New Roman"/>
        </w:rPr>
        <w:t xml:space="preserve"> Kora, </w:t>
      </w:r>
      <w:proofErr w:type="spellStart"/>
      <w:r w:rsidR="005A2AAA" w:rsidRPr="00051498">
        <w:rPr>
          <w:rFonts w:hAnsi="Times New Roman"/>
        </w:rPr>
        <w:t>Felagot</w:t>
      </w:r>
      <w:proofErr w:type="spellEnd"/>
      <w:r w:rsidR="005A2AAA" w:rsidRPr="00051498">
        <w:rPr>
          <w:rFonts w:hAnsi="Times New Roman"/>
        </w:rPr>
        <w:t xml:space="preserve">, </w:t>
      </w:r>
      <w:proofErr w:type="spellStart"/>
      <w:r w:rsidR="005F5636" w:rsidRPr="00051498">
        <w:rPr>
          <w:rFonts w:hAnsi="Times New Roman"/>
        </w:rPr>
        <w:t>Tesfa</w:t>
      </w:r>
      <w:proofErr w:type="spellEnd"/>
      <w:r w:rsidR="005F5636" w:rsidRPr="00051498">
        <w:rPr>
          <w:rFonts w:hAnsi="Times New Roman"/>
        </w:rPr>
        <w:t xml:space="preserve"> </w:t>
      </w:r>
      <w:r w:rsidR="005A2AAA" w:rsidRPr="00051498">
        <w:rPr>
          <w:rFonts w:hAnsi="Times New Roman"/>
        </w:rPr>
        <w:t xml:space="preserve">and </w:t>
      </w:r>
      <w:r w:rsidR="005F5636" w:rsidRPr="00051498">
        <w:rPr>
          <w:rFonts w:hAnsi="Times New Roman"/>
        </w:rPr>
        <w:t>Negus</w:t>
      </w:r>
      <w:proofErr w:type="gramStart"/>
      <w:r w:rsidR="004F2A09" w:rsidRPr="00051498">
        <w:rPr>
          <w:rFonts w:hAnsi="Times New Roman"/>
        </w:rPr>
        <w:t>;</w:t>
      </w:r>
      <w:proofErr w:type="gramEnd"/>
      <w:r w:rsidR="004F2A09" w:rsidRPr="00051498">
        <w:rPr>
          <w:rFonts w:hAnsi="Times New Roman"/>
        </w:rPr>
        <w:t xml:space="preserve"> for low rainfall areas</w:t>
      </w:r>
      <w:r w:rsidR="00E522B6" w:rsidRPr="00051498">
        <w:rPr>
          <w:rFonts w:hAnsi="Times New Roman"/>
        </w:rPr>
        <w:t>,</w:t>
      </w:r>
      <w:r w:rsidR="004F2A09" w:rsidRPr="00051498">
        <w:rPr>
          <w:rFonts w:hAnsi="Times New Roman"/>
        </w:rPr>
        <w:t xml:space="preserve"> </w:t>
      </w:r>
      <w:proofErr w:type="spellStart"/>
      <w:r w:rsidR="004F2A09" w:rsidRPr="00051498">
        <w:rPr>
          <w:rFonts w:hAnsi="Times New Roman"/>
        </w:rPr>
        <w:t>Boset</w:t>
      </w:r>
      <w:proofErr w:type="spellEnd"/>
      <w:r w:rsidR="004F2A09" w:rsidRPr="00051498">
        <w:rPr>
          <w:rFonts w:hAnsi="Times New Roman"/>
        </w:rPr>
        <w:t xml:space="preserve">, </w:t>
      </w:r>
      <w:proofErr w:type="spellStart"/>
      <w:r w:rsidR="004F2A09" w:rsidRPr="00051498">
        <w:rPr>
          <w:rFonts w:hAnsi="Times New Roman"/>
        </w:rPr>
        <w:t>Simada</w:t>
      </w:r>
      <w:proofErr w:type="spellEnd"/>
      <w:r w:rsidR="004F2A09" w:rsidRPr="00051498">
        <w:rPr>
          <w:rFonts w:hAnsi="Times New Roman"/>
        </w:rPr>
        <w:t xml:space="preserve"> (Harsh </w:t>
      </w:r>
      <w:proofErr w:type="spellStart"/>
      <w:r w:rsidR="004F2A09" w:rsidRPr="00051498">
        <w:rPr>
          <w:rFonts w:hAnsi="Times New Roman"/>
        </w:rPr>
        <w:t>Kolla</w:t>
      </w:r>
      <w:proofErr w:type="spellEnd"/>
      <w:r w:rsidR="004F2A09" w:rsidRPr="00051498">
        <w:rPr>
          <w:rFonts w:hAnsi="Times New Roman"/>
        </w:rPr>
        <w:t xml:space="preserve">) and </w:t>
      </w:r>
      <w:proofErr w:type="spellStart"/>
      <w:r w:rsidR="004F2A09" w:rsidRPr="00051498">
        <w:rPr>
          <w:rFonts w:hAnsi="Times New Roman"/>
        </w:rPr>
        <w:t>Tsedey</w:t>
      </w:r>
      <w:proofErr w:type="spellEnd"/>
      <w:r w:rsidR="004F2A09" w:rsidRPr="00051498">
        <w:rPr>
          <w:rFonts w:hAnsi="Times New Roman"/>
        </w:rPr>
        <w:t xml:space="preserve"> (Cross-37)</w:t>
      </w:r>
      <w:r w:rsidR="00E522B6" w:rsidRPr="00051498">
        <w:rPr>
          <w:rFonts w:hAnsi="Times New Roman"/>
        </w:rPr>
        <w:t>,</w:t>
      </w:r>
      <w:r w:rsidR="004F2A09" w:rsidRPr="00051498">
        <w:rPr>
          <w:rFonts w:hAnsi="Times New Roman"/>
        </w:rPr>
        <w:t xml:space="preserve"> and for cool highland areas </w:t>
      </w:r>
      <w:proofErr w:type="spellStart"/>
      <w:r w:rsidR="004F2A09" w:rsidRPr="00051498">
        <w:rPr>
          <w:rFonts w:hAnsi="Times New Roman"/>
        </w:rPr>
        <w:t>Gimbichu</w:t>
      </w:r>
      <w:proofErr w:type="spellEnd"/>
      <w:r w:rsidR="004F2A09" w:rsidRPr="00051498">
        <w:rPr>
          <w:rFonts w:hAnsi="Times New Roman"/>
        </w:rPr>
        <w:t xml:space="preserve"> and </w:t>
      </w:r>
      <w:proofErr w:type="spellStart"/>
      <w:r w:rsidR="004F2A09" w:rsidRPr="00051498">
        <w:rPr>
          <w:rFonts w:hAnsi="Times New Roman"/>
        </w:rPr>
        <w:t>Dega</w:t>
      </w:r>
      <w:proofErr w:type="spellEnd"/>
      <w:r w:rsidR="004F2A09" w:rsidRPr="00051498">
        <w:rPr>
          <w:rFonts w:hAnsi="Times New Roman"/>
        </w:rPr>
        <w:t xml:space="preserve"> </w:t>
      </w:r>
      <w:proofErr w:type="spellStart"/>
      <w:r w:rsidR="004F2A09" w:rsidRPr="00051498">
        <w:rPr>
          <w:rFonts w:hAnsi="Times New Roman"/>
        </w:rPr>
        <w:t>Tef</w:t>
      </w:r>
      <w:proofErr w:type="spellEnd"/>
      <w:r w:rsidR="004F2A09" w:rsidRPr="00051498">
        <w:rPr>
          <w:rFonts w:hAnsi="Times New Roman"/>
        </w:rPr>
        <w:t>.</w:t>
      </w:r>
    </w:p>
    <w:p w14:paraId="61E7262E" w14:textId="00B5F0F3" w:rsidR="006758C4" w:rsidRPr="00051498" w:rsidRDefault="00E87CAB" w:rsidP="007B6396">
      <w:pPr>
        <w:pStyle w:val="ListParagraph"/>
        <w:numPr>
          <w:ilvl w:val="1"/>
          <w:numId w:val="8"/>
        </w:numPr>
        <w:spacing w:after="120"/>
        <w:contextualSpacing w:val="0"/>
        <w:rPr>
          <w:rFonts w:hAnsi="Times New Roman"/>
        </w:rPr>
      </w:pPr>
      <w:r w:rsidRPr="00051498">
        <w:rPr>
          <w:rFonts w:hAnsi="Times New Roman"/>
        </w:rPr>
        <w:t>Ethiopian farmers broadcas</w:t>
      </w:r>
      <w:r w:rsidR="00144E99" w:rsidRPr="00051498">
        <w:rPr>
          <w:rFonts w:hAnsi="Times New Roman"/>
        </w:rPr>
        <w:t>t</w:t>
      </w:r>
      <w:r w:rsidRPr="00051498">
        <w:rPr>
          <w:rFonts w:hAnsi="Times New Roman"/>
        </w:rPr>
        <w:t xml:space="preserve"> </w:t>
      </w:r>
      <w:proofErr w:type="spellStart"/>
      <w:r w:rsidRPr="00051498">
        <w:rPr>
          <w:rFonts w:hAnsi="Times New Roman"/>
        </w:rPr>
        <w:t>tef</w:t>
      </w:r>
      <w:proofErr w:type="spellEnd"/>
      <w:r w:rsidRPr="00051498">
        <w:rPr>
          <w:rFonts w:hAnsi="Times New Roman"/>
        </w:rPr>
        <w:t xml:space="preserve"> seeds</w:t>
      </w:r>
      <w:r w:rsidR="00144E99" w:rsidRPr="00051498">
        <w:rPr>
          <w:rFonts w:hAnsi="Times New Roman"/>
        </w:rPr>
        <w:t xml:space="preserve">, </w:t>
      </w:r>
      <w:r w:rsidRPr="00051498">
        <w:rPr>
          <w:rFonts w:hAnsi="Times New Roman"/>
        </w:rPr>
        <w:t xml:space="preserve">mainly </w:t>
      </w:r>
      <w:r w:rsidR="00144E99" w:rsidRPr="00051498">
        <w:rPr>
          <w:rFonts w:hAnsi="Times New Roman"/>
        </w:rPr>
        <w:t>because</w:t>
      </w:r>
      <w:r w:rsidRPr="00051498">
        <w:rPr>
          <w:rFonts w:hAnsi="Times New Roman"/>
        </w:rPr>
        <w:t xml:space="preserve"> the very small size of the seeds make row planting difficult. </w:t>
      </w:r>
      <w:r w:rsidR="00144E99" w:rsidRPr="00051498">
        <w:rPr>
          <w:rFonts w:hAnsi="Times New Roman"/>
        </w:rPr>
        <w:t>F</w:t>
      </w:r>
      <w:r w:rsidRPr="00051498">
        <w:rPr>
          <w:rFonts w:hAnsi="Times New Roman"/>
        </w:rPr>
        <w:t xml:space="preserve">armers </w:t>
      </w:r>
      <w:r w:rsidR="002219BE" w:rsidRPr="00051498">
        <w:rPr>
          <w:rFonts w:hAnsi="Times New Roman"/>
        </w:rPr>
        <w:t>use</w:t>
      </w:r>
      <w:r w:rsidRPr="00051498">
        <w:rPr>
          <w:rFonts w:hAnsi="Times New Roman"/>
        </w:rPr>
        <w:t xml:space="preserve"> 25</w:t>
      </w:r>
      <w:r w:rsidR="00144E99" w:rsidRPr="00051498">
        <w:rPr>
          <w:rFonts w:hAnsi="Times New Roman"/>
        </w:rPr>
        <w:t>-</w:t>
      </w:r>
      <w:r w:rsidRPr="00051498">
        <w:rPr>
          <w:rFonts w:hAnsi="Times New Roman"/>
        </w:rPr>
        <w:t xml:space="preserve">50 </w:t>
      </w:r>
      <w:proofErr w:type="spellStart"/>
      <w:r w:rsidRPr="00051498">
        <w:rPr>
          <w:rFonts w:hAnsi="Times New Roman"/>
        </w:rPr>
        <w:t>kgs</w:t>
      </w:r>
      <w:proofErr w:type="spellEnd"/>
      <w:r w:rsidRPr="00051498">
        <w:rPr>
          <w:rFonts w:hAnsi="Times New Roman"/>
        </w:rPr>
        <w:t xml:space="preserve"> of seeds per hectare. </w:t>
      </w:r>
    </w:p>
    <w:p w14:paraId="7BB09324" w14:textId="662B68E6" w:rsidR="006758C4" w:rsidRPr="00051498" w:rsidRDefault="002219BE" w:rsidP="007B6396">
      <w:pPr>
        <w:pStyle w:val="ListParagraph"/>
        <w:numPr>
          <w:ilvl w:val="1"/>
          <w:numId w:val="8"/>
        </w:numPr>
        <w:spacing w:after="120"/>
        <w:contextualSpacing w:val="0"/>
        <w:rPr>
          <w:rFonts w:hAnsi="Times New Roman"/>
        </w:rPr>
      </w:pPr>
      <w:r w:rsidRPr="00051498">
        <w:rPr>
          <w:rFonts w:hAnsi="Times New Roman"/>
        </w:rPr>
        <w:t>P</w:t>
      </w:r>
      <w:r w:rsidR="00B013CF" w:rsidRPr="00051498">
        <w:rPr>
          <w:rFonts w:hAnsi="Times New Roman"/>
        </w:rPr>
        <w:t>lanting in rows</w:t>
      </w:r>
      <w:r w:rsidR="006758C4" w:rsidRPr="00051498">
        <w:rPr>
          <w:rFonts w:hAnsi="Times New Roman"/>
        </w:rPr>
        <w:t xml:space="preserve"> has several advantages</w:t>
      </w:r>
      <w:r w:rsidRPr="00051498">
        <w:rPr>
          <w:rFonts w:hAnsi="Times New Roman"/>
        </w:rPr>
        <w:t xml:space="preserve"> over broadcasting: it</w:t>
      </w:r>
      <w:r w:rsidR="001F630E" w:rsidRPr="00051498">
        <w:rPr>
          <w:rFonts w:hAnsi="Times New Roman"/>
        </w:rPr>
        <w:t xml:space="preserve"> </w:t>
      </w:r>
      <w:r w:rsidR="00C00304" w:rsidRPr="00051498">
        <w:rPr>
          <w:rFonts w:hAnsi="Times New Roman"/>
        </w:rPr>
        <w:t xml:space="preserve">makes weeding easier, </w:t>
      </w:r>
      <w:r w:rsidR="00E522B6" w:rsidRPr="00051498">
        <w:rPr>
          <w:rFonts w:hAnsi="Times New Roman"/>
        </w:rPr>
        <w:t xml:space="preserve">and </w:t>
      </w:r>
      <w:r w:rsidR="00C00304" w:rsidRPr="00051498">
        <w:rPr>
          <w:rFonts w:hAnsi="Times New Roman"/>
        </w:rPr>
        <w:t>reduces the seed rate to 10</w:t>
      </w:r>
      <w:r w:rsidR="0018431A" w:rsidRPr="00051498">
        <w:rPr>
          <w:rFonts w:hAnsi="Times New Roman"/>
        </w:rPr>
        <w:t>-15</w:t>
      </w:r>
      <w:r w:rsidR="00C00304" w:rsidRPr="00051498">
        <w:rPr>
          <w:rFonts w:hAnsi="Times New Roman"/>
        </w:rPr>
        <w:t xml:space="preserve"> kg per hectare</w:t>
      </w:r>
      <w:r w:rsidR="00E522B6" w:rsidRPr="00051498">
        <w:rPr>
          <w:rFonts w:hAnsi="Times New Roman"/>
        </w:rPr>
        <w:t>,</w:t>
      </w:r>
      <w:r w:rsidR="0047361E" w:rsidRPr="00051498">
        <w:rPr>
          <w:rFonts w:hAnsi="Times New Roman"/>
        </w:rPr>
        <w:t xml:space="preserve"> depending on the type</w:t>
      </w:r>
      <w:r w:rsidR="00E522B6" w:rsidRPr="00051498">
        <w:rPr>
          <w:rFonts w:hAnsi="Times New Roman"/>
        </w:rPr>
        <w:t xml:space="preserve"> of soil</w:t>
      </w:r>
      <w:r w:rsidR="00A466BF" w:rsidRPr="00051498">
        <w:rPr>
          <w:rFonts w:hAnsi="Times New Roman"/>
        </w:rPr>
        <w:t>.</w:t>
      </w:r>
      <w:r w:rsidR="000C63E5" w:rsidRPr="00051498">
        <w:rPr>
          <w:rFonts w:hAnsi="Times New Roman"/>
        </w:rPr>
        <w:t xml:space="preserve"> </w:t>
      </w:r>
      <w:r w:rsidR="00E522B6" w:rsidRPr="00051498">
        <w:rPr>
          <w:rFonts w:hAnsi="Times New Roman"/>
        </w:rPr>
        <w:t>Using l</w:t>
      </w:r>
      <w:r w:rsidR="000C63E5" w:rsidRPr="00051498">
        <w:rPr>
          <w:rFonts w:hAnsi="Times New Roman"/>
        </w:rPr>
        <w:t xml:space="preserve">ower seed rates for lighter soils and </w:t>
      </w:r>
      <w:r w:rsidR="00E522B6" w:rsidRPr="00051498">
        <w:rPr>
          <w:rFonts w:hAnsi="Times New Roman"/>
        </w:rPr>
        <w:t xml:space="preserve">a </w:t>
      </w:r>
      <w:r w:rsidR="000C63E5" w:rsidRPr="00051498">
        <w:rPr>
          <w:rFonts w:hAnsi="Times New Roman"/>
        </w:rPr>
        <w:t xml:space="preserve">higher rate for heavy </w:t>
      </w:r>
      <w:proofErr w:type="spellStart"/>
      <w:r w:rsidR="000C63E5" w:rsidRPr="00051498">
        <w:rPr>
          <w:rFonts w:hAnsi="Times New Roman"/>
        </w:rPr>
        <w:t>vertisols</w:t>
      </w:r>
      <w:proofErr w:type="spellEnd"/>
      <w:r w:rsidR="000C63E5" w:rsidRPr="00051498">
        <w:rPr>
          <w:rFonts w:hAnsi="Times New Roman"/>
        </w:rPr>
        <w:t xml:space="preserve"> </w:t>
      </w:r>
      <w:r w:rsidR="00E522B6" w:rsidRPr="00051498">
        <w:rPr>
          <w:rFonts w:hAnsi="Times New Roman"/>
        </w:rPr>
        <w:t xml:space="preserve">of </w:t>
      </w:r>
      <w:r w:rsidR="000C63E5" w:rsidRPr="00051498">
        <w:rPr>
          <w:rFonts w:hAnsi="Times New Roman"/>
        </w:rPr>
        <w:t xml:space="preserve">up to </w:t>
      </w:r>
      <w:r w:rsidR="000C63E5" w:rsidRPr="00051498">
        <w:rPr>
          <w:rFonts w:hAnsi="Times New Roman"/>
        </w:rPr>
        <w:lastRenderedPageBreak/>
        <w:t>15 kg per hectare</w:t>
      </w:r>
      <w:r w:rsidR="00C00304" w:rsidRPr="00051498">
        <w:rPr>
          <w:rFonts w:hAnsi="Times New Roman"/>
        </w:rPr>
        <w:t xml:space="preserve"> uses fertilizer more efficiently, and reduces lodging.</w:t>
      </w:r>
      <w:r w:rsidR="0047361E" w:rsidRPr="00051498">
        <w:rPr>
          <w:rFonts w:hAnsi="Times New Roman"/>
        </w:rPr>
        <w:t xml:space="preserve"> </w:t>
      </w:r>
      <w:r w:rsidR="0018431A" w:rsidRPr="00051498">
        <w:rPr>
          <w:rFonts w:hAnsi="Times New Roman"/>
        </w:rPr>
        <w:t>With the help of appropriate planters</w:t>
      </w:r>
      <w:r w:rsidR="00130B7B" w:rsidRPr="00051498">
        <w:rPr>
          <w:rFonts w:hAnsi="Times New Roman"/>
        </w:rPr>
        <w:t>,</w:t>
      </w:r>
      <w:r w:rsidR="0018431A" w:rsidRPr="00051498">
        <w:rPr>
          <w:rFonts w:hAnsi="Times New Roman"/>
        </w:rPr>
        <w:t xml:space="preserve"> </w:t>
      </w:r>
      <w:r w:rsidR="00130B7B" w:rsidRPr="00051498">
        <w:rPr>
          <w:rFonts w:hAnsi="Times New Roman"/>
        </w:rPr>
        <w:t xml:space="preserve">a </w:t>
      </w:r>
      <w:r w:rsidR="0018431A" w:rsidRPr="00051498">
        <w:rPr>
          <w:rFonts w:hAnsi="Times New Roman"/>
        </w:rPr>
        <w:t xml:space="preserve">seed rate </w:t>
      </w:r>
      <w:r w:rsidR="00130B7B" w:rsidRPr="00051498">
        <w:rPr>
          <w:rFonts w:hAnsi="Times New Roman"/>
        </w:rPr>
        <w:t>of</w:t>
      </w:r>
      <w:r w:rsidR="0018431A" w:rsidRPr="00051498">
        <w:rPr>
          <w:rFonts w:hAnsi="Times New Roman"/>
        </w:rPr>
        <w:t xml:space="preserve"> 3–5 kg per hectare </w:t>
      </w:r>
      <w:proofErr w:type="gramStart"/>
      <w:r w:rsidR="0018431A" w:rsidRPr="00051498">
        <w:rPr>
          <w:rFonts w:hAnsi="Times New Roman"/>
        </w:rPr>
        <w:t>can be used</w:t>
      </w:r>
      <w:proofErr w:type="gramEnd"/>
      <w:r w:rsidR="0018431A" w:rsidRPr="00051498">
        <w:rPr>
          <w:rFonts w:hAnsi="Times New Roman"/>
        </w:rPr>
        <w:t>.</w:t>
      </w:r>
    </w:p>
    <w:p w14:paraId="4009C384" w14:textId="1043040B" w:rsidR="00E87CAB" w:rsidRPr="00051498" w:rsidRDefault="00130B7B" w:rsidP="007B6396">
      <w:pPr>
        <w:pStyle w:val="ListParagraph"/>
        <w:numPr>
          <w:ilvl w:val="1"/>
          <w:numId w:val="8"/>
        </w:numPr>
        <w:spacing w:after="120"/>
        <w:contextualSpacing w:val="0"/>
        <w:rPr>
          <w:rFonts w:hAnsi="Times New Roman"/>
        </w:rPr>
      </w:pPr>
      <w:r w:rsidRPr="00051498">
        <w:rPr>
          <w:rFonts w:hAnsi="Times New Roman"/>
        </w:rPr>
        <w:t>T</w:t>
      </w:r>
      <w:r w:rsidR="00C43E28" w:rsidRPr="00051498">
        <w:rPr>
          <w:rFonts w:hAnsi="Times New Roman"/>
        </w:rPr>
        <w:t>hough</w:t>
      </w:r>
      <w:r w:rsidR="00833974" w:rsidRPr="00051498">
        <w:rPr>
          <w:rFonts w:hAnsi="Times New Roman"/>
        </w:rPr>
        <w:t xml:space="preserve"> research does not recommend</w:t>
      </w:r>
      <w:r w:rsidRPr="00051498">
        <w:rPr>
          <w:rFonts w:hAnsi="Times New Roman"/>
        </w:rPr>
        <w:t xml:space="preserve"> the practice</w:t>
      </w:r>
      <w:r w:rsidR="00833974" w:rsidRPr="00051498">
        <w:rPr>
          <w:rFonts w:hAnsi="Times New Roman"/>
        </w:rPr>
        <w:t>, farmers traditionally practice</w:t>
      </w:r>
      <w:r w:rsidRPr="00051498">
        <w:rPr>
          <w:rFonts w:hAnsi="Times New Roman"/>
        </w:rPr>
        <w:t>d</w:t>
      </w:r>
      <w:r w:rsidR="00E87CAB" w:rsidRPr="00051498">
        <w:rPr>
          <w:rFonts w:hAnsi="Times New Roman"/>
        </w:rPr>
        <w:t xml:space="preserve"> moderate soil compaction</w:t>
      </w:r>
      <w:r w:rsidRPr="00051498">
        <w:rPr>
          <w:rFonts w:hAnsi="Times New Roman"/>
        </w:rPr>
        <w:t xml:space="preserve"> to increase germination and suppress weeds. This </w:t>
      </w:r>
      <w:proofErr w:type="gramStart"/>
      <w:r w:rsidR="00FF3592" w:rsidRPr="00051498">
        <w:rPr>
          <w:rFonts w:hAnsi="Times New Roman"/>
        </w:rPr>
        <w:t xml:space="preserve">is </w:t>
      </w:r>
      <w:r w:rsidR="00144E99" w:rsidRPr="00051498">
        <w:rPr>
          <w:rFonts w:hAnsi="Times New Roman"/>
        </w:rPr>
        <w:t xml:space="preserve">usually </w:t>
      </w:r>
      <w:r w:rsidR="00FF3592" w:rsidRPr="00051498">
        <w:rPr>
          <w:rFonts w:hAnsi="Times New Roman"/>
        </w:rPr>
        <w:t>accomplished</w:t>
      </w:r>
      <w:proofErr w:type="gramEnd"/>
      <w:r w:rsidR="00FF3592" w:rsidRPr="00051498">
        <w:rPr>
          <w:rFonts w:hAnsi="Times New Roman"/>
        </w:rPr>
        <w:t xml:space="preserve"> </w:t>
      </w:r>
      <w:r w:rsidR="00144E99" w:rsidRPr="00051498">
        <w:rPr>
          <w:rFonts w:hAnsi="Times New Roman"/>
        </w:rPr>
        <w:t xml:space="preserve">with </w:t>
      </w:r>
      <w:r w:rsidR="00F822C4" w:rsidRPr="00051498">
        <w:rPr>
          <w:rFonts w:hAnsi="Times New Roman"/>
        </w:rPr>
        <w:t>domestic animals</w:t>
      </w:r>
      <w:r w:rsidR="00144E99" w:rsidRPr="00051498">
        <w:rPr>
          <w:rFonts w:hAnsi="Times New Roman"/>
        </w:rPr>
        <w:t>, and sometimes humans</w:t>
      </w:r>
      <w:r w:rsidRPr="00051498">
        <w:rPr>
          <w:rFonts w:hAnsi="Times New Roman"/>
        </w:rPr>
        <w:t>.</w:t>
      </w:r>
    </w:p>
    <w:p w14:paraId="519E671C" w14:textId="220A5906" w:rsidR="00E87CAB" w:rsidRPr="00051498" w:rsidRDefault="00E87CAB" w:rsidP="007B6396">
      <w:pPr>
        <w:pStyle w:val="ListParagraph"/>
        <w:numPr>
          <w:ilvl w:val="1"/>
          <w:numId w:val="8"/>
        </w:numPr>
        <w:spacing w:after="120"/>
        <w:contextualSpacing w:val="0"/>
        <w:rPr>
          <w:rFonts w:hAnsi="Times New Roman"/>
        </w:rPr>
      </w:pPr>
      <w:proofErr w:type="spellStart"/>
      <w:r w:rsidRPr="00051498">
        <w:rPr>
          <w:rFonts w:hAnsi="Times New Roman"/>
        </w:rPr>
        <w:t>Tef</w:t>
      </w:r>
      <w:proofErr w:type="spellEnd"/>
      <w:r w:rsidRPr="00051498">
        <w:rPr>
          <w:rFonts w:hAnsi="Times New Roman"/>
        </w:rPr>
        <w:t xml:space="preserve"> </w:t>
      </w:r>
      <w:proofErr w:type="gramStart"/>
      <w:r w:rsidR="00FF3592" w:rsidRPr="00051498">
        <w:rPr>
          <w:rFonts w:hAnsi="Times New Roman"/>
        </w:rPr>
        <w:t xml:space="preserve">can be </w:t>
      </w:r>
      <w:r w:rsidR="000C63E5" w:rsidRPr="00051498">
        <w:rPr>
          <w:rFonts w:hAnsi="Times New Roman"/>
        </w:rPr>
        <w:t>drilled</w:t>
      </w:r>
      <w:proofErr w:type="gramEnd"/>
      <w:r w:rsidR="000C63E5" w:rsidRPr="00051498">
        <w:rPr>
          <w:rFonts w:hAnsi="Times New Roman"/>
        </w:rPr>
        <w:t xml:space="preserve"> </w:t>
      </w:r>
      <w:r w:rsidR="00C00304" w:rsidRPr="00051498">
        <w:rPr>
          <w:rFonts w:hAnsi="Times New Roman"/>
        </w:rPr>
        <w:t xml:space="preserve">with </w:t>
      </w:r>
      <w:r w:rsidR="00B57677" w:rsidRPr="00051498">
        <w:rPr>
          <w:rFonts w:hAnsi="Times New Roman"/>
        </w:rPr>
        <w:t>20</w:t>
      </w:r>
      <w:r w:rsidR="001F630E" w:rsidRPr="00051498">
        <w:rPr>
          <w:rFonts w:hAnsi="Times New Roman"/>
        </w:rPr>
        <w:t xml:space="preserve"> </w:t>
      </w:r>
      <w:r w:rsidR="00B57677" w:rsidRPr="00051498">
        <w:rPr>
          <w:rFonts w:hAnsi="Times New Roman"/>
        </w:rPr>
        <w:t>c</w:t>
      </w:r>
      <w:r w:rsidR="00C00304" w:rsidRPr="00051498">
        <w:rPr>
          <w:rFonts w:hAnsi="Times New Roman"/>
        </w:rPr>
        <w:t>enti</w:t>
      </w:r>
      <w:r w:rsidR="00B57677" w:rsidRPr="00051498">
        <w:rPr>
          <w:rFonts w:hAnsi="Times New Roman"/>
        </w:rPr>
        <w:t>m</w:t>
      </w:r>
      <w:r w:rsidR="00C00304" w:rsidRPr="00051498">
        <w:rPr>
          <w:rFonts w:hAnsi="Times New Roman"/>
        </w:rPr>
        <w:t>etres</w:t>
      </w:r>
      <w:r w:rsidR="001F630E" w:rsidRPr="00051498">
        <w:rPr>
          <w:rFonts w:hAnsi="Times New Roman"/>
        </w:rPr>
        <w:t xml:space="preserve"> </w:t>
      </w:r>
      <w:r w:rsidR="00C00304" w:rsidRPr="00051498">
        <w:rPr>
          <w:rFonts w:hAnsi="Times New Roman"/>
        </w:rPr>
        <w:t>between</w:t>
      </w:r>
      <w:r w:rsidR="00B57677" w:rsidRPr="00051498">
        <w:rPr>
          <w:rFonts w:hAnsi="Times New Roman"/>
        </w:rPr>
        <w:t xml:space="preserve"> rows</w:t>
      </w:r>
      <w:r w:rsidR="00865FB4" w:rsidRPr="00051498">
        <w:rPr>
          <w:rFonts w:hAnsi="Times New Roman"/>
        </w:rPr>
        <w:t xml:space="preserve"> at </w:t>
      </w:r>
      <w:r w:rsidR="00130B7B" w:rsidRPr="00051498">
        <w:rPr>
          <w:rFonts w:hAnsi="Times New Roman"/>
        </w:rPr>
        <w:t xml:space="preserve">a depth of </w:t>
      </w:r>
      <w:r w:rsidR="00865FB4" w:rsidRPr="00051498">
        <w:rPr>
          <w:rFonts w:hAnsi="Times New Roman"/>
        </w:rPr>
        <w:t xml:space="preserve">2-3 centimetres depth. It </w:t>
      </w:r>
      <w:proofErr w:type="gramStart"/>
      <w:r w:rsidR="000C63E5" w:rsidRPr="00051498">
        <w:rPr>
          <w:rFonts w:hAnsi="Times New Roman"/>
        </w:rPr>
        <w:t>can also be transplanted</w:t>
      </w:r>
      <w:proofErr w:type="gramEnd"/>
      <w:r w:rsidR="000C63E5" w:rsidRPr="00051498">
        <w:rPr>
          <w:rFonts w:hAnsi="Times New Roman"/>
        </w:rPr>
        <w:t xml:space="preserve"> </w:t>
      </w:r>
      <w:r w:rsidR="00865FB4" w:rsidRPr="00051498">
        <w:rPr>
          <w:rFonts w:hAnsi="Times New Roman"/>
        </w:rPr>
        <w:t>with 20 centimetres between rows and 10</w:t>
      </w:r>
      <w:r w:rsidR="00B57677" w:rsidRPr="00051498">
        <w:rPr>
          <w:rFonts w:hAnsi="Times New Roman"/>
        </w:rPr>
        <w:t>-15 c</w:t>
      </w:r>
      <w:r w:rsidR="00C00304" w:rsidRPr="00051498">
        <w:rPr>
          <w:rFonts w:hAnsi="Times New Roman"/>
        </w:rPr>
        <w:t>enti</w:t>
      </w:r>
      <w:r w:rsidR="00B57677" w:rsidRPr="00051498">
        <w:rPr>
          <w:rFonts w:hAnsi="Times New Roman"/>
        </w:rPr>
        <w:t>m</w:t>
      </w:r>
      <w:r w:rsidR="00C00304" w:rsidRPr="00051498">
        <w:rPr>
          <w:rFonts w:hAnsi="Times New Roman"/>
        </w:rPr>
        <w:t>etres</w:t>
      </w:r>
      <w:r w:rsidR="001F630E" w:rsidRPr="00051498">
        <w:rPr>
          <w:rFonts w:hAnsi="Times New Roman"/>
        </w:rPr>
        <w:t xml:space="preserve"> </w:t>
      </w:r>
      <w:r w:rsidR="00C00304" w:rsidRPr="00051498">
        <w:rPr>
          <w:rFonts w:hAnsi="Times New Roman"/>
        </w:rPr>
        <w:t>between</w:t>
      </w:r>
      <w:r w:rsidR="00B57677" w:rsidRPr="00051498">
        <w:rPr>
          <w:rFonts w:hAnsi="Times New Roman"/>
        </w:rPr>
        <w:t xml:space="preserve"> plants</w:t>
      </w:r>
      <w:r w:rsidR="00706DA1" w:rsidRPr="00051498">
        <w:rPr>
          <w:rFonts w:hAnsi="Times New Roman"/>
        </w:rPr>
        <w:t>.</w:t>
      </w:r>
      <w:r w:rsidR="00865FB4" w:rsidRPr="00051498">
        <w:rPr>
          <w:rFonts w:hAnsi="Times New Roman"/>
        </w:rPr>
        <w:t xml:space="preserve"> </w:t>
      </w:r>
      <w:r w:rsidR="00130B7B" w:rsidRPr="00051498">
        <w:rPr>
          <w:rFonts w:hAnsi="Times New Roman"/>
        </w:rPr>
        <w:t>Two to three</w:t>
      </w:r>
      <w:r w:rsidR="001C66BD" w:rsidRPr="00051498">
        <w:rPr>
          <w:rFonts w:hAnsi="Times New Roman"/>
        </w:rPr>
        <w:t xml:space="preserve"> seedlings </w:t>
      </w:r>
      <w:proofErr w:type="gramStart"/>
      <w:r w:rsidR="00E30DC4" w:rsidRPr="00051498">
        <w:rPr>
          <w:rFonts w:hAnsi="Times New Roman"/>
        </w:rPr>
        <w:t>are planted</w:t>
      </w:r>
      <w:proofErr w:type="gramEnd"/>
      <w:r w:rsidR="00E30DC4" w:rsidRPr="00051498">
        <w:rPr>
          <w:rFonts w:hAnsi="Times New Roman"/>
        </w:rPr>
        <w:t xml:space="preserve"> </w:t>
      </w:r>
      <w:r w:rsidR="001C66BD" w:rsidRPr="00051498">
        <w:rPr>
          <w:rFonts w:hAnsi="Times New Roman"/>
        </w:rPr>
        <w:t xml:space="preserve">in </w:t>
      </w:r>
      <w:r w:rsidR="00130B7B" w:rsidRPr="00051498">
        <w:rPr>
          <w:rFonts w:hAnsi="Times New Roman"/>
        </w:rPr>
        <w:t>each</w:t>
      </w:r>
      <w:r w:rsidR="001C66BD" w:rsidRPr="00051498">
        <w:rPr>
          <w:rFonts w:hAnsi="Times New Roman"/>
        </w:rPr>
        <w:t xml:space="preserve"> hill at </w:t>
      </w:r>
      <w:r w:rsidR="00130B7B" w:rsidRPr="00051498">
        <w:rPr>
          <w:rFonts w:hAnsi="Times New Roman"/>
        </w:rPr>
        <w:t xml:space="preserve">a depth of </w:t>
      </w:r>
      <w:r w:rsidR="00E30DC4" w:rsidRPr="00051498">
        <w:rPr>
          <w:rFonts w:hAnsi="Times New Roman"/>
        </w:rPr>
        <w:t>2-3 centimetres.</w:t>
      </w:r>
    </w:p>
    <w:p w14:paraId="44E673F0" w14:textId="5A9D5FAF" w:rsidR="00553D94" w:rsidRPr="00051498" w:rsidRDefault="00C00304" w:rsidP="007B6396">
      <w:pPr>
        <w:pStyle w:val="ListParagraph"/>
        <w:numPr>
          <w:ilvl w:val="1"/>
          <w:numId w:val="8"/>
        </w:numPr>
        <w:spacing w:after="120"/>
        <w:contextualSpacing w:val="0"/>
        <w:rPr>
          <w:rFonts w:hAnsi="Times New Roman"/>
          <w:lang w:val="en-US"/>
        </w:rPr>
      </w:pPr>
      <w:r w:rsidRPr="00051498">
        <w:rPr>
          <w:rFonts w:hAnsi="Times New Roman"/>
        </w:rPr>
        <w:t xml:space="preserve">Seedlings </w:t>
      </w:r>
      <w:proofErr w:type="gramStart"/>
      <w:r w:rsidR="00EB5101" w:rsidRPr="00051498">
        <w:rPr>
          <w:rFonts w:hAnsi="Times New Roman"/>
        </w:rPr>
        <w:t xml:space="preserve">can </w:t>
      </w:r>
      <w:r w:rsidRPr="00051498">
        <w:rPr>
          <w:rFonts w:hAnsi="Times New Roman"/>
        </w:rPr>
        <w:t xml:space="preserve">be </w:t>
      </w:r>
      <w:r w:rsidR="00266A44" w:rsidRPr="00051498">
        <w:rPr>
          <w:rFonts w:hAnsi="Times New Roman"/>
        </w:rPr>
        <w:t>transplant</w:t>
      </w:r>
      <w:r w:rsidRPr="00051498">
        <w:rPr>
          <w:rFonts w:hAnsi="Times New Roman"/>
        </w:rPr>
        <w:t>ed</w:t>
      </w:r>
      <w:proofErr w:type="gramEnd"/>
      <w:r w:rsidR="001F630E" w:rsidRPr="00051498">
        <w:rPr>
          <w:rFonts w:hAnsi="Times New Roman"/>
        </w:rPr>
        <w:t xml:space="preserve"> </w:t>
      </w:r>
      <w:r w:rsidRPr="00051498">
        <w:rPr>
          <w:rFonts w:hAnsi="Times New Roman"/>
        </w:rPr>
        <w:t>at</w:t>
      </w:r>
      <w:r w:rsidR="00266A44" w:rsidRPr="00051498">
        <w:rPr>
          <w:rFonts w:hAnsi="Times New Roman"/>
        </w:rPr>
        <w:t xml:space="preserve"> 3-4 weeks</w:t>
      </w:r>
      <w:r w:rsidR="00440B32" w:rsidRPr="00051498">
        <w:rPr>
          <w:rFonts w:hAnsi="Times New Roman"/>
        </w:rPr>
        <w:t xml:space="preserve"> or when seedlings </w:t>
      </w:r>
      <w:r w:rsidR="00130B7B" w:rsidRPr="00051498">
        <w:rPr>
          <w:rFonts w:hAnsi="Times New Roman"/>
        </w:rPr>
        <w:t>have</w:t>
      </w:r>
      <w:r w:rsidR="00440B32" w:rsidRPr="00051498">
        <w:rPr>
          <w:rFonts w:hAnsi="Times New Roman"/>
        </w:rPr>
        <w:t xml:space="preserve"> 3-4 lea</w:t>
      </w:r>
      <w:r w:rsidR="00130B7B" w:rsidRPr="00051498">
        <w:rPr>
          <w:rFonts w:hAnsi="Times New Roman"/>
        </w:rPr>
        <w:t>ves</w:t>
      </w:r>
      <w:r w:rsidR="00EB5101" w:rsidRPr="00051498">
        <w:rPr>
          <w:rFonts w:hAnsi="Times New Roman"/>
        </w:rPr>
        <w:t xml:space="preserve">, but </w:t>
      </w:r>
      <w:r w:rsidR="00157596" w:rsidRPr="00051498">
        <w:rPr>
          <w:rFonts w:hAnsi="Times New Roman"/>
        </w:rPr>
        <w:t xml:space="preserve">grow </w:t>
      </w:r>
      <w:r w:rsidR="00130B7B" w:rsidRPr="00051498">
        <w:rPr>
          <w:rFonts w:hAnsi="Times New Roman"/>
        </w:rPr>
        <w:t xml:space="preserve">better </w:t>
      </w:r>
      <w:r w:rsidR="00EB5101" w:rsidRPr="00051498">
        <w:rPr>
          <w:rFonts w:hAnsi="Times New Roman"/>
        </w:rPr>
        <w:t xml:space="preserve">and yield </w:t>
      </w:r>
      <w:r w:rsidR="00130B7B" w:rsidRPr="00051498">
        <w:rPr>
          <w:rFonts w:hAnsi="Times New Roman"/>
        </w:rPr>
        <w:t xml:space="preserve">more </w:t>
      </w:r>
      <w:r w:rsidR="00EB5101" w:rsidRPr="00051498">
        <w:rPr>
          <w:rFonts w:hAnsi="Times New Roman"/>
        </w:rPr>
        <w:t>when transplanted at 20-21 days</w:t>
      </w:r>
      <w:r w:rsidRPr="00051498">
        <w:rPr>
          <w:rFonts w:hAnsi="Times New Roman"/>
        </w:rPr>
        <w:t>.</w:t>
      </w:r>
      <w:r w:rsidR="001F630E" w:rsidRPr="00051498">
        <w:rPr>
          <w:rFonts w:hAnsi="Times New Roman"/>
        </w:rPr>
        <w:t xml:space="preserve"> </w:t>
      </w:r>
      <w:r w:rsidR="00533C92" w:rsidRPr="00051498">
        <w:rPr>
          <w:rFonts w:hAnsi="Times New Roman"/>
        </w:rPr>
        <w:t xml:space="preserve">The advantages of transplanting are: </w:t>
      </w:r>
    </w:p>
    <w:p w14:paraId="57FAA510" w14:textId="2AD30E4F" w:rsidR="00553D94" w:rsidRPr="00051498" w:rsidRDefault="00533C92" w:rsidP="007B6396">
      <w:pPr>
        <w:pStyle w:val="ListParagraph"/>
        <w:numPr>
          <w:ilvl w:val="2"/>
          <w:numId w:val="14"/>
        </w:numPr>
        <w:spacing w:after="120"/>
        <w:contextualSpacing w:val="0"/>
        <w:rPr>
          <w:rFonts w:hAnsi="Times New Roman"/>
          <w:lang w:val="en-US"/>
        </w:rPr>
      </w:pPr>
      <w:r w:rsidRPr="00051498">
        <w:rPr>
          <w:rFonts w:hAnsi="Times New Roman"/>
        </w:rPr>
        <w:t xml:space="preserve">harvest </w:t>
      </w:r>
      <w:r w:rsidR="00C00304" w:rsidRPr="00051498">
        <w:rPr>
          <w:rFonts w:hAnsi="Times New Roman"/>
        </w:rPr>
        <w:t xml:space="preserve">is </w:t>
      </w:r>
      <w:r w:rsidRPr="00051498">
        <w:rPr>
          <w:rFonts w:hAnsi="Times New Roman"/>
        </w:rPr>
        <w:t xml:space="preserve">2-3 weeks earlier than broadcasting </w:t>
      </w:r>
      <w:r w:rsidR="00130B7B" w:rsidRPr="00051498">
        <w:rPr>
          <w:rFonts w:hAnsi="Times New Roman"/>
        </w:rPr>
        <w:t>or</w:t>
      </w:r>
      <w:r w:rsidR="00C43E28" w:rsidRPr="00051498">
        <w:rPr>
          <w:rFonts w:hAnsi="Times New Roman"/>
        </w:rPr>
        <w:t xml:space="preserve"> drilling </w:t>
      </w:r>
      <w:r w:rsidRPr="00051498">
        <w:rPr>
          <w:rFonts w:hAnsi="Times New Roman"/>
        </w:rPr>
        <w:t xml:space="preserve">and can bypass </w:t>
      </w:r>
      <w:r w:rsidR="00130B7B" w:rsidRPr="00051498">
        <w:rPr>
          <w:rFonts w:hAnsi="Times New Roman"/>
        </w:rPr>
        <w:t xml:space="preserve">any </w:t>
      </w:r>
      <w:r w:rsidRPr="00051498">
        <w:rPr>
          <w:rFonts w:hAnsi="Times New Roman"/>
        </w:rPr>
        <w:t>unexpected shortage of rainfall</w:t>
      </w:r>
      <w:r w:rsidR="00C43E28" w:rsidRPr="00051498">
        <w:rPr>
          <w:rFonts w:hAnsi="Times New Roman"/>
        </w:rPr>
        <w:t xml:space="preserve"> at </w:t>
      </w:r>
      <w:r w:rsidR="00130B7B" w:rsidRPr="00051498">
        <w:rPr>
          <w:rFonts w:hAnsi="Times New Roman"/>
        </w:rPr>
        <w:t xml:space="preserve">the </w:t>
      </w:r>
      <w:r w:rsidR="00C43E28" w:rsidRPr="00051498">
        <w:rPr>
          <w:rFonts w:hAnsi="Times New Roman"/>
        </w:rPr>
        <w:t>seed</w:t>
      </w:r>
      <w:r w:rsidR="00130B7B" w:rsidRPr="00051498">
        <w:rPr>
          <w:rFonts w:hAnsi="Times New Roman"/>
        </w:rPr>
        <w:t>-</w:t>
      </w:r>
      <w:r w:rsidR="00C43E28" w:rsidRPr="00051498">
        <w:rPr>
          <w:rFonts w:hAnsi="Times New Roman"/>
        </w:rPr>
        <w:t>filling stage</w:t>
      </w:r>
      <w:r w:rsidRPr="00051498">
        <w:rPr>
          <w:rFonts w:hAnsi="Times New Roman"/>
        </w:rPr>
        <w:t xml:space="preserve">, </w:t>
      </w:r>
    </w:p>
    <w:p w14:paraId="459B3FB6" w14:textId="7D2371E2" w:rsidR="00553D94" w:rsidRPr="00051498" w:rsidRDefault="00266A44" w:rsidP="007B6396">
      <w:pPr>
        <w:pStyle w:val="ListParagraph"/>
        <w:numPr>
          <w:ilvl w:val="2"/>
          <w:numId w:val="14"/>
        </w:numPr>
        <w:spacing w:after="120"/>
        <w:contextualSpacing w:val="0"/>
        <w:rPr>
          <w:rFonts w:hAnsi="Times New Roman"/>
          <w:lang w:val="en-US"/>
        </w:rPr>
      </w:pPr>
      <w:r w:rsidRPr="00051498">
        <w:rPr>
          <w:rFonts w:hAnsi="Times New Roman"/>
        </w:rPr>
        <w:t>improve</w:t>
      </w:r>
      <w:r w:rsidR="00130B7B" w:rsidRPr="00051498">
        <w:rPr>
          <w:rFonts w:hAnsi="Times New Roman"/>
        </w:rPr>
        <w:t>d,</w:t>
      </w:r>
      <w:r w:rsidRPr="00051498">
        <w:rPr>
          <w:rFonts w:hAnsi="Times New Roman"/>
        </w:rPr>
        <w:t xml:space="preserve"> </w:t>
      </w:r>
      <w:r w:rsidR="006A70B0" w:rsidRPr="00051498">
        <w:rPr>
          <w:rFonts w:hAnsi="Times New Roman"/>
        </w:rPr>
        <w:t>uniform</w:t>
      </w:r>
      <w:r w:rsidR="00C43E28" w:rsidRPr="00051498">
        <w:rPr>
          <w:rFonts w:hAnsi="Times New Roman"/>
        </w:rPr>
        <w:t>,</w:t>
      </w:r>
      <w:r w:rsidR="006A70B0" w:rsidRPr="00051498">
        <w:rPr>
          <w:rFonts w:hAnsi="Times New Roman"/>
        </w:rPr>
        <w:t xml:space="preserve"> early</w:t>
      </w:r>
      <w:r w:rsidR="00130B7B" w:rsidRPr="00051498">
        <w:rPr>
          <w:rFonts w:hAnsi="Times New Roman"/>
        </w:rPr>
        <w:t>,</w:t>
      </w:r>
      <w:r w:rsidR="006A70B0" w:rsidRPr="00051498">
        <w:rPr>
          <w:rFonts w:hAnsi="Times New Roman"/>
        </w:rPr>
        <w:t xml:space="preserve"> </w:t>
      </w:r>
      <w:r w:rsidR="00C43E28" w:rsidRPr="00051498">
        <w:rPr>
          <w:rFonts w:hAnsi="Times New Roman"/>
        </w:rPr>
        <w:t xml:space="preserve">and vigorous </w:t>
      </w:r>
      <w:r w:rsidR="006A70B0" w:rsidRPr="00051498">
        <w:rPr>
          <w:rFonts w:hAnsi="Times New Roman"/>
        </w:rPr>
        <w:t>growth</w:t>
      </w:r>
      <w:r w:rsidRPr="00051498">
        <w:rPr>
          <w:rFonts w:hAnsi="Times New Roman"/>
        </w:rPr>
        <w:t xml:space="preserve">, </w:t>
      </w:r>
    </w:p>
    <w:p w14:paraId="6FE80E58" w14:textId="7773574D" w:rsidR="00553D94" w:rsidRPr="00051498" w:rsidRDefault="00533C92" w:rsidP="007B6396">
      <w:pPr>
        <w:pStyle w:val="ListParagraph"/>
        <w:numPr>
          <w:ilvl w:val="2"/>
          <w:numId w:val="14"/>
        </w:numPr>
        <w:spacing w:after="120"/>
        <w:contextualSpacing w:val="0"/>
        <w:rPr>
          <w:rFonts w:hAnsi="Times New Roman"/>
          <w:lang w:val="en-US"/>
        </w:rPr>
      </w:pPr>
      <w:r w:rsidRPr="00051498">
        <w:rPr>
          <w:rFonts w:hAnsi="Times New Roman"/>
        </w:rPr>
        <w:t>reduce</w:t>
      </w:r>
      <w:r w:rsidR="00266A44" w:rsidRPr="00051498">
        <w:rPr>
          <w:rFonts w:hAnsi="Times New Roman"/>
        </w:rPr>
        <w:t>s</w:t>
      </w:r>
      <w:r w:rsidRPr="00051498">
        <w:rPr>
          <w:rFonts w:hAnsi="Times New Roman"/>
        </w:rPr>
        <w:t xml:space="preserve"> seed rate, </w:t>
      </w:r>
      <w:r w:rsidR="00EB5101" w:rsidRPr="00051498">
        <w:rPr>
          <w:rFonts w:hAnsi="Times New Roman"/>
        </w:rPr>
        <w:t xml:space="preserve">up to </w:t>
      </w:r>
      <w:r w:rsidR="00C43E28" w:rsidRPr="00051498">
        <w:rPr>
          <w:rFonts w:hAnsi="Times New Roman"/>
        </w:rPr>
        <w:t>250-</w:t>
      </w:r>
      <w:r w:rsidR="00EB5101" w:rsidRPr="00051498">
        <w:rPr>
          <w:rFonts w:hAnsi="Times New Roman"/>
        </w:rPr>
        <w:t xml:space="preserve">400 g per hectare of seed suffice, </w:t>
      </w:r>
    </w:p>
    <w:p w14:paraId="347B2F05" w14:textId="16A67CA0" w:rsidR="00553D94" w:rsidRPr="00051498" w:rsidRDefault="00266A44" w:rsidP="007B6396">
      <w:pPr>
        <w:pStyle w:val="ListParagraph"/>
        <w:numPr>
          <w:ilvl w:val="2"/>
          <w:numId w:val="14"/>
        </w:numPr>
        <w:spacing w:after="120"/>
        <w:contextualSpacing w:val="0"/>
        <w:rPr>
          <w:rFonts w:hAnsi="Times New Roman"/>
          <w:lang w:val="en-US"/>
        </w:rPr>
      </w:pPr>
      <w:r w:rsidRPr="00051498">
        <w:rPr>
          <w:rFonts w:hAnsi="Times New Roman"/>
        </w:rPr>
        <w:t xml:space="preserve">can increase the number of </w:t>
      </w:r>
      <w:r w:rsidR="00667440" w:rsidRPr="00051498">
        <w:rPr>
          <w:rFonts w:hAnsi="Times New Roman"/>
        </w:rPr>
        <w:t xml:space="preserve">productive </w:t>
      </w:r>
      <w:r w:rsidRPr="00051498">
        <w:rPr>
          <w:rFonts w:hAnsi="Times New Roman"/>
        </w:rPr>
        <w:t xml:space="preserve">tillers per plant, </w:t>
      </w:r>
    </w:p>
    <w:p w14:paraId="74C79FC4" w14:textId="05012E14" w:rsidR="00553D94" w:rsidRPr="00051498" w:rsidRDefault="00533C92" w:rsidP="007B6396">
      <w:pPr>
        <w:pStyle w:val="ListParagraph"/>
        <w:numPr>
          <w:ilvl w:val="2"/>
          <w:numId w:val="14"/>
        </w:numPr>
        <w:spacing w:after="120"/>
        <w:contextualSpacing w:val="0"/>
        <w:rPr>
          <w:rFonts w:hAnsi="Times New Roman"/>
          <w:lang w:val="en-US"/>
        </w:rPr>
      </w:pPr>
      <w:r w:rsidRPr="00051498">
        <w:rPr>
          <w:rFonts w:hAnsi="Times New Roman"/>
        </w:rPr>
        <w:t xml:space="preserve">can increase the amount of straw, </w:t>
      </w:r>
    </w:p>
    <w:p w14:paraId="294910F3" w14:textId="22031B81" w:rsidR="00553D94" w:rsidRPr="00051498" w:rsidRDefault="00266A44" w:rsidP="007B6396">
      <w:pPr>
        <w:pStyle w:val="ListParagraph"/>
        <w:numPr>
          <w:ilvl w:val="2"/>
          <w:numId w:val="14"/>
        </w:numPr>
        <w:spacing w:after="120"/>
        <w:contextualSpacing w:val="0"/>
        <w:rPr>
          <w:rFonts w:hAnsi="Times New Roman"/>
          <w:lang w:val="en-US"/>
        </w:rPr>
      </w:pPr>
      <w:r w:rsidRPr="00051498">
        <w:rPr>
          <w:rFonts w:hAnsi="Times New Roman"/>
        </w:rPr>
        <w:t xml:space="preserve">suitable for farmers who have no oxen and plough, </w:t>
      </w:r>
    </w:p>
    <w:p w14:paraId="731BFFBC" w14:textId="2C85D7EB" w:rsidR="00553D94" w:rsidRPr="00051498" w:rsidRDefault="00266A44" w:rsidP="007B6396">
      <w:pPr>
        <w:pStyle w:val="ListParagraph"/>
        <w:numPr>
          <w:ilvl w:val="2"/>
          <w:numId w:val="14"/>
        </w:numPr>
        <w:spacing w:after="120"/>
        <w:contextualSpacing w:val="0"/>
        <w:rPr>
          <w:rFonts w:hAnsi="Times New Roman"/>
          <w:lang w:val="en-US"/>
        </w:rPr>
      </w:pPr>
      <w:r w:rsidRPr="00051498">
        <w:rPr>
          <w:rFonts w:hAnsi="Times New Roman"/>
        </w:rPr>
        <w:t>reduce</w:t>
      </w:r>
      <w:r w:rsidR="00553D94" w:rsidRPr="00051498">
        <w:rPr>
          <w:rFonts w:hAnsi="Times New Roman"/>
        </w:rPr>
        <w:t>s</w:t>
      </w:r>
      <w:r w:rsidRPr="00051498">
        <w:rPr>
          <w:rFonts w:hAnsi="Times New Roman"/>
        </w:rPr>
        <w:t xml:space="preserve"> weed pressure, </w:t>
      </w:r>
    </w:p>
    <w:p w14:paraId="142EB7C0" w14:textId="2A1A63AC" w:rsidR="00533C92" w:rsidRPr="00051498" w:rsidRDefault="00266A44" w:rsidP="007B6396">
      <w:pPr>
        <w:pStyle w:val="ListParagraph"/>
        <w:numPr>
          <w:ilvl w:val="2"/>
          <w:numId w:val="14"/>
        </w:numPr>
        <w:spacing w:after="120"/>
        <w:contextualSpacing w:val="0"/>
        <w:rPr>
          <w:rFonts w:hAnsi="Times New Roman"/>
          <w:lang w:val="en-US"/>
        </w:rPr>
      </w:pPr>
      <w:proofErr w:type="gramStart"/>
      <w:r w:rsidRPr="00051498">
        <w:rPr>
          <w:rFonts w:hAnsi="Times New Roman"/>
        </w:rPr>
        <w:t>suitable</w:t>
      </w:r>
      <w:proofErr w:type="gramEnd"/>
      <w:r w:rsidRPr="00051498">
        <w:rPr>
          <w:rFonts w:hAnsi="Times New Roman"/>
        </w:rPr>
        <w:t xml:space="preserve"> for hoe</w:t>
      </w:r>
      <w:r w:rsidR="00553D94" w:rsidRPr="00051498">
        <w:rPr>
          <w:rFonts w:hAnsi="Times New Roman"/>
        </w:rPr>
        <w:t>i</w:t>
      </w:r>
      <w:r w:rsidRPr="00051498">
        <w:rPr>
          <w:rFonts w:hAnsi="Times New Roman"/>
        </w:rPr>
        <w:t>ng</w:t>
      </w:r>
      <w:r w:rsidR="006A70B0" w:rsidRPr="00051498">
        <w:rPr>
          <w:rFonts w:hAnsi="Times New Roman"/>
        </w:rPr>
        <w:t xml:space="preserve"> and </w:t>
      </w:r>
      <w:r w:rsidR="00130B7B" w:rsidRPr="00051498">
        <w:rPr>
          <w:rFonts w:hAnsi="Times New Roman"/>
        </w:rPr>
        <w:t xml:space="preserve">side dressing </w:t>
      </w:r>
      <w:r w:rsidR="006A70B0" w:rsidRPr="00051498">
        <w:rPr>
          <w:rFonts w:hAnsi="Times New Roman"/>
        </w:rPr>
        <w:t>urea</w:t>
      </w:r>
      <w:r w:rsidR="00FA77A1" w:rsidRPr="00051498">
        <w:rPr>
          <w:rFonts w:hAnsi="Times New Roman"/>
        </w:rPr>
        <w:t>.</w:t>
      </w:r>
    </w:p>
    <w:p w14:paraId="5F4BFC51" w14:textId="3A547D59" w:rsidR="00FF3592" w:rsidRPr="00051498" w:rsidRDefault="00266A44" w:rsidP="007B6396">
      <w:pPr>
        <w:pStyle w:val="ListParagraph"/>
        <w:numPr>
          <w:ilvl w:val="1"/>
          <w:numId w:val="8"/>
        </w:numPr>
        <w:spacing w:after="120"/>
        <w:contextualSpacing w:val="0"/>
        <w:rPr>
          <w:rFonts w:hAnsi="Times New Roman"/>
        </w:rPr>
      </w:pPr>
      <w:r w:rsidRPr="00051498">
        <w:rPr>
          <w:rFonts w:hAnsi="Times New Roman"/>
        </w:rPr>
        <w:t>The disadvantage of transplanting is that it is labo</w:t>
      </w:r>
      <w:r w:rsidR="00553D94" w:rsidRPr="00051498">
        <w:rPr>
          <w:rFonts w:hAnsi="Times New Roman"/>
        </w:rPr>
        <w:t>u</w:t>
      </w:r>
      <w:r w:rsidRPr="00051498">
        <w:rPr>
          <w:rFonts w:hAnsi="Times New Roman"/>
        </w:rPr>
        <w:t>r</w:t>
      </w:r>
      <w:r w:rsidR="00553D94" w:rsidRPr="00051498">
        <w:rPr>
          <w:rFonts w:hAnsi="Times New Roman"/>
        </w:rPr>
        <w:t>-</w:t>
      </w:r>
      <w:r w:rsidRPr="00051498">
        <w:rPr>
          <w:rFonts w:hAnsi="Times New Roman"/>
        </w:rPr>
        <w:t xml:space="preserve">intensive and </w:t>
      </w:r>
      <w:r w:rsidR="00553D94" w:rsidRPr="00051498">
        <w:rPr>
          <w:rFonts w:hAnsi="Times New Roman"/>
        </w:rPr>
        <w:t xml:space="preserve">it is </w:t>
      </w:r>
      <w:r w:rsidRPr="00051498">
        <w:rPr>
          <w:rFonts w:hAnsi="Times New Roman"/>
        </w:rPr>
        <w:t xml:space="preserve">difficult to </w:t>
      </w:r>
      <w:r w:rsidR="00F822C4" w:rsidRPr="00051498">
        <w:rPr>
          <w:rFonts w:hAnsi="Times New Roman"/>
        </w:rPr>
        <w:t xml:space="preserve">transplant </w:t>
      </w:r>
      <w:r w:rsidR="00553D94" w:rsidRPr="00051498">
        <w:rPr>
          <w:rFonts w:hAnsi="Times New Roman"/>
        </w:rPr>
        <w:t xml:space="preserve">in </w:t>
      </w:r>
      <w:r w:rsidR="00F822C4" w:rsidRPr="00051498">
        <w:rPr>
          <w:rFonts w:hAnsi="Times New Roman"/>
        </w:rPr>
        <w:t xml:space="preserve">a </w:t>
      </w:r>
      <w:r w:rsidR="00553D94" w:rsidRPr="00051498">
        <w:rPr>
          <w:rFonts w:hAnsi="Times New Roman"/>
        </w:rPr>
        <w:t>large field</w:t>
      </w:r>
      <w:r w:rsidRPr="00051498">
        <w:rPr>
          <w:rFonts w:hAnsi="Times New Roman"/>
        </w:rPr>
        <w:t>.</w:t>
      </w:r>
    </w:p>
    <w:p w14:paraId="1AC0CC9B" w14:textId="16C4E9F6" w:rsidR="00FF3592" w:rsidRPr="00051498" w:rsidRDefault="00FF3592" w:rsidP="007B6396">
      <w:pPr>
        <w:pStyle w:val="ListParagraph"/>
        <w:numPr>
          <w:ilvl w:val="1"/>
          <w:numId w:val="8"/>
        </w:numPr>
        <w:spacing w:after="120"/>
        <w:contextualSpacing w:val="0"/>
        <w:rPr>
          <w:rFonts w:hAnsi="Times New Roman"/>
        </w:rPr>
      </w:pPr>
      <w:proofErr w:type="spellStart"/>
      <w:r w:rsidRPr="00051498">
        <w:rPr>
          <w:rFonts w:hAnsi="Times New Roman"/>
        </w:rPr>
        <w:t>Tef</w:t>
      </w:r>
      <w:proofErr w:type="spellEnd"/>
      <w:r w:rsidRPr="00051498">
        <w:rPr>
          <w:rFonts w:hAnsi="Times New Roman"/>
        </w:rPr>
        <w:t xml:space="preserve"> matures in </w:t>
      </w:r>
      <w:r w:rsidR="00FA77A1" w:rsidRPr="00051498">
        <w:rPr>
          <w:rFonts w:hAnsi="Times New Roman"/>
        </w:rPr>
        <w:t>45</w:t>
      </w:r>
      <w:r w:rsidRPr="00051498">
        <w:rPr>
          <w:rFonts w:hAnsi="Times New Roman"/>
        </w:rPr>
        <w:t>-</w:t>
      </w:r>
      <w:r w:rsidR="00740C6A" w:rsidRPr="00051498">
        <w:rPr>
          <w:rFonts w:hAnsi="Times New Roman"/>
        </w:rPr>
        <w:t xml:space="preserve">160 </w:t>
      </w:r>
      <w:r w:rsidRPr="00051498">
        <w:rPr>
          <w:rFonts w:hAnsi="Times New Roman"/>
        </w:rPr>
        <w:t xml:space="preserve">days, depending on </w:t>
      </w:r>
      <w:r w:rsidR="00130B7B" w:rsidRPr="00051498">
        <w:rPr>
          <w:rFonts w:hAnsi="Times New Roman"/>
        </w:rPr>
        <w:t xml:space="preserve">the </w:t>
      </w:r>
      <w:r w:rsidRPr="00051498">
        <w:rPr>
          <w:rFonts w:hAnsi="Times New Roman"/>
        </w:rPr>
        <w:t>variety and altitude.</w:t>
      </w:r>
      <w:r w:rsidR="00740C6A" w:rsidRPr="00051498">
        <w:rPr>
          <w:rFonts w:hAnsi="Times New Roman"/>
        </w:rPr>
        <w:t xml:space="preserve"> Very early-maturing types are ready to harvest in 45-60 days</w:t>
      </w:r>
      <w:r w:rsidR="00130B7B" w:rsidRPr="00051498">
        <w:rPr>
          <w:rFonts w:hAnsi="Times New Roman"/>
        </w:rPr>
        <w:t>,</w:t>
      </w:r>
      <w:r w:rsidR="00740C6A" w:rsidRPr="00051498">
        <w:rPr>
          <w:rFonts w:hAnsi="Times New Roman"/>
        </w:rPr>
        <w:t xml:space="preserve"> early types in 60-120 days</w:t>
      </w:r>
      <w:r w:rsidR="00130B7B" w:rsidRPr="00051498">
        <w:rPr>
          <w:rFonts w:hAnsi="Times New Roman"/>
        </w:rPr>
        <w:t>,</w:t>
      </w:r>
      <w:r w:rsidR="00740C6A" w:rsidRPr="00051498">
        <w:rPr>
          <w:rFonts w:hAnsi="Times New Roman"/>
        </w:rPr>
        <w:t xml:space="preserve"> and late types in 120-160 days.</w:t>
      </w:r>
      <w:r w:rsidR="00E87CAB" w:rsidRPr="00051498">
        <w:rPr>
          <w:rFonts w:hAnsi="Times New Roman"/>
        </w:rPr>
        <w:tab/>
      </w:r>
    </w:p>
    <w:p w14:paraId="5CB4EF67" w14:textId="52992DE5" w:rsidR="00BF2A4D" w:rsidRPr="00051498" w:rsidRDefault="00BF2A4D" w:rsidP="00051498">
      <w:pPr>
        <w:ind w:left="720"/>
      </w:pPr>
    </w:p>
    <w:p w14:paraId="24511CDC" w14:textId="3CED62DE" w:rsidR="00321C93" w:rsidRPr="007B6396" w:rsidRDefault="00AB3955" w:rsidP="00051498">
      <w:pPr>
        <w:pStyle w:val="ListParagraph"/>
        <w:numPr>
          <w:ilvl w:val="0"/>
          <w:numId w:val="2"/>
        </w:numPr>
        <w:spacing w:after="200"/>
        <w:rPr>
          <w:rFonts w:hAnsi="Times New Roman"/>
          <w:b/>
          <w:i/>
        </w:rPr>
      </w:pPr>
      <w:r w:rsidRPr="007B6396">
        <w:rPr>
          <w:rFonts w:hAnsi="Times New Roman"/>
          <w:b/>
          <w:i/>
        </w:rPr>
        <w:t>Growing practices</w:t>
      </w:r>
      <w:r w:rsidR="00B11C44" w:rsidRPr="007B6396">
        <w:rPr>
          <w:rFonts w:hAnsi="Times New Roman"/>
          <w:b/>
          <w:i/>
        </w:rPr>
        <w:t xml:space="preserve">: </w:t>
      </w:r>
    </w:p>
    <w:p w14:paraId="56CCE09D" w14:textId="25D36FE3" w:rsidR="00E87CAB" w:rsidRPr="00051498" w:rsidRDefault="00E87CAB" w:rsidP="007B6396">
      <w:pPr>
        <w:pStyle w:val="ListParagraph"/>
        <w:numPr>
          <w:ilvl w:val="1"/>
          <w:numId w:val="9"/>
        </w:numPr>
        <w:spacing w:after="120"/>
        <w:ind w:left="788" w:hanging="431"/>
        <w:contextualSpacing w:val="0"/>
        <w:rPr>
          <w:rFonts w:hAnsi="Times New Roman"/>
        </w:rPr>
      </w:pPr>
      <w:r w:rsidRPr="00051498">
        <w:rPr>
          <w:rFonts w:hAnsi="Times New Roman"/>
        </w:rPr>
        <w:t xml:space="preserve">In most parts of Ethiopia, </w:t>
      </w:r>
      <w:proofErr w:type="spellStart"/>
      <w:r w:rsidRPr="00051498">
        <w:rPr>
          <w:rFonts w:hAnsi="Times New Roman"/>
        </w:rPr>
        <w:t>tef</w:t>
      </w:r>
      <w:proofErr w:type="spellEnd"/>
      <w:r w:rsidRPr="00051498">
        <w:rPr>
          <w:rFonts w:hAnsi="Times New Roman"/>
        </w:rPr>
        <w:t xml:space="preserve"> is grown during the main rainy season (</w:t>
      </w:r>
      <w:r w:rsidR="00144E99" w:rsidRPr="00051498">
        <w:rPr>
          <w:rFonts w:hAnsi="Times New Roman"/>
        </w:rPr>
        <w:t xml:space="preserve">called </w:t>
      </w:r>
      <w:proofErr w:type="spellStart"/>
      <w:r w:rsidR="00D85965" w:rsidRPr="00051498">
        <w:rPr>
          <w:rFonts w:hAnsi="Times New Roman"/>
          <w:i/>
        </w:rPr>
        <w:t>Meher</w:t>
      </w:r>
      <w:proofErr w:type="spellEnd"/>
      <w:r w:rsidRPr="00051498">
        <w:rPr>
          <w:rFonts w:hAnsi="Times New Roman"/>
        </w:rPr>
        <w:t>)</w:t>
      </w:r>
      <w:r w:rsidR="00FF3592" w:rsidRPr="00051498">
        <w:rPr>
          <w:rFonts w:hAnsi="Times New Roman"/>
        </w:rPr>
        <w:t>,</w:t>
      </w:r>
      <w:r w:rsidRPr="00051498">
        <w:rPr>
          <w:rFonts w:hAnsi="Times New Roman"/>
        </w:rPr>
        <w:t xml:space="preserve"> though </w:t>
      </w:r>
      <w:r w:rsidR="00FF3592" w:rsidRPr="00051498">
        <w:rPr>
          <w:rFonts w:hAnsi="Times New Roman"/>
        </w:rPr>
        <w:t>it</w:t>
      </w:r>
      <w:r w:rsidRPr="00051498">
        <w:rPr>
          <w:rFonts w:hAnsi="Times New Roman"/>
        </w:rPr>
        <w:t xml:space="preserve"> is grown during </w:t>
      </w:r>
      <w:r w:rsidR="00FF3592" w:rsidRPr="00051498">
        <w:rPr>
          <w:rFonts w:hAnsi="Times New Roman"/>
        </w:rPr>
        <w:t xml:space="preserve">the </w:t>
      </w:r>
      <w:r w:rsidRPr="00051498">
        <w:rPr>
          <w:rFonts w:hAnsi="Times New Roman"/>
        </w:rPr>
        <w:t>short rainy season</w:t>
      </w:r>
      <w:r w:rsidR="001F630E" w:rsidRPr="00051498">
        <w:rPr>
          <w:rFonts w:hAnsi="Times New Roman"/>
        </w:rPr>
        <w:t xml:space="preserve"> </w:t>
      </w:r>
      <w:r w:rsidR="00FF3592" w:rsidRPr="00051498">
        <w:rPr>
          <w:rFonts w:hAnsi="Times New Roman"/>
        </w:rPr>
        <w:t>(</w:t>
      </w:r>
      <w:proofErr w:type="spellStart"/>
      <w:r w:rsidR="00D85965" w:rsidRPr="00051498">
        <w:rPr>
          <w:rFonts w:hAnsi="Times New Roman"/>
          <w:i/>
        </w:rPr>
        <w:t>Belg</w:t>
      </w:r>
      <w:proofErr w:type="spellEnd"/>
      <w:r w:rsidR="00FF3592" w:rsidRPr="00051498">
        <w:rPr>
          <w:rFonts w:hAnsi="Times New Roman"/>
        </w:rPr>
        <w:t xml:space="preserve">) </w:t>
      </w:r>
      <w:r w:rsidR="00144E99" w:rsidRPr="00051498">
        <w:rPr>
          <w:rFonts w:hAnsi="Times New Roman"/>
        </w:rPr>
        <w:t>in some areas.</w:t>
      </w:r>
    </w:p>
    <w:p w14:paraId="0CD1C5D3" w14:textId="0156AA31" w:rsidR="00A31DC8" w:rsidRPr="00051498" w:rsidRDefault="00553D94" w:rsidP="007B6396">
      <w:pPr>
        <w:pStyle w:val="ListParagraph"/>
        <w:numPr>
          <w:ilvl w:val="1"/>
          <w:numId w:val="9"/>
        </w:numPr>
        <w:spacing w:after="120"/>
        <w:ind w:left="788" w:hanging="431"/>
        <w:contextualSpacing w:val="0"/>
        <w:rPr>
          <w:rFonts w:hAnsi="Times New Roman"/>
        </w:rPr>
      </w:pPr>
      <w:proofErr w:type="spellStart"/>
      <w:r w:rsidRPr="00051498">
        <w:rPr>
          <w:rFonts w:hAnsi="Times New Roman"/>
        </w:rPr>
        <w:t>Tef</w:t>
      </w:r>
      <w:proofErr w:type="spellEnd"/>
      <w:r w:rsidR="00A31DC8" w:rsidRPr="00051498">
        <w:rPr>
          <w:rFonts w:hAnsi="Times New Roman"/>
        </w:rPr>
        <w:t xml:space="preserve"> is useful as a catch crop, and as a low risk and reliable crop to the farmers.</w:t>
      </w:r>
    </w:p>
    <w:p w14:paraId="669EDA82" w14:textId="25FFB8C6" w:rsidR="00E87CAB" w:rsidRPr="00051498" w:rsidRDefault="00E87CAB" w:rsidP="007B6396">
      <w:pPr>
        <w:pStyle w:val="ListParagraph"/>
        <w:numPr>
          <w:ilvl w:val="1"/>
          <w:numId w:val="9"/>
        </w:numPr>
        <w:spacing w:after="120"/>
        <w:ind w:left="788" w:hanging="431"/>
        <w:contextualSpacing w:val="0"/>
        <w:rPr>
          <w:rFonts w:hAnsi="Times New Roman"/>
        </w:rPr>
      </w:pPr>
      <w:proofErr w:type="spellStart"/>
      <w:r w:rsidRPr="00051498">
        <w:rPr>
          <w:rFonts w:hAnsi="Times New Roman"/>
        </w:rPr>
        <w:t>Tef</w:t>
      </w:r>
      <w:proofErr w:type="spellEnd"/>
      <w:r w:rsidRPr="00051498">
        <w:rPr>
          <w:rFonts w:hAnsi="Times New Roman"/>
        </w:rPr>
        <w:t xml:space="preserve"> </w:t>
      </w:r>
      <w:proofErr w:type="gramStart"/>
      <w:r w:rsidRPr="00051498">
        <w:rPr>
          <w:rFonts w:hAnsi="Times New Roman"/>
        </w:rPr>
        <w:t>is generally grown</w:t>
      </w:r>
      <w:proofErr w:type="gramEnd"/>
      <w:r w:rsidRPr="00051498">
        <w:rPr>
          <w:rFonts w:hAnsi="Times New Roman"/>
        </w:rPr>
        <w:t xml:space="preserve"> as a mono</w:t>
      </w:r>
      <w:r w:rsidR="00144E99" w:rsidRPr="00051498">
        <w:rPr>
          <w:rFonts w:hAnsi="Times New Roman"/>
        </w:rPr>
        <w:t>-</w:t>
      </w:r>
      <w:r w:rsidRPr="00051498">
        <w:rPr>
          <w:rFonts w:hAnsi="Times New Roman"/>
        </w:rPr>
        <w:t xml:space="preserve">crop. </w:t>
      </w:r>
      <w:r w:rsidR="00A31DC8" w:rsidRPr="00051498">
        <w:rPr>
          <w:rFonts w:hAnsi="Times New Roman"/>
        </w:rPr>
        <w:t xml:space="preserve">Under </w:t>
      </w:r>
      <w:proofErr w:type="spellStart"/>
      <w:r w:rsidR="00A31DC8" w:rsidRPr="00051498">
        <w:rPr>
          <w:rFonts w:hAnsi="Times New Roman"/>
        </w:rPr>
        <w:t>rainfed</w:t>
      </w:r>
      <w:proofErr w:type="spellEnd"/>
      <w:r w:rsidR="00A31DC8" w:rsidRPr="00051498">
        <w:rPr>
          <w:rFonts w:hAnsi="Times New Roman"/>
        </w:rPr>
        <w:t xml:space="preserve"> growing conditions</w:t>
      </w:r>
      <w:r w:rsidR="00553D94" w:rsidRPr="00051498">
        <w:rPr>
          <w:rFonts w:hAnsi="Times New Roman"/>
        </w:rPr>
        <w:t>,</w:t>
      </w:r>
      <w:r w:rsidR="00A31DC8" w:rsidRPr="00051498">
        <w:rPr>
          <w:rFonts w:hAnsi="Times New Roman"/>
        </w:rPr>
        <w:t xml:space="preserve"> </w:t>
      </w:r>
      <w:proofErr w:type="spellStart"/>
      <w:r w:rsidR="00A31DC8" w:rsidRPr="00051498">
        <w:rPr>
          <w:rFonts w:hAnsi="Times New Roman"/>
        </w:rPr>
        <w:t>tef</w:t>
      </w:r>
      <w:proofErr w:type="spellEnd"/>
      <w:r w:rsidR="00A31DC8" w:rsidRPr="00051498">
        <w:rPr>
          <w:rFonts w:hAnsi="Times New Roman"/>
        </w:rPr>
        <w:t xml:space="preserve"> </w:t>
      </w:r>
      <w:r w:rsidR="00553D94" w:rsidRPr="00051498">
        <w:rPr>
          <w:rFonts w:hAnsi="Times New Roman"/>
        </w:rPr>
        <w:t xml:space="preserve">can fit </w:t>
      </w:r>
      <w:r w:rsidR="00A31DC8" w:rsidRPr="00051498">
        <w:rPr>
          <w:rFonts w:hAnsi="Times New Roman"/>
        </w:rPr>
        <w:t xml:space="preserve">into various </w:t>
      </w:r>
      <w:r w:rsidR="00553D94" w:rsidRPr="00051498">
        <w:rPr>
          <w:rFonts w:hAnsi="Times New Roman"/>
        </w:rPr>
        <w:t xml:space="preserve">cropping systems, including </w:t>
      </w:r>
      <w:proofErr w:type="spellStart"/>
      <w:r w:rsidR="00553D94" w:rsidRPr="00051498">
        <w:rPr>
          <w:rFonts w:hAnsi="Times New Roman"/>
        </w:rPr>
        <w:t>monocropping</w:t>
      </w:r>
      <w:proofErr w:type="spellEnd"/>
      <w:r w:rsidR="00553D94" w:rsidRPr="00051498">
        <w:rPr>
          <w:rFonts w:hAnsi="Times New Roman"/>
        </w:rPr>
        <w:t>, sequential, relay cropping, double cropping, mixed cropping, and intercropping. M</w:t>
      </w:r>
      <w:r w:rsidRPr="00051498">
        <w:rPr>
          <w:rFonts w:hAnsi="Times New Roman"/>
        </w:rPr>
        <w:t xml:space="preserve">any </w:t>
      </w:r>
      <w:r w:rsidR="00144E99" w:rsidRPr="00051498">
        <w:rPr>
          <w:rFonts w:hAnsi="Times New Roman"/>
        </w:rPr>
        <w:t xml:space="preserve">farmers, </w:t>
      </w:r>
      <w:r w:rsidRPr="00051498">
        <w:rPr>
          <w:rFonts w:hAnsi="Times New Roman"/>
        </w:rPr>
        <w:t xml:space="preserve">particularly in </w:t>
      </w:r>
      <w:r w:rsidR="00144E99" w:rsidRPr="00051498">
        <w:rPr>
          <w:rFonts w:hAnsi="Times New Roman"/>
        </w:rPr>
        <w:t xml:space="preserve">the </w:t>
      </w:r>
      <w:r w:rsidRPr="00051498">
        <w:rPr>
          <w:rFonts w:hAnsi="Times New Roman"/>
        </w:rPr>
        <w:t>highland and mid</w:t>
      </w:r>
      <w:r w:rsidR="00144E99" w:rsidRPr="00051498">
        <w:rPr>
          <w:rFonts w:hAnsi="Times New Roman"/>
        </w:rPr>
        <w:t>-</w:t>
      </w:r>
      <w:r w:rsidRPr="00051498">
        <w:rPr>
          <w:rFonts w:hAnsi="Times New Roman"/>
        </w:rPr>
        <w:t xml:space="preserve">altitude areas of northeastern </w:t>
      </w:r>
      <w:r w:rsidR="00144E99" w:rsidRPr="00051498">
        <w:rPr>
          <w:rFonts w:hAnsi="Times New Roman"/>
        </w:rPr>
        <w:t>Ethiopia</w:t>
      </w:r>
      <w:r w:rsidRPr="00051498">
        <w:rPr>
          <w:rFonts w:hAnsi="Times New Roman"/>
        </w:rPr>
        <w:t xml:space="preserve"> intercrop</w:t>
      </w:r>
      <w:r w:rsidR="00FF3592" w:rsidRPr="00051498">
        <w:rPr>
          <w:rFonts w:hAnsi="Times New Roman"/>
        </w:rPr>
        <w:t xml:space="preserve"> </w:t>
      </w:r>
      <w:proofErr w:type="spellStart"/>
      <w:r w:rsidR="00FF3592" w:rsidRPr="00051498">
        <w:rPr>
          <w:rFonts w:hAnsi="Times New Roman"/>
        </w:rPr>
        <w:t>tef</w:t>
      </w:r>
      <w:proofErr w:type="spellEnd"/>
      <w:r w:rsidR="00144E99" w:rsidRPr="00051498">
        <w:rPr>
          <w:rFonts w:hAnsi="Times New Roman"/>
        </w:rPr>
        <w:t xml:space="preserve"> with </w:t>
      </w:r>
      <w:r w:rsidRPr="00051498">
        <w:rPr>
          <w:rFonts w:hAnsi="Times New Roman"/>
        </w:rPr>
        <w:t>oil crops and pulses</w:t>
      </w:r>
      <w:r w:rsidR="00FF3592" w:rsidRPr="00051498">
        <w:rPr>
          <w:rFonts w:hAnsi="Times New Roman"/>
        </w:rPr>
        <w:t>, including</w:t>
      </w:r>
      <w:r w:rsidR="001F630E" w:rsidRPr="00051498">
        <w:rPr>
          <w:rFonts w:hAnsi="Times New Roman"/>
        </w:rPr>
        <w:t xml:space="preserve"> </w:t>
      </w:r>
      <w:r w:rsidRPr="00051498">
        <w:rPr>
          <w:rFonts w:hAnsi="Times New Roman"/>
        </w:rPr>
        <w:t>sesame, safflower</w:t>
      </w:r>
      <w:r w:rsidR="00FF3592" w:rsidRPr="00051498">
        <w:rPr>
          <w:rFonts w:hAnsi="Times New Roman"/>
        </w:rPr>
        <w:t>,</w:t>
      </w:r>
      <w:r w:rsidRPr="00051498">
        <w:rPr>
          <w:rFonts w:hAnsi="Times New Roman"/>
        </w:rPr>
        <w:t xml:space="preserve"> and </w:t>
      </w:r>
      <w:proofErr w:type="spellStart"/>
      <w:r w:rsidRPr="00051498">
        <w:rPr>
          <w:rFonts w:hAnsi="Times New Roman"/>
        </w:rPr>
        <w:t>faba</w:t>
      </w:r>
      <w:proofErr w:type="spellEnd"/>
      <w:r w:rsidRPr="00051498">
        <w:rPr>
          <w:rFonts w:hAnsi="Times New Roman"/>
        </w:rPr>
        <w:t xml:space="preserve"> bean</w:t>
      </w:r>
      <w:r w:rsidR="00144E99" w:rsidRPr="00051498">
        <w:rPr>
          <w:rFonts w:hAnsi="Times New Roman"/>
        </w:rPr>
        <w:t>.</w:t>
      </w:r>
    </w:p>
    <w:p w14:paraId="3DA46C14" w14:textId="6341C7B6" w:rsidR="004C2745" w:rsidRPr="00051498" w:rsidRDefault="004C2745" w:rsidP="00051498">
      <w:pPr>
        <w:ind w:firstLine="360"/>
      </w:pPr>
    </w:p>
    <w:p w14:paraId="67D303F2" w14:textId="44E1BC47" w:rsidR="004C2745" w:rsidRPr="007B6396" w:rsidRDefault="004C2745" w:rsidP="00051498">
      <w:pPr>
        <w:pStyle w:val="ListParagraph"/>
        <w:numPr>
          <w:ilvl w:val="0"/>
          <w:numId w:val="2"/>
        </w:numPr>
        <w:spacing w:after="200"/>
        <w:rPr>
          <w:rFonts w:hAnsi="Times New Roman"/>
          <w:b/>
          <w:i/>
        </w:rPr>
      </w:pPr>
      <w:r w:rsidRPr="007B6396">
        <w:rPr>
          <w:rFonts w:hAnsi="Times New Roman"/>
          <w:b/>
          <w:i/>
        </w:rPr>
        <w:t xml:space="preserve">Soil fertility: </w:t>
      </w:r>
    </w:p>
    <w:p w14:paraId="254B3C19" w14:textId="5D191AFA" w:rsidR="00E87CAB" w:rsidRPr="00051498" w:rsidRDefault="00E87CAB" w:rsidP="007B6396">
      <w:pPr>
        <w:pStyle w:val="ListParagraph"/>
        <w:numPr>
          <w:ilvl w:val="0"/>
          <w:numId w:val="10"/>
        </w:numPr>
        <w:spacing w:after="120"/>
        <w:contextualSpacing w:val="0"/>
        <w:rPr>
          <w:rFonts w:hAnsi="Times New Roman"/>
        </w:rPr>
      </w:pPr>
      <w:r w:rsidRPr="00051498">
        <w:rPr>
          <w:rFonts w:hAnsi="Times New Roman"/>
        </w:rPr>
        <w:t xml:space="preserve">Low soil fertility is one of the major </w:t>
      </w:r>
      <w:r w:rsidR="00144E99" w:rsidRPr="00051498">
        <w:rPr>
          <w:rFonts w:hAnsi="Times New Roman"/>
        </w:rPr>
        <w:t xml:space="preserve">challenges </w:t>
      </w:r>
      <w:r w:rsidRPr="00051498">
        <w:rPr>
          <w:rFonts w:hAnsi="Times New Roman"/>
        </w:rPr>
        <w:t xml:space="preserve">in </w:t>
      </w:r>
      <w:r w:rsidR="00144E99" w:rsidRPr="00051498">
        <w:rPr>
          <w:rFonts w:hAnsi="Times New Roman"/>
        </w:rPr>
        <w:t xml:space="preserve">Ethiopian </w:t>
      </w:r>
      <w:proofErr w:type="spellStart"/>
      <w:r w:rsidRPr="00051498">
        <w:rPr>
          <w:rFonts w:hAnsi="Times New Roman"/>
        </w:rPr>
        <w:t>tef</w:t>
      </w:r>
      <w:proofErr w:type="spellEnd"/>
      <w:r w:rsidRPr="00051498">
        <w:rPr>
          <w:rFonts w:hAnsi="Times New Roman"/>
        </w:rPr>
        <w:t xml:space="preserve"> production. </w:t>
      </w:r>
    </w:p>
    <w:p w14:paraId="524D551C" w14:textId="08DA2708" w:rsidR="00E87CAB" w:rsidRPr="00051498" w:rsidRDefault="00144E99" w:rsidP="007B6396">
      <w:pPr>
        <w:pStyle w:val="ListParagraph"/>
        <w:numPr>
          <w:ilvl w:val="0"/>
          <w:numId w:val="10"/>
        </w:numPr>
        <w:spacing w:after="120"/>
        <w:contextualSpacing w:val="0"/>
        <w:rPr>
          <w:rFonts w:hAnsi="Times New Roman"/>
        </w:rPr>
      </w:pPr>
      <w:r w:rsidRPr="00051498">
        <w:rPr>
          <w:rFonts w:hAnsi="Times New Roman"/>
        </w:rPr>
        <w:t>T</w:t>
      </w:r>
      <w:r w:rsidR="00E87CAB" w:rsidRPr="00051498">
        <w:rPr>
          <w:rFonts w:hAnsi="Times New Roman"/>
        </w:rPr>
        <w:t xml:space="preserve">raditional </w:t>
      </w:r>
      <w:proofErr w:type="gramStart"/>
      <w:r w:rsidR="00E87CAB" w:rsidRPr="00051498">
        <w:rPr>
          <w:rFonts w:hAnsi="Times New Roman"/>
        </w:rPr>
        <w:t>soil fertility management practices</w:t>
      </w:r>
      <w:proofErr w:type="gramEnd"/>
      <w:r w:rsidR="00E87CAB" w:rsidRPr="00051498">
        <w:rPr>
          <w:rFonts w:hAnsi="Times New Roman"/>
        </w:rPr>
        <w:t xml:space="preserve"> include </w:t>
      </w:r>
      <w:r w:rsidRPr="00051498">
        <w:rPr>
          <w:rFonts w:hAnsi="Times New Roman"/>
        </w:rPr>
        <w:t>using</w:t>
      </w:r>
      <w:r w:rsidR="00E87CAB" w:rsidRPr="00051498">
        <w:rPr>
          <w:rFonts w:hAnsi="Times New Roman"/>
        </w:rPr>
        <w:t xml:space="preserve"> crop residues, manure, </w:t>
      </w:r>
      <w:r w:rsidRPr="00051498">
        <w:rPr>
          <w:rFonts w:hAnsi="Times New Roman"/>
        </w:rPr>
        <w:t xml:space="preserve">and intercropping </w:t>
      </w:r>
      <w:r w:rsidR="00553D94" w:rsidRPr="00051498">
        <w:rPr>
          <w:rFonts w:hAnsi="Times New Roman"/>
        </w:rPr>
        <w:t xml:space="preserve">or </w:t>
      </w:r>
      <w:r w:rsidR="0092741D" w:rsidRPr="00051498">
        <w:rPr>
          <w:rFonts w:hAnsi="Times New Roman"/>
        </w:rPr>
        <w:t xml:space="preserve">rotation with other </w:t>
      </w:r>
      <w:r w:rsidR="00E87CAB" w:rsidRPr="00051498">
        <w:rPr>
          <w:rFonts w:hAnsi="Times New Roman"/>
        </w:rPr>
        <w:t>cereal</w:t>
      </w:r>
      <w:r w:rsidRPr="00051498">
        <w:rPr>
          <w:rFonts w:hAnsi="Times New Roman"/>
        </w:rPr>
        <w:t xml:space="preserve"> and </w:t>
      </w:r>
      <w:r w:rsidR="00E87CAB" w:rsidRPr="00051498">
        <w:rPr>
          <w:rFonts w:hAnsi="Times New Roman"/>
        </w:rPr>
        <w:t xml:space="preserve">legume </w:t>
      </w:r>
      <w:r w:rsidRPr="00051498">
        <w:rPr>
          <w:rFonts w:hAnsi="Times New Roman"/>
        </w:rPr>
        <w:t>crops.</w:t>
      </w:r>
      <w:r w:rsidR="0054268B" w:rsidRPr="00051498">
        <w:rPr>
          <w:rFonts w:hAnsi="Times New Roman"/>
          <w:noProof/>
          <w:lang w:val="en-US" w:eastAsia="zh-CN"/>
        </w:rPr>
        <w:t xml:space="preserve"> </w:t>
      </w:r>
    </w:p>
    <w:p w14:paraId="76B20C22" w14:textId="3DF1F6FC" w:rsidR="00B738F0" w:rsidRPr="00051498" w:rsidRDefault="0054268B" w:rsidP="007B6396">
      <w:pPr>
        <w:pStyle w:val="ListParagraph"/>
        <w:numPr>
          <w:ilvl w:val="1"/>
          <w:numId w:val="10"/>
        </w:numPr>
        <w:spacing w:after="120"/>
        <w:ind w:left="720" w:hanging="360"/>
        <w:contextualSpacing w:val="0"/>
        <w:rPr>
          <w:rFonts w:hAnsi="Times New Roman"/>
          <w:lang w:val="pt-BR"/>
        </w:rPr>
      </w:pPr>
      <w:r w:rsidRPr="00051498">
        <w:rPr>
          <w:rFonts w:hAnsi="Times New Roman"/>
        </w:rPr>
        <w:lastRenderedPageBreak/>
        <w:t>Commerciall</w:t>
      </w:r>
      <w:r w:rsidR="00E60F35" w:rsidRPr="00051498">
        <w:rPr>
          <w:rFonts w:hAnsi="Times New Roman"/>
        </w:rPr>
        <w:t xml:space="preserve">y available fertilizers include NPS, NPSB, </w:t>
      </w:r>
      <w:proofErr w:type="spellStart"/>
      <w:r w:rsidR="00E60F35" w:rsidRPr="00051498">
        <w:rPr>
          <w:rFonts w:hAnsi="Times New Roman"/>
        </w:rPr>
        <w:t>NPSZn</w:t>
      </w:r>
      <w:proofErr w:type="spellEnd"/>
      <w:r w:rsidR="00E60F35" w:rsidRPr="00051498">
        <w:rPr>
          <w:rFonts w:hAnsi="Times New Roman"/>
        </w:rPr>
        <w:t xml:space="preserve">, </w:t>
      </w:r>
      <w:proofErr w:type="spellStart"/>
      <w:r w:rsidR="00E60F35" w:rsidRPr="00051498">
        <w:rPr>
          <w:rFonts w:hAnsi="Times New Roman"/>
        </w:rPr>
        <w:t>NPSBZn</w:t>
      </w:r>
      <w:proofErr w:type="spellEnd"/>
      <w:r w:rsidR="00E60F35" w:rsidRPr="00051498">
        <w:rPr>
          <w:rFonts w:hAnsi="Times New Roman"/>
        </w:rPr>
        <w:t xml:space="preserve"> and urea.</w:t>
      </w:r>
      <w:r w:rsidR="00130B7B" w:rsidRPr="00051498">
        <w:rPr>
          <w:rFonts w:hAnsi="Times New Roman"/>
        </w:rPr>
        <w:t xml:space="preserve"> </w:t>
      </w:r>
    </w:p>
    <w:p w14:paraId="7BC6FEB1" w14:textId="6D00DC65" w:rsidR="00D97961" w:rsidRPr="00051498" w:rsidRDefault="00D97961" w:rsidP="007B6396">
      <w:pPr>
        <w:pStyle w:val="ListParagraph"/>
        <w:numPr>
          <w:ilvl w:val="0"/>
          <w:numId w:val="10"/>
        </w:numPr>
        <w:spacing w:after="120"/>
        <w:contextualSpacing w:val="0"/>
        <w:rPr>
          <w:rFonts w:hAnsi="Times New Roman"/>
          <w:lang w:val="en-US"/>
        </w:rPr>
      </w:pPr>
      <w:r w:rsidRPr="00051498">
        <w:rPr>
          <w:rFonts w:hAnsi="Times New Roman"/>
          <w:lang w:val="en-US"/>
        </w:rPr>
        <w:t>F</w:t>
      </w:r>
      <w:r w:rsidR="00E87CAB" w:rsidRPr="00051498">
        <w:rPr>
          <w:rFonts w:hAnsi="Times New Roman"/>
          <w:lang w:val="en-US"/>
        </w:rPr>
        <w:t xml:space="preserve">ertilizer </w:t>
      </w:r>
      <w:r w:rsidRPr="00051498">
        <w:rPr>
          <w:rFonts w:hAnsi="Times New Roman"/>
          <w:lang w:val="en-US"/>
        </w:rPr>
        <w:t xml:space="preserve">recommendations </w:t>
      </w:r>
      <w:r w:rsidR="00E87CAB" w:rsidRPr="00051498">
        <w:rPr>
          <w:rFonts w:hAnsi="Times New Roman"/>
          <w:lang w:val="en-US"/>
        </w:rPr>
        <w:t xml:space="preserve">for </w:t>
      </w:r>
      <w:proofErr w:type="spellStart"/>
      <w:r w:rsidR="00E87CAB" w:rsidRPr="00051498">
        <w:rPr>
          <w:rFonts w:hAnsi="Times New Roman"/>
          <w:lang w:val="en-US"/>
        </w:rPr>
        <w:t>tef</w:t>
      </w:r>
      <w:proofErr w:type="spellEnd"/>
      <w:r w:rsidR="00E87CAB" w:rsidRPr="00051498">
        <w:rPr>
          <w:rFonts w:hAnsi="Times New Roman"/>
          <w:lang w:val="en-US"/>
        </w:rPr>
        <w:t xml:space="preserve"> production </w:t>
      </w:r>
      <w:r w:rsidRPr="00051498">
        <w:rPr>
          <w:rFonts w:hAnsi="Times New Roman"/>
          <w:lang w:val="en-US"/>
        </w:rPr>
        <w:t>are:</w:t>
      </w:r>
    </w:p>
    <w:p w14:paraId="1C25BF3E" w14:textId="069CEECD" w:rsidR="00D97961" w:rsidRPr="00051498" w:rsidRDefault="00E87CAB" w:rsidP="007B6396">
      <w:pPr>
        <w:pStyle w:val="ListParagraph"/>
        <w:numPr>
          <w:ilvl w:val="1"/>
          <w:numId w:val="15"/>
        </w:numPr>
        <w:spacing w:after="120"/>
        <w:contextualSpacing w:val="0"/>
        <w:rPr>
          <w:rFonts w:hAnsi="Times New Roman"/>
          <w:lang w:val="en-US"/>
        </w:rPr>
      </w:pPr>
      <w:r w:rsidRPr="00051498">
        <w:rPr>
          <w:rFonts w:hAnsi="Times New Roman"/>
          <w:lang w:val="en-US"/>
        </w:rPr>
        <w:t xml:space="preserve">40 kg ha-1 of N and 60 kg ha-1 P2O5 </w:t>
      </w:r>
      <w:r w:rsidR="00F91FD5" w:rsidRPr="00051498">
        <w:rPr>
          <w:rFonts w:hAnsi="Times New Roman"/>
          <w:lang w:val="en-US"/>
        </w:rPr>
        <w:t xml:space="preserve">(phosphorus pentoxide) </w:t>
      </w:r>
      <w:r w:rsidRPr="00051498">
        <w:rPr>
          <w:rFonts w:hAnsi="Times New Roman"/>
          <w:lang w:val="en-US"/>
        </w:rPr>
        <w:t xml:space="preserve">for </w:t>
      </w:r>
      <w:r w:rsidR="006F4143" w:rsidRPr="00051498">
        <w:rPr>
          <w:rFonts w:hAnsi="Times New Roman"/>
        </w:rPr>
        <w:t>light-textured red soils</w:t>
      </w:r>
    </w:p>
    <w:p w14:paraId="6F267993" w14:textId="4827DA78" w:rsidR="00D97961" w:rsidRPr="00051498" w:rsidRDefault="00E87CAB" w:rsidP="007B6396">
      <w:pPr>
        <w:pStyle w:val="ListParagraph"/>
        <w:numPr>
          <w:ilvl w:val="1"/>
          <w:numId w:val="15"/>
        </w:numPr>
        <w:spacing w:after="120"/>
        <w:contextualSpacing w:val="0"/>
        <w:rPr>
          <w:rFonts w:hAnsi="Times New Roman"/>
          <w:lang w:val="nb-NO"/>
        </w:rPr>
      </w:pPr>
      <w:r w:rsidRPr="00051498">
        <w:rPr>
          <w:rFonts w:hAnsi="Times New Roman"/>
          <w:lang w:val="nb-NO"/>
        </w:rPr>
        <w:t xml:space="preserve">60 kg ha-1 of N and 60 kg ha-1 P2O5 for </w:t>
      </w:r>
      <w:r w:rsidR="006F4143" w:rsidRPr="00051498">
        <w:rPr>
          <w:rFonts w:hAnsi="Times New Roman"/>
          <w:lang w:val="nb-NO"/>
        </w:rPr>
        <w:t>vertisols</w:t>
      </w:r>
    </w:p>
    <w:p w14:paraId="66E7AA4C" w14:textId="705497A6" w:rsidR="00130B7B" w:rsidRPr="00051498" w:rsidRDefault="00130B7B" w:rsidP="00051498">
      <w:pPr>
        <w:pStyle w:val="ListParagraph"/>
        <w:numPr>
          <w:ilvl w:val="0"/>
          <w:numId w:val="0"/>
        </w:numPr>
        <w:spacing w:after="200"/>
        <w:rPr>
          <w:rFonts w:hAnsi="Times New Roman"/>
          <w:lang w:val="nb-NO"/>
        </w:rPr>
      </w:pPr>
    </w:p>
    <w:p w14:paraId="19AD35A0" w14:textId="6EB9EF39" w:rsidR="000E445A" w:rsidRPr="00051498" w:rsidRDefault="000E445A" w:rsidP="00051498">
      <w:pPr>
        <w:pStyle w:val="ListParagraph"/>
        <w:numPr>
          <w:ilvl w:val="0"/>
          <w:numId w:val="0"/>
        </w:numPr>
        <w:spacing w:after="200"/>
        <w:rPr>
          <w:rFonts w:hAnsi="Times New Roman"/>
        </w:rPr>
      </w:pPr>
      <w:r w:rsidRPr="00051498">
        <w:rPr>
          <w:rFonts w:hAnsi="Times New Roman"/>
        </w:rPr>
        <w:t>Based on th</w:t>
      </w:r>
      <w:r w:rsidR="00480645" w:rsidRPr="00051498">
        <w:rPr>
          <w:rFonts w:hAnsi="Times New Roman"/>
        </w:rPr>
        <w:t>ese</w:t>
      </w:r>
      <w:r w:rsidRPr="00051498">
        <w:rPr>
          <w:rFonts w:hAnsi="Times New Roman"/>
        </w:rPr>
        <w:t xml:space="preserve"> recommendation</w:t>
      </w:r>
      <w:r w:rsidR="00480645" w:rsidRPr="00051498">
        <w:rPr>
          <w:rFonts w:hAnsi="Times New Roman"/>
        </w:rPr>
        <w:t>s</w:t>
      </w:r>
      <w:r w:rsidR="00130B7B" w:rsidRPr="00051498">
        <w:rPr>
          <w:rFonts w:hAnsi="Times New Roman"/>
        </w:rPr>
        <w:t>,</w:t>
      </w:r>
      <w:r w:rsidRPr="00051498">
        <w:rPr>
          <w:rFonts w:hAnsi="Times New Roman"/>
        </w:rPr>
        <w:t xml:space="preserve"> the amount of urea fertilizer depends on the recommended and available source of fertilizer for P</w:t>
      </w:r>
      <w:r w:rsidRPr="00051498">
        <w:rPr>
          <w:rFonts w:hAnsi="Times New Roman"/>
          <w:vertAlign w:val="subscript"/>
        </w:rPr>
        <w:t>2</w:t>
      </w:r>
      <w:r w:rsidRPr="00051498">
        <w:rPr>
          <w:rFonts w:hAnsi="Times New Roman"/>
        </w:rPr>
        <w:t>O</w:t>
      </w:r>
      <w:r w:rsidRPr="00051498">
        <w:rPr>
          <w:rFonts w:hAnsi="Times New Roman"/>
          <w:vertAlign w:val="subscript"/>
        </w:rPr>
        <w:t>5</w:t>
      </w:r>
      <w:r w:rsidRPr="00051498">
        <w:rPr>
          <w:rFonts w:hAnsi="Times New Roman"/>
        </w:rPr>
        <w:t xml:space="preserve"> in the area:</w:t>
      </w:r>
    </w:p>
    <w:p w14:paraId="24EEF0ED" w14:textId="77777777" w:rsidR="000E445A" w:rsidRPr="00051498" w:rsidRDefault="000E445A" w:rsidP="007B6396">
      <w:pPr>
        <w:pStyle w:val="ListParagraph"/>
        <w:numPr>
          <w:ilvl w:val="2"/>
          <w:numId w:val="10"/>
        </w:numPr>
        <w:spacing w:after="120"/>
        <w:ind w:left="720" w:hanging="360"/>
        <w:contextualSpacing w:val="0"/>
        <w:rPr>
          <w:rFonts w:hAnsi="Times New Roman"/>
        </w:rPr>
      </w:pPr>
      <w:r w:rsidRPr="00051498">
        <w:rPr>
          <w:rFonts w:hAnsi="Times New Roman"/>
        </w:rPr>
        <w:t xml:space="preserve">In areas where there is NPS: </w:t>
      </w:r>
    </w:p>
    <w:p w14:paraId="7D9D779B" w14:textId="6E1B457B" w:rsidR="000E445A" w:rsidRPr="00051498" w:rsidRDefault="000E445A" w:rsidP="007B6396">
      <w:pPr>
        <w:pStyle w:val="ListParagraph"/>
        <w:numPr>
          <w:ilvl w:val="1"/>
          <w:numId w:val="17"/>
        </w:numPr>
        <w:spacing w:after="120"/>
        <w:contextualSpacing w:val="0"/>
        <w:rPr>
          <w:rFonts w:hAnsi="Times New Roman"/>
        </w:rPr>
      </w:pPr>
      <w:r w:rsidRPr="00051498">
        <w:rPr>
          <w:rFonts w:hAnsi="Times New Roman"/>
        </w:rPr>
        <w:t>157.89 kg NPS ha-1 and 89.13 kg urea ha-1</w:t>
      </w:r>
      <w:r w:rsidR="00E14D78" w:rsidRPr="00051498">
        <w:rPr>
          <w:rFonts w:hAnsi="Times New Roman"/>
        </w:rPr>
        <w:t xml:space="preserve"> </w:t>
      </w:r>
      <w:r w:rsidRPr="00051498">
        <w:rPr>
          <w:rFonts w:hAnsi="Times New Roman"/>
        </w:rPr>
        <w:t xml:space="preserve">for </w:t>
      </w:r>
      <w:proofErr w:type="spellStart"/>
      <w:r w:rsidRPr="00051498">
        <w:rPr>
          <w:rFonts w:hAnsi="Times New Roman"/>
        </w:rPr>
        <w:t>vertisols</w:t>
      </w:r>
      <w:proofErr w:type="spellEnd"/>
      <w:r w:rsidRPr="00051498">
        <w:rPr>
          <w:rFonts w:hAnsi="Times New Roman"/>
        </w:rPr>
        <w:t xml:space="preserve"> and </w:t>
      </w:r>
    </w:p>
    <w:p w14:paraId="1D026867" w14:textId="3536B999" w:rsidR="000E445A" w:rsidRPr="00051498" w:rsidRDefault="000E445A" w:rsidP="007B6396">
      <w:pPr>
        <w:pStyle w:val="ListParagraph"/>
        <w:numPr>
          <w:ilvl w:val="1"/>
          <w:numId w:val="17"/>
        </w:numPr>
        <w:spacing w:after="120"/>
        <w:contextualSpacing w:val="0"/>
        <w:rPr>
          <w:rFonts w:hAnsi="Times New Roman"/>
        </w:rPr>
      </w:pPr>
      <w:r w:rsidRPr="00051498">
        <w:rPr>
          <w:rFonts w:hAnsi="Times New Roman"/>
        </w:rPr>
        <w:t>157.89 kg NPS ha-1 and 45.65 kg urea for light-textured red soils</w:t>
      </w:r>
    </w:p>
    <w:p w14:paraId="006BEAE6" w14:textId="77777777" w:rsidR="000E445A" w:rsidRPr="00051498" w:rsidRDefault="000E445A" w:rsidP="007B6396">
      <w:pPr>
        <w:pStyle w:val="ListParagraph"/>
        <w:numPr>
          <w:ilvl w:val="2"/>
          <w:numId w:val="10"/>
        </w:numPr>
        <w:spacing w:after="120"/>
        <w:ind w:left="720" w:hanging="360"/>
        <w:contextualSpacing w:val="0"/>
        <w:rPr>
          <w:rFonts w:hAnsi="Times New Roman"/>
        </w:rPr>
      </w:pPr>
      <w:r w:rsidRPr="00051498">
        <w:rPr>
          <w:rFonts w:hAnsi="Times New Roman"/>
        </w:rPr>
        <w:t xml:space="preserve">In areas where there is NPSB: </w:t>
      </w:r>
    </w:p>
    <w:p w14:paraId="471F24DD" w14:textId="27456F8E" w:rsidR="000E445A" w:rsidRPr="00051498" w:rsidRDefault="000E445A" w:rsidP="007B6396">
      <w:pPr>
        <w:pStyle w:val="ListParagraph"/>
        <w:numPr>
          <w:ilvl w:val="1"/>
          <w:numId w:val="18"/>
        </w:numPr>
        <w:spacing w:after="120"/>
        <w:contextualSpacing w:val="0"/>
        <w:rPr>
          <w:rFonts w:hAnsi="Times New Roman"/>
        </w:rPr>
      </w:pPr>
      <w:r w:rsidRPr="00051498">
        <w:rPr>
          <w:rFonts w:hAnsi="Times New Roman"/>
        </w:rPr>
        <w:t>159.15 kg NPS ha-1 and 89.35 kg urea ha-1</w:t>
      </w:r>
      <w:r w:rsidR="00E14D78" w:rsidRPr="00051498">
        <w:rPr>
          <w:rFonts w:hAnsi="Times New Roman"/>
        </w:rPr>
        <w:t xml:space="preserve"> </w:t>
      </w:r>
      <w:r w:rsidRPr="00051498">
        <w:rPr>
          <w:rFonts w:hAnsi="Times New Roman"/>
        </w:rPr>
        <w:t xml:space="preserve">for </w:t>
      </w:r>
      <w:proofErr w:type="spellStart"/>
      <w:r w:rsidRPr="00051498">
        <w:rPr>
          <w:rFonts w:hAnsi="Times New Roman"/>
        </w:rPr>
        <w:t>vertisols</w:t>
      </w:r>
      <w:proofErr w:type="spellEnd"/>
      <w:r w:rsidRPr="00051498">
        <w:rPr>
          <w:rFonts w:hAnsi="Times New Roman"/>
        </w:rPr>
        <w:t xml:space="preserve"> and </w:t>
      </w:r>
    </w:p>
    <w:p w14:paraId="10D60BAE" w14:textId="477482B1" w:rsidR="000E445A" w:rsidRPr="00051498" w:rsidRDefault="000E445A" w:rsidP="007B6396">
      <w:pPr>
        <w:pStyle w:val="ListParagraph"/>
        <w:numPr>
          <w:ilvl w:val="1"/>
          <w:numId w:val="18"/>
        </w:numPr>
        <w:spacing w:after="120"/>
        <w:contextualSpacing w:val="0"/>
        <w:rPr>
          <w:rFonts w:hAnsi="Times New Roman"/>
        </w:rPr>
      </w:pPr>
      <w:r w:rsidRPr="00051498">
        <w:rPr>
          <w:rFonts w:hAnsi="Times New Roman"/>
        </w:rPr>
        <w:t xml:space="preserve">159.15 kg NPS ha-1 and 45.86 kg urea for light-textured red soils </w:t>
      </w:r>
    </w:p>
    <w:p w14:paraId="7E8AC589" w14:textId="77777777" w:rsidR="000E445A" w:rsidRPr="00051498" w:rsidRDefault="000E445A" w:rsidP="007B6396">
      <w:pPr>
        <w:pStyle w:val="ListParagraph"/>
        <w:numPr>
          <w:ilvl w:val="2"/>
          <w:numId w:val="10"/>
        </w:numPr>
        <w:spacing w:after="120"/>
        <w:ind w:left="720" w:hanging="360"/>
        <w:contextualSpacing w:val="0"/>
        <w:rPr>
          <w:rFonts w:hAnsi="Times New Roman"/>
        </w:rPr>
      </w:pPr>
      <w:r w:rsidRPr="00051498">
        <w:rPr>
          <w:rFonts w:hAnsi="Times New Roman"/>
        </w:rPr>
        <w:t xml:space="preserve">In areas where there is </w:t>
      </w:r>
      <w:proofErr w:type="spellStart"/>
      <w:r w:rsidRPr="00051498">
        <w:rPr>
          <w:rFonts w:hAnsi="Times New Roman"/>
        </w:rPr>
        <w:t>NPSZn</w:t>
      </w:r>
      <w:proofErr w:type="spellEnd"/>
      <w:r w:rsidRPr="00051498">
        <w:rPr>
          <w:rFonts w:hAnsi="Times New Roman"/>
        </w:rPr>
        <w:t xml:space="preserve">: </w:t>
      </w:r>
    </w:p>
    <w:p w14:paraId="2CC902DF" w14:textId="3A098208" w:rsidR="000E445A" w:rsidRPr="00051498" w:rsidRDefault="000E445A" w:rsidP="007B6396">
      <w:pPr>
        <w:pStyle w:val="ListParagraph"/>
        <w:numPr>
          <w:ilvl w:val="1"/>
          <w:numId w:val="19"/>
        </w:numPr>
        <w:spacing w:after="120"/>
        <w:contextualSpacing w:val="0"/>
        <w:rPr>
          <w:rFonts w:hAnsi="Times New Roman"/>
        </w:rPr>
      </w:pPr>
      <w:r w:rsidRPr="00051498">
        <w:rPr>
          <w:rFonts w:hAnsi="Times New Roman"/>
        </w:rPr>
        <w:t xml:space="preserve">172.41 kg NPS ha-1 and 92.6 kg urea ha-1for </w:t>
      </w:r>
      <w:proofErr w:type="spellStart"/>
      <w:r w:rsidRPr="00051498">
        <w:rPr>
          <w:rFonts w:hAnsi="Times New Roman"/>
        </w:rPr>
        <w:t>vertisols</w:t>
      </w:r>
      <w:proofErr w:type="spellEnd"/>
      <w:r w:rsidRPr="00051498">
        <w:rPr>
          <w:rFonts w:hAnsi="Times New Roman"/>
        </w:rPr>
        <w:t xml:space="preserve"> and </w:t>
      </w:r>
    </w:p>
    <w:p w14:paraId="367FE048" w14:textId="1B597F68" w:rsidR="000E445A" w:rsidRPr="00051498" w:rsidRDefault="000E445A" w:rsidP="007B6396">
      <w:pPr>
        <w:pStyle w:val="ListParagraph"/>
        <w:numPr>
          <w:ilvl w:val="1"/>
          <w:numId w:val="19"/>
        </w:numPr>
        <w:spacing w:after="120"/>
        <w:contextualSpacing w:val="0"/>
        <w:rPr>
          <w:rFonts w:hAnsi="Times New Roman"/>
        </w:rPr>
      </w:pPr>
      <w:r w:rsidRPr="00051498">
        <w:rPr>
          <w:rFonts w:hAnsi="Times New Roman"/>
        </w:rPr>
        <w:t>172.41 kg NPS ha-1 and 4913 kg urea for light-textured red soils.</w:t>
      </w:r>
    </w:p>
    <w:p w14:paraId="62CBF7A1" w14:textId="77777777" w:rsidR="000E445A" w:rsidRPr="00051498" w:rsidRDefault="000E445A" w:rsidP="007B6396">
      <w:pPr>
        <w:pStyle w:val="ListParagraph"/>
        <w:numPr>
          <w:ilvl w:val="2"/>
          <w:numId w:val="10"/>
        </w:numPr>
        <w:spacing w:after="120"/>
        <w:ind w:left="720" w:hanging="360"/>
        <w:contextualSpacing w:val="0"/>
        <w:rPr>
          <w:rFonts w:hAnsi="Times New Roman"/>
        </w:rPr>
      </w:pPr>
      <w:r w:rsidRPr="00051498">
        <w:rPr>
          <w:rFonts w:hAnsi="Times New Roman"/>
        </w:rPr>
        <w:t xml:space="preserve">In areas where there is </w:t>
      </w:r>
      <w:proofErr w:type="spellStart"/>
      <w:r w:rsidRPr="00051498">
        <w:rPr>
          <w:rFonts w:hAnsi="Times New Roman"/>
        </w:rPr>
        <w:t>NPSBZn</w:t>
      </w:r>
      <w:proofErr w:type="spellEnd"/>
      <w:r w:rsidRPr="00051498">
        <w:rPr>
          <w:rFonts w:hAnsi="Times New Roman"/>
        </w:rPr>
        <w:t xml:space="preserve">: </w:t>
      </w:r>
    </w:p>
    <w:p w14:paraId="45E7D4A6" w14:textId="19CE4CAB" w:rsidR="000E445A" w:rsidRPr="00051498" w:rsidRDefault="000E445A" w:rsidP="007B6396">
      <w:pPr>
        <w:pStyle w:val="ListParagraph"/>
        <w:numPr>
          <w:ilvl w:val="1"/>
          <w:numId w:val="20"/>
        </w:numPr>
        <w:spacing w:after="120"/>
        <w:contextualSpacing w:val="0"/>
        <w:rPr>
          <w:rFonts w:hAnsi="Times New Roman"/>
        </w:rPr>
      </w:pPr>
      <w:r w:rsidRPr="00051498">
        <w:rPr>
          <w:rFonts w:hAnsi="Times New Roman"/>
        </w:rPr>
        <w:t xml:space="preserve">173.9 kg NPS ha-1 and 92.8 kg urea ha-1for </w:t>
      </w:r>
      <w:proofErr w:type="spellStart"/>
      <w:r w:rsidRPr="00051498">
        <w:rPr>
          <w:rFonts w:hAnsi="Times New Roman"/>
        </w:rPr>
        <w:t>vertisols</w:t>
      </w:r>
      <w:proofErr w:type="spellEnd"/>
      <w:r w:rsidRPr="00051498">
        <w:rPr>
          <w:rFonts w:hAnsi="Times New Roman"/>
        </w:rPr>
        <w:t xml:space="preserve"> and </w:t>
      </w:r>
    </w:p>
    <w:p w14:paraId="69D5B321" w14:textId="722AE142" w:rsidR="000E445A" w:rsidRPr="00051498" w:rsidRDefault="000E445A" w:rsidP="007B6396">
      <w:pPr>
        <w:pStyle w:val="ListParagraph"/>
        <w:numPr>
          <w:ilvl w:val="1"/>
          <w:numId w:val="20"/>
        </w:numPr>
        <w:spacing w:after="120"/>
        <w:contextualSpacing w:val="0"/>
        <w:rPr>
          <w:rFonts w:hAnsi="Times New Roman"/>
        </w:rPr>
      </w:pPr>
      <w:r w:rsidRPr="00051498">
        <w:rPr>
          <w:rFonts w:hAnsi="Times New Roman"/>
        </w:rPr>
        <w:t>173.9 kg NPS ha-1 and 49.34 kg urea for light-textured red soils</w:t>
      </w:r>
    </w:p>
    <w:p w14:paraId="19CB622A" w14:textId="6E40C933" w:rsidR="00E87CAB" w:rsidRPr="00051498" w:rsidRDefault="0092741D" w:rsidP="007B6396">
      <w:pPr>
        <w:pStyle w:val="ListParagraph"/>
        <w:numPr>
          <w:ilvl w:val="0"/>
          <w:numId w:val="10"/>
        </w:numPr>
        <w:spacing w:after="120"/>
        <w:contextualSpacing w:val="0"/>
        <w:rPr>
          <w:rFonts w:hAnsi="Times New Roman"/>
        </w:rPr>
      </w:pPr>
      <w:r w:rsidRPr="00051498">
        <w:rPr>
          <w:rFonts w:hAnsi="Times New Roman"/>
        </w:rPr>
        <w:t xml:space="preserve">All P2O5 </w:t>
      </w:r>
      <w:proofErr w:type="gramStart"/>
      <w:r w:rsidR="009E7912" w:rsidRPr="00051498">
        <w:rPr>
          <w:rFonts w:hAnsi="Times New Roman"/>
        </w:rPr>
        <w:t>should be</w:t>
      </w:r>
      <w:r w:rsidRPr="00051498">
        <w:rPr>
          <w:rFonts w:hAnsi="Times New Roman"/>
        </w:rPr>
        <w:t xml:space="preserve"> appl</w:t>
      </w:r>
      <w:r w:rsidR="009E7912" w:rsidRPr="00051498">
        <w:rPr>
          <w:rFonts w:hAnsi="Times New Roman"/>
        </w:rPr>
        <w:t>ied</w:t>
      </w:r>
      <w:proofErr w:type="gramEnd"/>
      <w:r w:rsidRPr="00051498">
        <w:rPr>
          <w:rFonts w:hAnsi="Times New Roman"/>
        </w:rPr>
        <w:t xml:space="preserve"> </w:t>
      </w:r>
      <w:r w:rsidR="009E7912" w:rsidRPr="00051498">
        <w:rPr>
          <w:rFonts w:hAnsi="Times New Roman"/>
        </w:rPr>
        <w:t>two days after</w:t>
      </w:r>
      <w:r w:rsidR="00E87CAB" w:rsidRPr="00051498">
        <w:rPr>
          <w:rFonts w:hAnsi="Times New Roman"/>
        </w:rPr>
        <w:t xml:space="preserve"> planting</w:t>
      </w:r>
      <w:r w:rsidR="00E42580" w:rsidRPr="00051498">
        <w:rPr>
          <w:rFonts w:hAnsi="Times New Roman"/>
        </w:rPr>
        <w:t xml:space="preserve"> as </w:t>
      </w:r>
      <w:r w:rsidR="00B067A5" w:rsidRPr="00051498">
        <w:rPr>
          <w:rFonts w:hAnsi="Times New Roman"/>
        </w:rPr>
        <w:t>NPS</w:t>
      </w:r>
      <w:r w:rsidR="004B27C0" w:rsidRPr="00051498">
        <w:rPr>
          <w:rFonts w:hAnsi="Times New Roman"/>
        </w:rPr>
        <w:t xml:space="preserve"> or </w:t>
      </w:r>
      <w:r w:rsidR="00480645" w:rsidRPr="00051498">
        <w:rPr>
          <w:rFonts w:hAnsi="Times New Roman"/>
        </w:rPr>
        <w:t xml:space="preserve">a </w:t>
      </w:r>
      <w:r w:rsidR="004B27C0" w:rsidRPr="00051498">
        <w:rPr>
          <w:rFonts w:hAnsi="Times New Roman"/>
        </w:rPr>
        <w:t xml:space="preserve">blend of NPS with B (Boron), Zn </w:t>
      </w:r>
      <w:r w:rsidR="005B107C" w:rsidRPr="00051498">
        <w:rPr>
          <w:rFonts w:hAnsi="Times New Roman"/>
        </w:rPr>
        <w:t xml:space="preserve">and </w:t>
      </w:r>
      <w:proofErr w:type="spellStart"/>
      <w:r w:rsidR="005B107C" w:rsidRPr="00051498">
        <w:rPr>
          <w:rFonts w:hAnsi="Times New Roman"/>
        </w:rPr>
        <w:t>BZn</w:t>
      </w:r>
      <w:proofErr w:type="spellEnd"/>
      <w:r w:rsidR="00F91FD5" w:rsidRPr="00051498">
        <w:rPr>
          <w:rFonts w:hAnsi="Times New Roman"/>
        </w:rPr>
        <w:t xml:space="preserve">. </w:t>
      </w:r>
      <w:proofErr w:type="gramStart"/>
      <w:r w:rsidRPr="00051498">
        <w:rPr>
          <w:rFonts w:hAnsi="Times New Roman"/>
        </w:rPr>
        <w:t>But</w:t>
      </w:r>
      <w:proofErr w:type="gramEnd"/>
      <w:r w:rsidRPr="00051498">
        <w:rPr>
          <w:rFonts w:hAnsi="Times New Roman"/>
        </w:rPr>
        <w:t xml:space="preserve"> </w:t>
      </w:r>
      <w:r w:rsidR="00631C34" w:rsidRPr="00051498">
        <w:rPr>
          <w:rFonts w:hAnsi="Times New Roman"/>
        </w:rPr>
        <w:t>50%</w:t>
      </w:r>
      <w:r w:rsidRPr="00051498">
        <w:rPr>
          <w:rFonts w:hAnsi="Times New Roman"/>
        </w:rPr>
        <w:t xml:space="preserve"> </w:t>
      </w:r>
      <w:r w:rsidR="009E7912" w:rsidRPr="00051498">
        <w:rPr>
          <w:rFonts w:hAnsi="Times New Roman"/>
        </w:rPr>
        <w:t xml:space="preserve">of </w:t>
      </w:r>
      <w:r w:rsidRPr="00051498">
        <w:rPr>
          <w:rFonts w:hAnsi="Times New Roman"/>
        </w:rPr>
        <w:t xml:space="preserve">N </w:t>
      </w:r>
      <w:r w:rsidR="009E7912" w:rsidRPr="00051498">
        <w:rPr>
          <w:rFonts w:hAnsi="Times New Roman"/>
        </w:rPr>
        <w:t>should be</w:t>
      </w:r>
      <w:r w:rsidRPr="00051498">
        <w:rPr>
          <w:rFonts w:hAnsi="Times New Roman"/>
        </w:rPr>
        <w:t xml:space="preserve"> appl</w:t>
      </w:r>
      <w:r w:rsidR="009E7912" w:rsidRPr="00051498">
        <w:rPr>
          <w:rFonts w:hAnsi="Times New Roman"/>
        </w:rPr>
        <w:t>ied</w:t>
      </w:r>
      <w:r w:rsidR="00631C34" w:rsidRPr="00051498">
        <w:rPr>
          <w:rFonts w:hAnsi="Times New Roman"/>
        </w:rPr>
        <w:t xml:space="preserve"> 10-12 days</w:t>
      </w:r>
      <w:r w:rsidR="009E7912" w:rsidRPr="00051498">
        <w:rPr>
          <w:rFonts w:hAnsi="Times New Roman"/>
        </w:rPr>
        <w:t xml:space="preserve"> after planting</w:t>
      </w:r>
      <w:r w:rsidR="00E42580" w:rsidRPr="00051498">
        <w:rPr>
          <w:rFonts w:hAnsi="Times New Roman"/>
        </w:rPr>
        <w:t xml:space="preserve"> as urea</w:t>
      </w:r>
      <w:r w:rsidR="009E7912" w:rsidRPr="00051498">
        <w:rPr>
          <w:rFonts w:hAnsi="Times New Roman"/>
        </w:rPr>
        <w:t>,</w:t>
      </w:r>
      <w:r w:rsidR="00631C34" w:rsidRPr="00051498">
        <w:rPr>
          <w:rFonts w:hAnsi="Times New Roman"/>
        </w:rPr>
        <w:t xml:space="preserve"> </w:t>
      </w:r>
      <w:r w:rsidR="009E7912" w:rsidRPr="00051498">
        <w:rPr>
          <w:rFonts w:hAnsi="Times New Roman"/>
        </w:rPr>
        <w:t xml:space="preserve">and </w:t>
      </w:r>
      <w:r w:rsidR="00631C34" w:rsidRPr="00051498">
        <w:rPr>
          <w:rFonts w:hAnsi="Times New Roman"/>
        </w:rPr>
        <w:t xml:space="preserve">the remaining </w:t>
      </w:r>
      <w:r w:rsidR="009E7912" w:rsidRPr="00051498">
        <w:rPr>
          <w:rFonts w:hAnsi="Times New Roman"/>
        </w:rPr>
        <w:t xml:space="preserve">50% at the </w:t>
      </w:r>
      <w:proofErr w:type="spellStart"/>
      <w:r w:rsidR="009E7912" w:rsidRPr="00051498">
        <w:rPr>
          <w:rFonts w:hAnsi="Times New Roman"/>
        </w:rPr>
        <w:t>tillering</w:t>
      </w:r>
      <w:proofErr w:type="spellEnd"/>
      <w:r w:rsidR="009E7912" w:rsidRPr="00051498">
        <w:rPr>
          <w:rFonts w:hAnsi="Times New Roman"/>
        </w:rPr>
        <w:t xml:space="preserve"> stage </w:t>
      </w:r>
      <w:r w:rsidR="00631C34" w:rsidRPr="00051498">
        <w:rPr>
          <w:rFonts w:hAnsi="Times New Roman"/>
        </w:rPr>
        <w:t>35 days after planting</w:t>
      </w:r>
      <w:r w:rsidR="00E87CAB" w:rsidRPr="00051498">
        <w:rPr>
          <w:rFonts w:hAnsi="Times New Roman"/>
        </w:rPr>
        <w:t>.</w:t>
      </w:r>
    </w:p>
    <w:p w14:paraId="2ABE1BB9" w14:textId="77777777" w:rsidR="00BF2A4D" w:rsidRPr="00051498" w:rsidRDefault="00BF2A4D" w:rsidP="00051498">
      <w:pPr>
        <w:ind w:left="720"/>
      </w:pPr>
    </w:p>
    <w:p w14:paraId="5A3A62A5" w14:textId="4FDD725E" w:rsidR="0034026C" w:rsidRPr="007B6396" w:rsidRDefault="00AB3955" w:rsidP="00051498">
      <w:pPr>
        <w:pStyle w:val="ListParagraph"/>
        <w:numPr>
          <w:ilvl w:val="0"/>
          <w:numId w:val="2"/>
        </w:numPr>
        <w:spacing w:after="200"/>
        <w:rPr>
          <w:rFonts w:hAnsi="Times New Roman"/>
          <w:i/>
        </w:rPr>
      </w:pPr>
      <w:r w:rsidRPr="007B6396">
        <w:rPr>
          <w:rFonts w:hAnsi="Times New Roman"/>
          <w:b/>
          <w:i/>
        </w:rPr>
        <w:t>Weeds</w:t>
      </w:r>
      <w:r w:rsidR="005C7BCA" w:rsidRPr="007B6396">
        <w:rPr>
          <w:rFonts w:hAnsi="Times New Roman"/>
          <w:b/>
          <w:i/>
        </w:rPr>
        <w:t>:</w:t>
      </w:r>
    </w:p>
    <w:p w14:paraId="0CE73700" w14:textId="1D2A296C" w:rsidR="00F14FC9" w:rsidRPr="00051498" w:rsidRDefault="00D97961" w:rsidP="007B6396">
      <w:pPr>
        <w:pStyle w:val="ListParagraph"/>
        <w:numPr>
          <w:ilvl w:val="0"/>
          <w:numId w:val="11"/>
        </w:numPr>
        <w:spacing w:after="120"/>
        <w:ind w:left="714" w:hanging="357"/>
        <w:contextualSpacing w:val="0"/>
        <w:rPr>
          <w:rFonts w:hAnsi="Times New Roman"/>
        </w:rPr>
      </w:pPr>
      <w:r w:rsidRPr="00051498">
        <w:rPr>
          <w:rFonts w:hAnsi="Times New Roman"/>
        </w:rPr>
        <w:t xml:space="preserve">Because </w:t>
      </w:r>
      <w:proofErr w:type="spellStart"/>
      <w:r w:rsidR="00E87CAB" w:rsidRPr="00051498">
        <w:rPr>
          <w:rFonts w:hAnsi="Times New Roman"/>
        </w:rPr>
        <w:t>tef</w:t>
      </w:r>
      <w:proofErr w:type="spellEnd"/>
      <w:r w:rsidR="00E87CAB" w:rsidRPr="00051498">
        <w:rPr>
          <w:rFonts w:hAnsi="Times New Roman"/>
        </w:rPr>
        <w:t xml:space="preserve"> </w:t>
      </w:r>
      <w:proofErr w:type="gramStart"/>
      <w:r w:rsidR="00E87CAB" w:rsidRPr="00051498">
        <w:rPr>
          <w:rFonts w:hAnsi="Times New Roman"/>
        </w:rPr>
        <w:t>is grown</w:t>
      </w:r>
      <w:proofErr w:type="gramEnd"/>
      <w:r w:rsidR="00E87CAB" w:rsidRPr="00051498">
        <w:rPr>
          <w:rFonts w:hAnsi="Times New Roman"/>
        </w:rPr>
        <w:t xml:space="preserve"> </w:t>
      </w:r>
      <w:r w:rsidRPr="00051498">
        <w:rPr>
          <w:rFonts w:hAnsi="Times New Roman"/>
        </w:rPr>
        <w:t xml:space="preserve">in </w:t>
      </w:r>
      <w:r w:rsidR="00E87CAB" w:rsidRPr="00051498">
        <w:rPr>
          <w:rFonts w:hAnsi="Times New Roman"/>
        </w:rPr>
        <w:t xml:space="preserve">a wide range of climatic and soil conditions, it is exposed to </w:t>
      </w:r>
      <w:r w:rsidRPr="00051498">
        <w:rPr>
          <w:rFonts w:hAnsi="Times New Roman"/>
        </w:rPr>
        <w:t xml:space="preserve">a </w:t>
      </w:r>
      <w:r w:rsidR="00E87CAB" w:rsidRPr="00051498">
        <w:rPr>
          <w:rFonts w:hAnsi="Times New Roman"/>
        </w:rPr>
        <w:t xml:space="preserve">wide range of weeds that affect its production and productivity. </w:t>
      </w:r>
    </w:p>
    <w:p w14:paraId="1D35B36C" w14:textId="77777777" w:rsidR="00E87CAB" w:rsidRPr="00051498" w:rsidRDefault="00F822C4" w:rsidP="007B6396">
      <w:pPr>
        <w:pStyle w:val="ListParagraph"/>
        <w:numPr>
          <w:ilvl w:val="0"/>
          <w:numId w:val="11"/>
        </w:numPr>
        <w:spacing w:after="120"/>
        <w:ind w:left="714" w:hanging="357"/>
        <w:contextualSpacing w:val="0"/>
        <w:rPr>
          <w:rFonts w:hAnsi="Times New Roman"/>
        </w:rPr>
      </w:pPr>
      <w:r w:rsidRPr="00051498">
        <w:rPr>
          <w:rFonts w:hAnsi="Times New Roman"/>
        </w:rPr>
        <w:t xml:space="preserve">The most important weeds in </w:t>
      </w:r>
      <w:proofErr w:type="spellStart"/>
      <w:r w:rsidRPr="00051498">
        <w:rPr>
          <w:rFonts w:hAnsi="Times New Roman"/>
        </w:rPr>
        <w:t>tef</w:t>
      </w:r>
      <w:proofErr w:type="spellEnd"/>
      <w:r w:rsidRPr="00051498">
        <w:rPr>
          <w:rFonts w:hAnsi="Times New Roman"/>
        </w:rPr>
        <w:t xml:space="preserve"> production are </w:t>
      </w:r>
      <w:proofErr w:type="spellStart"/>
      <w:r w:rsidR="00F14FC9" w:rsidRPr="00051498">
        <w:rPr>
          <w:rFonts w:hAnsi="Times New Roman"/>
          <w:i/>
        </w:rPr>
        <w:t>Cyperus</w:t>
      </w:r>
      <w:proofErr w:type="spellEnd"/>
      <w:r w:rsidR="00F14FC9" w:rsidRPr="00051498">
        <w:rPr>
          <w:rFonts w:hAnsi="Times New Roman"/>
          <w:i/>
        </w:rPr>
        <w:t xml:space="preserve"> </w:t>
      </w:r>
      <w:proofErr w:type="spellStart"/>
      <w:r w:rsidR="00F14FC9" w:rsidRPr="00051498">
        <w:rPr>
          <w:rFonts w:hAnsi="Times New Roman"/>
          <w:i/>
        </w:rPr>
        <w:t>rotundus</w:t>
      </w:r>
      <w:proofErr w:type="spellEnd"/>
      <w:r w:rsidR="00F14FC9" w:rsidRPr="00051498">
        <w:rPr>
          <w:rFonts w:hAnsi="Times New Roman"/>
          <w:i/>
        </w:rPr>
        <w:t xml:space="preserve">, </w:t>
      </w:r>
      <w:proofErr w:type="spellStart"/>
      <w:r w:rsidR="00F14FC9" w:rsidRPr="00051498">
        <w:rPr>
          <w:rFonts w:hAnsi="Times New Roman"/>
          <w:i/>
        </w:rPr>
        <w:t>Phalaris</w:t>
      </w:r>
      <w:proofErr w:type="spellEnd"/>
      <w:r w:rsidR="00F14FC9" w:rsidRPr="00051498">
        <w:rPr>
          <w:rFonts w:hAnsi="Times New Roman"/>
          <w:i/>
        </w:rPr>
        <w:t xml:space="preserve"> </w:t>
      </w:r>
      <w:proofErr w:type="spellStart"/>
      <w:r w:rsidR="00F14FC9" w:rsidRPr="00051498">
        <w:rPr>
          <w:rFonts w:hAnsi="Times New Roman"/>
          <w:i/>
        </w:rPr>
        <w:t>paradoxa</w:t>
      </w:r>
      <w:proofErr w:type="spellEnd"/>
      <w:r w:rsidR="00F14FC9" w:rsidRPr="00051498">
        <w:rPr>
          <w:rFonts w:hAnsi="Times New Roman"/>
          <w:i/>
        </w:rPr>
        <w:t xml:space="preserve"> </w:t>
      </w:r>
      <w:r w:rsidR="00F14FC9" w:rsidRPr="00051498">
        <w:rPr>
          <w:rFonts w:hAnsi="Times New Roman"/>
        </w:rPr>
        <w:t>L. (</w:t>
      </w:r>
      <w:r w:rsidR="00553D94" w:rsidRPr="00051498">
        <w:rPr>
          <w:rFonts w:hAnsi="Times New Roman"/>
        </w:rPr>
        <w:t xml:space="preserve">called </w:t>
      </w:r>
      <w:proofErr w:type="spellStart"/>
      <w:r w:rsidR="00F14FC9" w:rsidRPr="00051498">
        <w:rPr>
          <w:rFonts w:hAnsi="Times New Roman"/>
          <w:i/>
        </w:rPr>
        <w:t>Asendabo</w:t>
      </w:r>
      <w:proofErr w:type="spellEnd"/>
      <w:r w:rsidR="00F14FC9" w:rsidRPr="00051498">
        <w:rPr>
          <w:rFonts w:hAnsi="Times New Roman"/>
        </w:rPr>
        <w:t xml:space="preserve"> in Amharic),</w:t>
      </w:r>
      <w:r w:rsidR="001F630E" w:rsidRPr="00051498">
        <w:rPr>
          <w:rFonts w:hAnsi="Times New Roman"/>
        </w:rPr>
        <w:t xml:space="preserve"> </w:t>
      </w:r>
      <w:r w:rsidR="00553D94" w:rsidRPr="00051498">
        <w:rPr>
          <w:rFonts w:hAnsi="Times New Roman"/>
        </w:rPr>
        <w:t>and</w:t>
      </w:r>
      <w:r w:rsidR="001F630E" w:rsidRPr="00051498">
        <w:rPr>
          <w:rFonts w:hAnsi="Times New Roman"/>
        </w:rPr>
        <w:t xml:space="preserve"> </w:t>
      </w:r>
      <w:r w:rsidR="00F14FC9" w:rsidRPr="00051498">
        <w:rPr>
          <w:rFonts w:hAnsi="Times New Roman"/>
          <w:i/>
        </w:rPr>
        <w:t>Convolvulus</w:t>
      </w:r>
      <w:r w:rsidR="001F630E" w:rsidRPr="00051498">
        <w:rPr>
          <w:rFonts w:hAnsi="Times New Roman"/>
          <w:i/>
        </w:rPr>
        <w:t xml:space="preserve"> </w:t>
      </w:r>
      <w:proofErr w:type="spellStart"/>
      <w:r w:rsidR="00F14FC9" w:rsidRPr="00051498">
        <w:rPr>
          <w:rFonts w:hAnsi="Times New Roman"/>
          <w:i/>
        </w:rPr>
        <w:t>arvensis</w:t>
      </w:r>
      <w:proofErr w:type="spellEnd"/>
      <w:r w:rsidR="00F14FC9" w:rsidRPr="00051498">
        <w:rPr>
          <w:rFonts w:hAnsi="Times New Roman"/>
          <w:i/>
        </w:rPr>
        <w:t xml:space="preserve"> </w:t>
      </w:r>
      <w:r w:rsidR="00F14FC9" w:rsidRPr="00051498">
        <w:rPr>
          <w:rFonts w:hAnsi="Times New Roman"/>
        </w:rPr>
        <w:t>L</w:t>
      </w:r>
      <w:r w:rsidR="00F14FC9" w:rsidRPr="00051498">
        <w:rPr>
          <w:rFonts w:hAnsi="Times New Roman"/>
          <w:i/>
        </w:rPr>
        <w:t xml:space="preserve">. </w:t>
      </w:r>
      <w:r w:rsidRPr="00051498">
        <w:rPr>
          <w:rFonts w:hAnsi="Times New Roman"/>
        </w:rPr>
        <w:t>W</w:t>
      </w:r>
      <w:r w:rsidR="00F14FC9" w:rsidRPr="00051498">
        <w:rPr>
          <w:rFonts w:hAnsi="Times New Roman"/>
        </w:rPr>
        <w:t>itch weeds like</w:t>
      </w:r>
      <w:r w:rsidR="001F630E" w:rsidRPr="00051498">
        <w:rPr>
          <w:rFonts w:hAnsi="Times New Roman"/>
        </w:rPr>
        <w:t xml:space="preserve"> </w:t>
      </w:r>
      <w:proofErr w:type="spellStart"/>
      <w:r w:rsidR="00D97961" w:rsidRPr="00051498">
        <w:rPr>
          <w:rFonts w:hAnsi="Times New Roman"/>
          <w:i/>
        </w:rPr>
        <w:t>Striga</w:t>
      </w:r>
      <w:proofErr w:type="spellEnd"/>
      <w:r w:rsidR="00D97961" w:rsidRPr="00051498">
        <w:rPr>
          <w:rFonts w:hAnsi="Times New Roman"/>
          <w:i/>
        </w:rPr>
        <w:t xml:space="preserve"> </w:t>
      </w:r>
      <w:proofErr w:type="spellStart"/>
      <w:r w:rsidR="00D97961" w:rsidRPr="00051498">
        <w:rPr>
          <w:rFonts w:hAnsi="Times New Roman"/>
          <w:i/>
        </w:rPr>
        <w:t>hermonthica</w:t>
      </w:r>
      <w:proofErr w:type="spellEnd"/>
      <w:r w:rsidR="00D97961" w:rsidRPr="00051498">
        <w:rPr>
          <w:rFonts w:hAnsi="Times New Roman"/>
        </w:rPr>
        <w:t xml:space="preserve"> and </w:t>
      </w:r>
      <w:proofErr w:type="spellStart"/>
      <w:r w:rsidR="00D97961" w:rsidRPr="00051498">
        <w:rPr>
          <w:rFonts w:hAnsi="Times New Roman"/>
          <w:i/>
        </w:rPr>
        <w:t>Parthenium</w:t>
      </w:r>
      <w:proofErr w:type="spellEnd"/>
      <w:r w:rsidR="001F630E" w:rsidRPr="00051498">
        <w:rPr>
          <w:rFonts w:hAnsi="Times New Roman"/>
          <w:i/>
        </w:rPr>
        <w:t xml:space="preserve"> </w:t>
      </w:r>
      <w:r w:rsidR="00553D94" w:rsidRPr="00051498">
        <w:rPr>
          <w:rFonts w:hAnsi="Times New Roman"/>
        </w:rPr>
        <w:t>species</w:t>
      </w:r>
      <w:r w:rsidR="001F630E" w:rsidRPr="00051498">
        <w:rPr>
          <w:rFonts w:hAnsi="Times New Roman"/>
        </w:rPr>
        <w:t xml:space="preserve"> </w:t>
      </w:r>
      <w:r w:rsidR="00D97961" w:rsidRPr="00051498">
        <w:rPr>
          <w:rFonts w:hAnsi="Times New Roman"/>
        </w:rPr>
        <w:t xml:space="preserve">can </w:t>
      </w:r>
      <w:r w:rsidRPr="00051498">
        <w:rPr>
          <w:rFonts w:hAnsi="Times New Roman"/>
        </w:rPr>
        <w:t xml:space="preserve">also </w:t>
      </w:r>
      <w:r w:rsidR="00D97961" w:rsidRPr="00051498">
        <w:rPr>
          <w:rFonts w:hAnsi="Times New Roman"/>
        </w:rPr>
        <w:t xml:space="preserve">greatly </w:t>
      </w:r>
      <w:r w:rsidR="00553D94" w:rsidRPr="00051498">
        <w:rPr>
          <w:rFonts w:hAnsi="Times New Roman"/>
        </w:rPr>
        <w:t>reduce</w:t>
      </w:r>
      <w:r w:rsidR="001F630E" w:rsidRPr="00051498">
        <w:rPr>
          <w:rFonts w:hAnsi="Times New Roman"/>
        </w:rPr>
        <w:t xml:space="preserve"> </w:t>
      </w:r>
      <w:r w:rsidR="00D97961" w:rsidRPr="00051498">
        <w:rPr>
          <w:rFonts w:hAnsi="Times New Roman"/>
        </w:rPr>
        <w:t xml:space="preserve">production. </w:t>
      </w:r>
      <w:r w:rsidR="00E87CAB" w:rsidRPr="00051498">
        <w:rPr>
          <w:rFonts w:hAnsi="Times New Roman"/>
        </w:rPr>
        <w:t xml:space="preserve">Yield losses </w:t>
      </w:r>
      <w:r w:rsidR="00F91FD5" w:rsidRPr="00051498">
        <w:rPr>
          <w:rFonts w:hAnsi="Times New Roman"/>
        </w:rPr>
        <w:t>because of</w:t>
      </w:r>
      <w:r w:rsidR="00E87CAB" w:rsidRPr="00051498">
        <w:rPr>
          <w:rFonts w:hAnsi="Times New Roman"/>
        </w:rPr>
        <w:t xml:space="preserve"> weed</w:t>
      </w:r>
      <w:r w:rsidR="00F91FD5" w:rsidRPr="00051498">
        <w:rPr>
          <w:rFonts w:hAnsi="Times New Roman"/>
        </w:rPr>
        <w:t>s</w:t>
      </w:r>
      <w:r w:rsidR="00E87CAB" w:rsidRPr="00051498">
        <w:rPr>
          <w:rFonts w:hAnsi="Times New Roman"/>
        </w:rPr>
        <w:t xml:space="preserve"> range from 23% to 65%. </w:t>
      </w:r>
    </w:p>
    <w:p w14:paraId="30310775" w14:textId="77777777" w:rsidR="00E87CAB" w:rsidRPr="00051498" w:rsidRDefault="00D97961" w:rsidP="007B6396">
      <w:pPr>
        <w:pStyle w:val="ListParagraph"/>
        <w:numPr>
          <w:ilvl w:val="0"/>
          <w:numId w:val="11"/>
        </w:numPr>
        <w:spacing w:after="120"/>
        <w:ind w:left="714" w:hanging="357"/>
        <w:contextualSpacing w:val="0"/>
        <w:rPr>
          <w:rFonts w:hAnsi="Times New Roman"/>
        </w:rPr>
      </w:pPr>
      <w:r w:rsidRPr="00051498">
        <w:rPr>
          <w:rFonts w:hAnsi="Times New Roman"/>
        </w:rPr>
        <w:t>W</w:t>
      </w:r>
      <w:r w:rsidR="00E87CAB" w:rsidRPr="00051498">
        <w:rPr>
          <w:rFonts w:hAnsi="Times New Roman"/>
        </w:rPr>
        <w:t xml:space="preserve">eeding is </w:t>
      </w:r>
      <w:r w:rsidR="007A7249" w:rsidRPr="00051498">
        <w:rPr>
          <w:rFonts w:hAnsi="Times New Roman"/>
        </w:rPr>
        <w:t>labour-intensive</w:t>
      </w:r>
      <w:r w:rsidR="00F91FD5" w:rsidRPr="00051498">
        <w:rPr>
          <w:rFonts w:hAnsi="Times New Roman"/>
        </w:rPr>
        <w:t>,</w:t>
      </w:r>
      <w:r w:rsidR="001F630E" w:rsidRPr="00051498">
        <w:rPr>
          <w:rFonts w:hAnsi="Times New Roman"/>
        </w:rPr>
        <w:t xml:space="preserve"> </w:t>
      </w:r>
      <w:r w:rsidR="00F91FD5" w:rsidRPr="00051498">
        <w:rPr>
          <w:rFonts w:hAnsi="Times New Roman"/>
        </w:rPr>
        <w:t>but is</w:t>
      </w:r>
      <w:r w:rsidR="00E87CAB" w:rsidRPr="00051498">
        <w:rPr>
          <w:rFonts w:hAnsi="Times New Roman"/>
        </w:rPr>
        <w:t xml:space="preserve"> critical to </w:t>
      </w:r>
      <w:r w:rsidR="00F91FD5" w:rsidRPr="00051498">
        <w:rPr>
          <w:rFonts w:hAnsi="Times New Roman"/>
        </w:rPr>
        <w:t>getting a good yield</w:t>
      </w:r>
      <w:r w:rsidR="00E87CAB" w:rsidRPr="00051498">
        <w:rPr>
          <w:rFonts w:hAnsi="Times New Roman"/>
        </w:rPr>
        <w:t xml:space="preserve">. </w:t>
      </w:r>
      <w:proofErr w:type="gramStart"/>
      <w:r w:rsidR="00E87CAB" w:rsidRPr="00051498">
        <w:rPr>
          <w:rFonts w:hAnsi="Times New Roman"/>
        </w:rPr>
        <w:t>Hand</w:t>
      </w:r>
      <w:r w:rsidRPr="00051498">
        <w:rPr>
          <w:rFonts w:hAnsi="Times New Roman"/>
        </w:rPr>
        <w:t>-</w:t>
      </w:r>
      <w:r w:rsidR="00E87CAB" w:rsidRPr="00051498">
        <w:rPr>
          <w:rFonts w:hAnsi="Times New Roman"/>
        </w:rPr>
        <w:t>weeding</w:t>
      </w:r>
      <w:proofErr w:type="gramEnd"/>
      <w:r w:rsidR="00E87CAB" w:rsidRPr="00051498">
        <w:rPr>
          <w:rFonts w:hAnsi="Times New Roman"/>
        </w:rPr>
        <w:t xml:space="preserve"> is the most widely used practice. </w:t>
      </w:r>
    </w:p>
    <w:p w14:paraId="63F7E972" w14:textId="7142CD7F" w:rsidR="00E87CAB" w:rsidRPr="00051498" w:rsidRDefault="00D97961" w:rsidP="007B6396">
      <w:pPr>
        <w:pStyle w:val="ListParagraph"/>
        <w:numPr>
          <w:ilvl w:val="0"/>
          <w:numId w:val="11"/>
        </w:numPr>
        <w:spacing w:after="120"/>
        <w:ind w:left="714" w:hanging="357"/>
        <w:contextualSpacing w:val="0"/>
        <w:rPr>
          <w:rFonts w:hAnsi="Times New Roman"/>
        </w:rPr>
      </w:pPr>
      <w:r w:rsidRPr="00051498">
        <w:rPr>
          <w:rFonts w:hAnsi="Times New Roman"/>
        </w:rPr>
        <w:t>If weed populati</w:t>
      </w:r>
      <w:r w:rsidR="00F91FD5" w:rsidRPr="00051498">
        <w:rPr>
          <w:rFonts w:hAnsi="Times New Roman"/>
        </w:rPr>
        <w:t>o</w:t>
      </w:r>
      <w:r w:rsidRPr="00051498">
        <w:rPr>
          <w:rFonts w:hAnsi="Times New Roman"/>
        </w:rPr>
        <w:t xml:space="preserve">ns are low, </w:t>
      </w:r>
      <w:proofErr w:type="gramStart"/>
      <w:r w:rsidRPr="00051498">
        <w:rPr>
          <w:rFonts w:hAnsi="Times New Roman"/>
        </w:rPr>
        <w:t>h</w:t>
      </w:r>
      <w:r w:rsidR="00E87CAB" w:rsidRPr="00051498">
        <w:rPr>
          <w:rFonts w:hAnsi="Times New Roman"/>
        </w:rPr>
        <w:t>and-weeding</w:t>
      </w:r>
      <w:proofErr w:type="gramEnd"/>
      <w:r w:rsidR="00E87CAB" w:rsidRPr="00051498">
        <w:rPr>
          <w:rFonts w:hAnsi="Times New Roman"/>
        </w:rPr>
        <w:t xml:space="preserve"> once </w:t>
      </w:r>
      <w:r w:rsidR="007A3A70" w:rsidRPr="00051498">
        <w:rPr>
          <w:rFonts w:hAnsi="Times New Roman"/>
        </w:rPr>
        <w:t>before</w:t>
      </w:r>
      <w:r w:rsidR="00E87CAB" w:rsidRPr="00051498">
        <w:rPr>
          <w:rFonts w:hAnsi="Times New Roman"/>
        </w:rPr>
        <w:t xml:space="preserve"> </w:t>
      </w:r>
      <w:proofErr w:type="spellStart"/>
      <w:r w:rsidR="00E87CAB" w:rsidRPr="00051498">
        <w:rPr>
          <w:rFonts w:hAnsi="Times New Roman"/>
        </w:rPr>
        <w:t>tillering</w:t>
      </w:r>
      <w:proofErr w:type="spellEnd"/>
      <w:r w:rsidR="00E87CAB" w:rsidRPr="00051498">
        <w:rPr>
          <w:rFonts w:hAnsi="Times New Roman"/>
        </w:rPr>
        <w:t xml:space="preserve"> stage (</w:t>
      </w:r>
      <w:r w:rsidR="00010D49" w:rsidRPr="00051498">
        <w:rPr>
          <w:rFonts w:hAnsi="Times New Roman"/>
        </w:rPr>
        <w:t>15-18</w:t>
      </w:r>
      <w:r w:rsidR="00E87CAB" w:rsidRPr="00051498">
        <w:rPr>
          <w:rFonts w:hAnsi="Times New Roman"/>
        </w:rPr>
        <w:t xml:space="preserve"> days after emergence) is </w:t>
      </w:r>
      <w:r w:rsidR="00F91FD5" w:rsidRPr="00051498">
        <w:rPr>
          <w:rFonts w:hAnsi="Times New Roman"/>
        </w:rPr>
        <w:t>sufficient</w:t>
      </w:r>
      <w:r w:rsidR="00E87CAB" w:rsidRPr="00051498">
        <w:rPr>
          <w:rFonts w:hAnsi="Times New Roman"/>
        </w:rPr>
        <w:t xml:space="preserve">. </w:t>
      </w:r>
      <w:r w:rsidRPr="00051498">
        <w:rPr>
          <w:rFonts w:hAnsi="Times New Roman"/>
        </w:rPr>
        <w:t xml:space="preserve">If </w:t>
      </w:r>
      <w:r w:rsidR="00F91FD5" w:rsidRPr="00051498">
        <w:rPr>
          <w:rFonts w:hAnsi="Times New Roman"/>
        </w:rPr>
        <w:t xml:space="preserve">weed </w:t>
      </w:r>
      <w:r w:rsidRPr="00051498">
        <w:rPr>
          <w:rFonts w:hAnsi="Times New Roman"/>
        </w:rPr>
        <w:t xml:space="preserve">populations are </w:t>
      </w:r>
      <w:r w:rsidR="00E87CAB" w:rsidRPr="00051498">
        <w:rPr>
          <w:rFonts w:hAnsi="Times New Roman"/>
        </w:rPr>
        <w:t xml:space="preserve">high, a second weeding </w:t>
      </w:r>
      <w:proofErr w:type="gramStart"/>
      <w:r w:rsidR="00E87CAB" w:rsidRPr="00051498">
        <w:rPr>
          <w:rFonts w:hAnsi="Times New Roman"/>
        </w:rPr>
        <w:t>should be done</w:t>
      </w:r>
      <w:proofErr w:type="gramEnd"/>
      <w:r w:rsidR="00E87CAB" w:rsidRPr="00051498">
        <w:rPr>
          <w:rFonts w:hAnsi="Times New Roman"/>
        </w:rPr>
        <w:t xml:space="preserve"> at the stem-elongation stage</w:t>
      </w:r>
      <w:r w:rsidR="00010D49" w:rsidRPr="00051498">
        <w:rPr>
          <w:rFonts w:hAnsi="Times New Roman"/>
        </w:rPr>
        <w:t xml:space="preserve"> (25-30 days after emergence)</w:t>
      </w:r>
      <w:r w:rsidR="00E87CAB" w:rsidRPr="00051498">
        <w:rPr>
          <w:rFonts w:hAnsi="Times New Roman"/>
        </w:rPr>
        <w:t>.</w:t>
      </w:r>
    </w:p>
    <w:p w14:paraId="3C2C98C1" w14:textId="1181387B" w:rsidR="00512E03" w:rsidRDefault="007A3A70" w:rsidP="007B6396">
      <w:pPr>
        <w:pStyle w:val="ListParagraph"/>
        <w:numPr>
          <w:ilvl w:val="0"/>
          <w:numId w:val="11"/>
        </w:numPr>
        <w:spacing w:after="120"/>
        <w:ind w:left="714" w:hanging="357"/>
        <w:contextualSpacing w:val="0"/>
        <w:rPr>
          <w:rFonts w:hAnsi="Times New Roman"/>
        </w:rPr>
      </w:pPr>
      <w:r w:rsidRPr="00051498">
        <w:rPr>
          <w:rFonts w:hAnsi="Times New Roman"/>
        </w:rPr>
        <w:t xml:space="preserve">In the absence </w:t>
      </w:r>
      <w:r w:rsidR="00D80ADF" w:rsidRPr="00051498">
        <w:rPr>
          <w:rFonts w:hAnsi="Times New Roman"/>
        </w:rPr>
        <w:t xml:space="preserve">of </w:t>
      </w:r>
      <w:r w:rsidR="00480645" w:rsidRPr="00051498">
        <w:rPr>
          <w:rFonts w:hAnsi="Times New Roman"/>
        </w:rPr>
        <w:t xml:space="preserve">sufficient </w:t>
      </w:r>
      <w:r w:rsidR="00D80ADF" w:rsidRPr="00051498">
        <w:rPr>
          <w:rFonts w:hAnsi="Times New Roman"/>
        </w:rPr>
        <w:t xml:space="preserve">labour, herbicide </w:t>
      </w:r>
      <w:r w:rsidR="0085581F" w:rsidRPr="00051498">
        <w:rPr>
          <w:rFonts w:hAnsi="Times New Roman"/>
        </w:rPr>
        <w:t xml:space="preserve">recommended by research </w:t>
      </w:r>
      <w:proofErr w:type="gramStart"/>
      <w:r w:rsidR="0085581F" w:rsidRPr="00051498">
        <w:rPr>
          <w:rFonts w:hAnsi="Times New Roman"/>
        </w:rPr>
        <w:t>can be applied</w:t>
      </w:r>
      <w:proofErr w:type="gramEnd"/>
      <w:r w:rsidR="0085581F" w:rsidRPr="00051498">
        <w:rPr>
          <w:rFonts w:hAnsi="Times New Roman"/>
        </w:rPr>
        <w:t xml:space="preserve"> </w:t>
      </w:r>
      <w:r w:rsidR="006F115C" w:rsidRPr="00051498">
        <w:rPr>
          <w:rFonts w:hAnsi="Times New Roman"/>
        </w:rPr>
        <w:t xml:space="preserve">to protect </w:t>
      </w:r>
      <w:r w:rsidR="00480645" w:rsidRPr="00051498">
        <w:rPr>
          <w:rFonts w:hAnsi="Times New Roman"/>
        </w:rPr>
        <w:t xml:space="preserve">against </w:t>
      </w:r>
      <w:r w:rsidR="006F115C" w:rsidRPr="00051498">
        <w:rPr>
          <w:rFonts w:hAnsi="Times New Roman"/>
        </w:rPr>
        <w:t>all types of weeds.</w:t>
      </w:r>
    </w:p>
    <w:p w14:paraId="256090F1" w14:textId="77777777" w:rsidR="00512E03" w:rsidRDefault="00512E03">
      <w:r>
        <w:br w:type="page"/>
      </w:r>
    </w:p>
    <w:p w14:paraId="3C8FBC5B" w14:textId="77777777" w:rsidR="006A7B18" w:rsidRPr="007B6396" w:rsidRDefault="00AB3955" w:rsidP="00051498">
      <w:pPr>
        <w:pStyle w:val="ListParagraph"/>
        <w:numPr>
          <w:ilvl w:val="0"/>
          <w:numId w:val="2"/>
        </w:numPr>
        <w:spacing w:after="200"/>
        <w:rPr>
          <w:rFonts w:hAnsi="Times New Roman"/>
          <w:b/>
          <w:i/>
        </w:rPr>
      </w:pPr>
      <w:r w:rsidRPr="007B6396">
        <w:rPr>
          <w:rFonts w:hAnsi="Times New Roman"/>
          <w:b/>
          <w:i/>
        </w:rPr>
        <w:lastRenderedPageBreak/>
        <w:t>Pest and disease management:</w:t>
      </w:r>
    </w:p>
    <w:p w14:paraId="7139B856" w14:textId="77777777" w:rsidR="00E87CAB" w:rsidRPr="00051498" w:rsidRDefault="00D97961" w:rsidP="007B6396">
      <w:pPr>
        <w:pStyle w:val="ListParagraph"/>
        <w:numPr>
          <w:ilvl w:val="0"/>
          <w:numId w:val="7"/>
        </w:numPr>
        <w:spacing w:after="120"/>
        <w:ind w:left="714" w:hanging="357"/>
        <w:contextualSpacing w:val="0"/>
        <w:rPr>
          <w:rFonts w:hAnsi="Times New Roman"/>
        </w:rPr>
      </w:pPr>
      <w:proofErr w:type="spellStart"/>
      <w:r w:rsidRPr="00051498">
        <w:rPr>
          <w:rFonts w:hAnsi="Times New Roman"/>
        </w:rPr>
        <w:t>Tef</w:t>
      </w:r>
      <w:proofErr w:type="spellEnd"/>
      <w:r w:rsidRPr="00051498">
        <w:rPr>
          <w:rFonts w:hAnsi="Times New Roman"/>
        </w:rPr>
        <w:t xml:space="preserve"> rust and head smudge are the most important diseases o</w:t>
      </w:r>
      <w:r w:rsidR="00F91FD5" w:rsidRPr="00051498">
        <w:rPr>
          <w:rFonts w:hAnsi="Times New Roman"/>
        </w:rPr>
        <w:t>f</w:t>
      </w:r>
      <w:r w:rsidRPr="00051498">
        <w:rPr>
          <w:rFonts w:hAnsi="Times New Roman"/>
        </w:rPr>
        <w:t xml:space="preserve"> </w:t>
      </w:r>
      <w:proofErr w:type="spellStart"/>
      <w:r w:rsidRPr="00051498">
        <w:rPr>
          <w:rFonts w:hAnsi="Times New Roman"/>
        </w:rPr>
        <w:t>tef</w:t>
      </w:r>
      <w:proofErr w:type="spellEnd"/>
      <w:r w:rsidRPr="00051498">
        <w:rPr>
          <w:rFonts w:hAnsi="Times New Roman"/>
        </w:rPr>
        <w:t>, but d</w:t>
      </w:r>
      <w:r w:rsidR="00E87CAB" w:rsidRPr="00051498">
        <w:rPr>
          <w:rFonts w:hAnsi="Times New Roman"/>
        </w:rPr>
        <w:t>iseases are not a serious problem</w:t>
      </w:r>
      <w:r w:rsidRPr="00051498">
        <w:rPr>
          <w:rFonts w:hAnsi="Times New Roman"/>
        </w:rPr>
        <w:t>.</w:t>
      </w:r>
    </w:p>
    <w:p w14:paraId="4E61ADCF" w14:textId="2CC2FBEC" w:rsidR="00E87CAB" w:rsidRPr="00051498" w:rsidRDefault="00E87CAB" w:rsidP="007B6396">
      <w:pPr>
        <w:pStyle w:val="ListParagraph"/>
        <w:numPr>
          <w:ilvl w:val="0"/>
          <w:numId w:val="7"/>
        </w:numPr>
        <w:spacing w:after="120"/>
        <w:ind w:left="714" w:hanging="357"/>
        <w:contextualSpacing w:val="0"/>
        <w:rPr>
          <w:rFonts w:hAnsi="Times New Roman"/>
        </w:rPr>
      </w:pPr>
      <w:r w:rsidRPr="00051498">
        <w:rPr>
          <w:rFonts w:hAnsi="Times New Roman"/>
        </w:rPr>
        <w:t>Crop rotation</w:t>
      </w:r>
      <w:r w:rsidR="00480645" w:rsidRPr="00051498">
        <w:rPr>
          <w:rFonts w:hAnsi="Times New Roman"/>
        </w:rPr>
        <w:t>,</w:t>
      </w:r>
      <w:r w:rsidRPr="00051498">
        <w:rPr>
          <w:rFonts w:hAnsi="Times New Roman"/>
        </w:rPr>
        <w:t xml:space="preserve"> </w:t>
      </w:r>
      <w:r w:rsidR="00480645" w:rsidRPr="00051498">
        <w:rPr>
          <w:rFonts w:hAnsi="Times New Roman"/>
        </w:rPr>
        <w:t>using</w:t>
      </w:r>
      <w:r w:rsidR="007D64B3" w:rsidRPr="00051498">
        <w:rPr>
          <w:rFonts w:hAnsi="Times New Roman"/>
        </w:rPr>
        <w:t xml:space="preserve"> clean and healthy seed, early planting</w:t>
      </w:r>
      <w:r w:rsidR="00480645" w:rsidRPr="00051498">
        <w:rPr>
          <w:rFonts w:hAnsi="Times New Roman"/>
        </w:rPr>
        <w:t>,</w:t>
      </w:r>
      <w:r w:rsidR="007D64B3" w:rsidRPr="00051498">
        <w:rPr>
          <w:rFonts w:hAnsi="Times New Roman"/>
        </w:rPr>
        <w:t xml:space="preserve"> and </w:t>
      </w:r>
      <w:r w:rsidR="00480645" w:rsidRPr="00051498">
        <w:rPr>
          <w:rFonts w:hAnsi="Times New Roman"/>
        </w:rPr>
        <w:t>using</w:t>
      </w:r>
      <w:r w:rsidR="007D64B3" w:rsidRPr="00051498">
        <w:rPr>
          <w:rFonts w:hAnsi="Times New Roman"/>
        </w:rPr>
        <w:t xml:space="preserve"> early</w:t>
      </w:r>
      <w:r w:rsidR="00480645" w:rsidRPr="00051498">
        <w:rPr>
          <w:rFonts w:hAnsi="Times New Roman"/>
        </w:rPr>
        <w:t>-</w:t>
      </w:r>
      <w:r w:rsidR="007D64B3" w:rsidRPr="00051498">
        <w:rPr>
          <w:rFonts w:hAnsi="Times New Roman"/>
        </w:rPr>
        <w:t xml:space="preserve">maturing varieties </w:t>
      </w:r>
      <w:r w:rsidRPr="00051498">
        <w:rPr>
          <w:rFonts w:hAnsi="Times New Roman"/>
        </w:rPr>
        <w:t>can reduce disease infestation</w:t>
      </w:r>
      <w:r w:rsidR="00D97961" w:rsidRPr="00051498">
        <w:rPr>
          <w:rFonts w:hAnsi="Times New Roman"/>
        </w:rPr>
        <w:t>.</w:t>
      </w:r>
    </w:p>
    <w:p w14:paraId="1455ADB3" w14:textId="77777777" w:rsidR="00E87CAB" w:rsidRPr="00051498" w:rsidRDefault="00E87CAB" w:rsidP="007B6396">
      <w:pPr>
        <w:pStyle w:val="ListParagraph"/>
        <w:numPr>
          <w:ilvl w:val="0"/>
          <w:numId w:val="7"/>
        </w:numPr>
        <w:spacing w:after="120"/>
        <w:ind w:left="714" w:hanging="357"/>
        <w:contextualSpacing w:val="0"/>
        <w:rPr>
          <w:rFonts w:hAnsi="Times New Roman"/>
        </w:rPr>
      </w:pPr>
      <w:proofErr w:type="spellStart"/>
      <w:r w:rsidRPr="00051498">
        <w:rPr>
          <w:rFonts w:hAnsi="Times New Roman"/>
        </w:rPr>
        <w:t>Welo</w:t>
      </w:r>
      <w:proofErr w:type="spellEnd"/>
      <w:r w:rsidRPr="00051498">
        <w:rPr>
          <w:rFonts w:hAnsi="Times New Roman"/>
        </w:rPr>
        <w:t xml:space="preserve"> bush-cricket, known as </w:t>
      </w:r>
      <w:proofErr w:type="spellStart"/>
      <w:r w:rsidR="00D85965" w:rsidRPr="00051498">
        <w:rPr>
          <w:rFonts w:hAnsi="Times New Roman"/>
          <w:i/>
        </w:rPr>
        <w:t>degeza</w:t>
      </w:r>
      <w:proofErr w:type="spellEnd"/>
      <w:r w:rsidR="00D97961" w:rsidRPr="00051498">
        <w:rPr>
          <w:rFonts w:hAnsi="Times New Roman"/>
          <w:i/>
        </w:rPr>
        <w:t>,</w:t>
      </w:r>
      <w:r w:rsidRPr="00051498">
        <w:rPr>
          <w:rFonts w:hAnsi="Times New Roman"/>
        </w:rPr>
        <w:t xml:space="preserve"> is a major pest. </w:t>
      </w:r>
      <w:r w:rsidR="00F91FD5" w:rsidRPr="00051498">
        <w:rPr>
          <w:rFonts w:hAnsi="Times New Roman"/>
        </w:rPr>
        <w:t>Farmers can s</w:t>
      </w:r>
      <w:r w:rsidRPr="00051498">
        <w:rPr>
          <w:rFonts w:hAnsi="Times New Roman"/>
        </w:rPr>
        <w:t>lash weeds in the field margins before cereals have headed</w:t>
      </w:r>
      <w:r w:rsidR="00F91FD5" w:rsidRPr="00051498">
        <w:rPr>
          <w:rFonts w:hAnsi="Times New Roman"/>
        </w:rPr>
        <w:t>,</w:t>
      </w:r>
      <w:r w:rsidRPr="00051498">
        <w:rPr>
          <w:rFonts w:hAnsi="Times New Roman"/>
        </w:rPr>
        <w:t xml:space="preserve"> depriv</w:t>
      </w:r>
      <w:r w:rsidR="00F91FD5" w:rsidRPr="00051498">
        <w:rPr>
          <w:rFonts w:hAnsi="Times New Roman"/>
        </w:rPr>
        <w:t>ing</w:t>
      </w:r>
      <w:r w:rsidRPr="00051498">
        <w:rPr>
          <w:rFonts w:hAnsi="Times New Roman"/>
        </w:rPr>
        <w:t xml:space="preserve"> th</w:t>
      </w:r>
      <w:r w:rsidR="00D97961" w:rsidRPr="00051498">
        <w:rPr>
          <w:rFonts w:hAnsi="Times New Roman"/>
        </w:rPr>
        <w:t>e</w:t>
      </w:r>
      <w:r w:rsidRPr="00051498">
        <w:rPr>
          <w:rFonts w:hAnsi="Times New Roman"/>
        </w:rPr>
        <w:t xml:space="preserve"> pest of food and reduc</w:t>
      </w:r>
      <w:r w:rsidR="00F91FD5" w:rsidRPr="00051498">
        <w:rPr>
          <w:rFonts w:hAnsi="Times New Roman"/>
        </w:rPr>
        <w:t>ing</w:t>
      </w:r>
      <w:r w:rsidRPr="00051498">
        <w:rPr>
          <w:rFonts w:hAnsi="Times New Roman"/>
        </w:rPr>
        <w:t xml:space="preserve"> its population near crops. Early sowing </w:t>
      </w:r>
      <w:r w:rsidR="00F91FD5" w:rsidRPr="00051498">
        <w:rPr>
          <w:rFonts w:hAnsi="Times New Roman"/>
        </w:rPr>
        <w:t xml:space="preserve">allows </w:t>
      </w:r>
      <w:proofErr w:type="spellStart"/>
      <w:r w:rsidR="00D97961" w:rsidRPr="00051498">
        <w:rPr>
          <w:rFonts w:hAnsi="Times New Roman"/>
        </w:rPr>
        <w:t>tef</w:t>
      </w:r>
      <w:proofErr w:type="spellEnd"/>
      <w:r w:rsidR="00D97961" w:rsidRPr="00051498">
        <w:rPr>
          <w:rFonts w:hAnsi="Times New Roman"/>
        </w:rPr>
        <w:t xml:space="preserve"> to </w:t>
      </w:r>
      <w:r w:rsidRPr="00051498">
        <w:rPr>
          <w:rFonts w:hAnsi="Times New Roman"/>
        </w:rPr>
        <w:t>mature before the natural food sources of this pest</w:t>
      </w:r>
      <w:r w:rsidR="00D97961" w:rsidRPr="00051498">
        <w:rPr>
          <w:rFonts w:hAnsi="Times New Roman"/>
        </w:rPr>
        <w:t xml:space="preserve"> mature</w:t>
      </w:r>
      <w:r w:rsidR="00F91FD5" w:rsidRPr="00051498">
        <w:rPr>
          <w:rFonts w:hAnsi="Times New Roman"/>
        </w:rPr>
        <w:t>, reducing pest populations</w:t>
      </w:r>
      <w:r w:rsidR="009E7912" w:rsidRPr="00051498">
        <w:rPr>
          <w:rFonts w:hAnsi="Times New Roman"/>
        </w:rPr>
        <w:t xml:space="preserve"> and damage</w:t>
      </w:r>
      <w:r w:rsidR="00D97961" w:rsidRPr="00051498">
        <w:rPr>
          <w:rFonts w:hAnsi="Times New Roman"/>
        </w:rPr>
        <w:t>.</w:t>
      </w:r>
    </w:p>
    <w:p w14:paraId="14BC67D1" w14:textId="77777777" w:rsidR="00BF2A4D" w:rsidRPr="00051498" w:rsidRDefault="00BF2A4D" w:rsidP="00051498">
      <w:pPr>
        <w:rPr>
          <w:b/>
        </w:rPr>
      </w:pPr>
    </w:p>
    <w:p w14:paraId="1AE77BF1" w14:textId="77777777" w:rsidR="00321C93" w:rsidRPr="007B6396" w:rsidRDefault="00AB3955" w:rsidP="00051498">
      <w:pPr>
        <w:pStyle w:val="ListParagraph"/>
        <w:numPr>
          <w:ilvl w:val="0"/>
          <w:numId w:val="2"/>
        </w:numPr>
        <w:spacing w:after="200"/>
        <w:rPr>
          <w:rFonts w:hAnsi="Times New Roman"/>
          <w:b/>
          <w:i/>
        </w:rPr>
      </w:pPr>
      <w:r w:rsidRPr="007B6396">
        <w:rPr>
          <w:rFonts w:hAnsi="Times New Roman"/>
          <w:b/>
          <w:i/>
        </w:rPr>
        <w:t>Harvest</w:t>
      </w:r>
      <w:r w:rsidR="005C7BCA" w:rsidRPr="007B6396">
        <w:rPr>
          <w:rFonts w:hAnsi="Times New Roman"/>
          <w:b/>
          <w:i/>
        </w:rPr>
        <w:t>:</w:t>
      </w:r>
    </w:p>
    <w:p w14:paraId="3D8A9D2D" w14:textId="20E3D024" w:rsidR="00E87CAB" w:rsidRPr="00051498" w:rsidRDefault="00E87CAB" w:rsidP="007B6396">
      <w:pPr>
        <w:pStyle w:val="ListParagraph"/>
        <w:numPr>
          <w:ilvl w:val="0"/>
          <w:numId w:val="12"/>
        </w:numPr>
        <w:spacing w:after="120"/>
        <w:ind w:left="714" w:hanging="357"/>
        <w:contextualSpacing w:val="0"/>
        <w:rPr>
          <w:rFonts w:hAnsi="Times New Roman"/>
        </w:rPr>
      </w:pPr>
      <w:proofErr w:type="spellStart"/>
      <w:r w:rsidRPr="00051498">
        <w:rPr>
          <w:rFonts w:hAnsi="Times New Roman"/>
        </w:rPr>
        <w:t>Tef</w:t>
      </w:r>
      <w:proofErr w:type="spellEnd"/>
      <w:r w:rsidRPr="00051498">
        <w:rPr>
          <w:rFonts w:hAnsi="Times New Roman"/>
        </w:rPr>
        <w:t xml:space="preserve"> is harvested when the </w:t>
      </w:r>
      <w:r w:rsidR="007E0C79" w:rsidRPr="00051498">
        <w:rPr>
          <w:rFonts w:hAnsi="Times New Roman"/>
        </w:rPr>
        <w:t>leaves and stalk</w:t>
      </w:r>
      <w:r w:rsidR="00022131" w:rsidRPr="00051498">
        <w:rPr>
          <w:rFonts w:hAnsi="Times New Roman"/>
        </w:rPr>
        <w:t>s</w:t>
      </w:r>
      <w:r w:rsidR="007E0C79" w:rsidRPr="00051498">
        <w:rPr>
          <w:rFonts w:hAnsi="Times New Roman"/>
        </w:rPr>
        <w:t xml:space="preserve"> </w:t>
      </w:r>
      <w:r w:rsidRPr="00051498">
        <w:rPr>
          <w:rFonts w:hAnsi="Times New Roman"/>
        </w:rPr>
        <w:t xml:space="preserve">turn yellowish </w:t>
      </w:r>
      <w:r w:rsidR="00F91FD5" w:rsidRPr="00051498">
        <w:rPr>
          <w:rFonts w:hAnsi="Times New Roman"/>
        </w:rPr>
        <w:t xml:space="preserve">in order </w:t>
      </w:r>
      <w:r w:rsidRPr="00051498">
        <w:rPr>
          <w:rFonts w:hAnsi="Times New Roman"/>
        </w:rPr>
        <w:t>to prevent losses from shattering</w:t>
      </w:r>
      <w:r w:rsidR="00BA72E3" w:rsidRPr="00051498">
        <w:rPr>
          <w:rFonts w:hAnsi="Times New Roman"/>
        </w:rPr>
        <w:t>*</w:t>
      </w:r>
      <w:r w:rsidR="00D97961" w:rsidRPr="00051498">
        <w:rPr>
          <w:rFonts w:hAnsi="Times New Roman"/>
        </w:rPr>
        <w:t>.</w:t>
      </w:r>
    </w:p>
    <w:p w14:paraId="09BC8BE9" w14:textId="77777777" w:rsidR="00E87CAB" w:rsidRPr="00051498" w:rsidRDefault="00E87CAB" w:rsidP="007B6396">
      <w:pPr>
        <w:pStyle w:val="ListParagraph"/>
        <w:numPr>
          <w:ilvl w:val="0"/>
          <w:numId w:val="12"/>
        </w:numPr>
        <w:spacing w:after="120"/>
        <w:ind w:left="714" w:hanging="357"/>
        <w:contextualSpacing w:val="0"/>
        <w:rPr>
          <w:rFonts w:hAnsi="Times New Roman"/>
        </w:rPr>
      </w:pPr>
      <w:r w:rsidRPr="00051498">
        <w:rPr>
          <w:rFonts w:hAnsi="Times New Roman"/>
        </w:rPr>
        <w:t xml:space="preserve">Harvesting </w:t>
      </w:r>
      <w:proofErr w:type="gramStart"/>
      <w:r w:rsidR="00D97961" w:rsidRPr="00051498">
        <w:rPr>
          <w:rFonts w:hAnsi="Times New Roman"/>
        </w:rPr>
        <w:t>can</w:t>
      </w:r>
      <w:r w:rsidR="001F630E" w:rsidRPr="00051498">
        <w:rPr>
          <w:rFonts w:hAnsi="Times New Roman"/>
        </w:rPr>
        <w:t xml:space="preserve"> </w:t>
      </w:r>
      <w:r w:rsidRPr="00051498">
        <w:rPr>
          <w:rFonts w:hAnsi="Times New Roman"/>
        </w:rPr>
        <w:t>be done</w:t>
      </w:r>
      <w:proofErr w:type="gramEnd"/>
      <w:r w:rsidRPr="00051498">
        <w:rPr>
          <w:rFonts w:hAnsi="Times New Roman"/>
        </w:rPr>
        <w:t xml:space="preserve"> in different ways: </w:t>
      </w:r>
      <w:r w:rsidR="00D97961" w:rsidRPr="00051498">
        <w:rPr>
          <w:rFonts w:hAnsi="Times New Roman"/>
        </w:rPr>
        <w:t>with</w:t>
      </w:r>
      <w:r w:rsidR="001F630E" w:rsidRPr="00051498">
        <w:rPr>
          <w:rFonts w:hAnsi="Times New Roman"/>
        </w:rPr>
        <w:t xml:space="preserve"> </w:t>
      </w:r>
      <w:r w:rsidRPr="00051498">
        <w:rPr>
          <w:rFonts w:hAnsi="Times New Roman"/>
        </w:rPr>
        <w:t>small m</w:t>
      </w:r>
      <w:r w:rsidR="00D97961" w:rsidRPr="00051498">
        <w:rPr>
          <w:rFonts w:hAnsi="Times New Roman"/>
        </w:rPr>
        <w:t>echanical harvesters</w:t>
      </w:r>
      <w:r w:rsidR="001F630E" w:rsidRPr="00051498">
        <w:rPr>
          <w:rFonts w:hAnsi="Times New Roman"/>
        </w:rPr>
        <w:t xml:space="preserve"> </w:t>
      </w:r>
      <w:r w:rsidRPr="00051498">
        <w:rPr>
          <w:rFonts w:hAnsi="Times New Roman"/>
        </w:rPr>
        <w:t xml:space="preserve">or </w:t>
      </w:r>
      <w:r w:rsidR="00F91FD5" w:rsidRPr="00051498">
        <w:rPr>
          <w:rFonts w:hAnsi="Times New Roman"/>
        </w:rPr>
        <w:t>with</w:t>
      </w:r>
      <w:r w:rsidR="001F630E" w:rsidRPr="00051498">
        <w:rPr>
          <w:rFonts w:hAnsi="Times New Roman"/>
        </w:rPr>
        <w:t xml:space="preserve"> </w:t>
      </w:r>
      <w:r w:rsidR="007E0C79" w:rsidRPr="00051498">
        <w:rPr>
          <w:rFonts w:hAnsi="Times New Roman"/>
        </w:rPr>
        <w:t xml:space="preserve">a </w:t>
      </w:r>
      <w:r w:rsidRPr="00051498">
        <w:rPr>
          <w:rFonts w:hAnsi="Times New Roman"/>
        </w:rPr>
        <w:t>traditional sickle</w:t>
      </w:r>
      <w:r w:rsidR="00D97961" w:rsidRPr="00051498">
        <w:rPr>
          <w:rFonts w:hAnsi="Times New Roman"/>
        </w:rPr>
        <w:t>.</w:t>
      </w:r>
    </w:p>
    <w:p w14:paraId="215024D7" w14:textId="37CEA57D" w:rsidR="004B634B" w:rsidRPr="00051498" w:rsidRDefault="009E7912" w:rsidP="007B6396">
      <w:pPr>
        <w:pStyle w:val="ListParagraph"/>
        <w:numPr>
          <w:ilvl w:val="0"/>
          <w:numId w:val="12"/>
        </w:numPr>
        <w:spacing w:after="120"/>
        <w:ind w:left="714" w:hanging="357"/>
        <w:contextualSpacing w:val="0"/>
        <w:rPr>
          <w:rFonts w:hAnsi="Times New Roman"/>
        </w:rPr>
      </w:pPr>
      <w:r w:rsidRPr="00051498">
        <w:rPr>
          <w:rFonts w:hAnsi="Times New Roman"/>
        </w:rPr>
        <w:t xml:space="preserve">The small size of </w:t>
      </w:r>
      <w:proofErr w:type="spellStart"/>
      <w:r w:rsidRPr="00051498">
        <w:rPr>
          <w:rFonts w:hAnsi="Times New Roman"/>
        </w:rPr>
        <w:t>tef</w:t>
      </w:r>
      <w:proofErr w:type="spellEnd"/>
      <w:r w:rsidRPr="00051498">
        <w:rPr>
          <w:rFonts w:hAnsi="Times New Roman"/>
        </w:rPr>
        <w:t xml:space="preserve"> seeds </w:t>
      </w:r>
      <w:r w:rsidR="00B5648A" w:rsidRPr="00051498">
        <w:rPr>
          <w:rFonts w:hAnsi="Times New Roman"/>
        </w:rPr>
        <w:t xml:space="preserve">and </w:t>
      </w:r>
      <w:r w:rsidR="00480645" w:rsidRPr="00051498">
        <w:rPr>
          <w:rFonts w:hAnsi="Times New Roman"/>
        </w:rPr>
        <w:t xml:space="preserve">the tendency of </w:t>
      </w:r>
      <w:proofErr w:type="spellStart"/>
      <w:r w:rsidR="00480645" w:rsidRPr="00051498">
        <w:rPr>
          <w:rFonts w:hAnsi="Times New Roman"/>
        </w:rPr>
        <w:t>tef</w:t>
      </w:r>
      <w:proofErr w:type="spellEnd"/>
      <w:r w:rsidR="00480645" w:rsidRPr="00051498">
        <w:rPr>
          <w:rFonts w:hAnsi="Times New Roman"/>
        </w:rPr>
        <w:t xml:space="preserve"> stems towards </w:t>
      </w:r>
      <w:r w:rsidR="00B5648A" w:rsidRPr="00051498">
        <w:rPr>
          <w:rFonts w:hAnsi="Times New Roman"/>
        </w:rPr>
        <w:t>lodging are</w:t>
      </w:r>
      <w:r w:rsidRPr="00051498">
        <w:rPr>
          <w:rFonts w:hAnsi="Times New Roman"/>
        </w:rPr>
        <w:t xml:space="preserve"> major problem</w:t>
      </w:r>
      <w:r w:rsidR="00B5648A" w:rsidRPr="00051498">
        <w:rPr>
          <w:rFonts w:hAnsi="Times New Roman"/>
        </w:rPr>
        <w:t>s</w:t>
      </w:r>
      <w:r w:rsidRPr="00051498">
        <w:rPr>
          <w:rFonts w:hAnsi="Times New Roman"/>
        </w:rPr>
        <w:t xml:space="preserve"> during harvests because it is difficult to use machines and manual harvesting is cumbersome. </w:t>
      </w:r>
    </w:p>
    <w:p w14:paraId="1AA2129E" w14:textId="77777777" w:rsidR="00E87CAB" w:rsidRPr="00051498" w:rsidRDefault="00D97961" w:rsidP="007B6396">
      <w:pPr>
        <w:pStyle w:val="ListParagraph"/>
        <w:numPr>
          <w:ilvl w:val="0"/>
          <w:numId w:val="12"/>
        </w:numPr>
        <w:spacing w:after="120"/>
        <w:ind w:left="714" w:hanging="357"/>
        <w:contextualSpacing w:val="0"/>
        <w:rPr>
          <w:rFonts w:hAnsi="Times New Roman"/>
        </w:rPr>
      </w:pPr>
      <w:r w:rsidRPr="00051498">
        <w:rPr>
          <w:rFonts w:hAnsi="Times New Roman"/>
        </w:rPr>
        <w:t xml:space="preserve">Pure whitish-coloured </w:t>
      </w:r>
      <w:proofErr w:type="spellStart"/>
      <w:r w:rsidRPr="00051498">
        <w:rPr>
          <w:rFonts w:hAnsi="Times New Roman"/>
        </w:rPr>
        <w:t>tef</w:t>
      </w:r>
      <w:proofErr w:type="spellEnd"/>
      <w:r w:rsidRPr="00051498">
        <w:rPr>
          <w:rFonts w:hAnsi="Times New Roman"/>
        </w:rPr>
        <w:t xml:space="preserve"> fetches a higher market price. So p</w:t>
      </w:r>
      <w:r w:rsidR="00E87CAB" w:rsidRPr="00051498">
        <w:rPr>
          <w:rFonts w:hAnsi="Times New Roman"/>
        </w:rPr>
        <w:t xml:space="preserve">roducing clean/pure seed </w:t>
      </w:r>
      <w:r w:rsidR="00902F91" w:rsidRPr="00051498">
        <w:rPr>
          <w:rFonts w:hAnsi="Times New Roman"/>
        </w:rPr>
        <w:t xml:space="preserve">can bring farmers more income. </w:t>
      </w:r>
    </w:p>
    <w:p w14:paraId="55CB20BD" w14:textId="5E5765E0" w:rsidR="00B5648A" w:rsidRPr="00051498" w:rsidRDefault="00D97961" w:rsidP="007B6396">
      <w:pPr>
        <w:pStyle w:val="ListParagraph"/>
        <w:numPr>
          <w:ilvl w:val="0"/>
          <w:numId w:val="12"/>
        </w:numPr>
        <w:spacing w:after="120"/>
        <w:ind w:left="714" w:hanging="357"/>
        <w:contextualSpacing w:val="0"/>
        <w:rPr>
          <w:rFonts w:hAnsi="Times New Roman"/>
        </w:rPr>
      </w:pPr>
      <w:r w:rsidRPr="00051498">
        <w:rPr>
          <w:rFonts w:hAnsi="Times New Roman"/>
        </w:rPr>
        <w:t>Farmers t</w:t>
      </w:r>
      <w:r w:rsidR="00E87CAB" w:rsidRPr="00051498">
        <w:rPr>
          <w:rFonts w:hAnsi="Times New Roman"/>
        </w:rPr>
        <w:t xml:space="preserve">hresh </w:t>
      </w:r>
      <w:proofErr w:type="spellStart"/>
      <w:r w:rsidR="00E87CAB" w:rsidRPr="00051498">
        <w:rPr>
          <w:rFonts w:hAnsi="Times New Roman"/>
        </w:rPr>
        <w:t>tef</w:t>
      </w:r>
      <w:proofErr w:type="spellEnd"/>
      <w:r w:rsidR="00E87CAB" w:rsidRPr="00051498">
        <w:rPr>
          <w:rFonts w:hAnsi="Times New Roman"/>
        </w:rPr>
        <w:t xml:space="preserve"> </w:t>
      </w:r>
      <w:r w:rsidR="00B5648A" w:rsidRPr="00051498">
        <w:rPr>
          <w:rFonts w:hAnsi="Times New Roman"/>
        </w:rPr>
        <w:t xml:space="preserve">traditionally </w:t>
      </w:r>
      <w:r w:rsidR="00E87CAB" w:rsidRPr="00051498">
        <w:rPr>
          <w:rFonts w:hAnsi="Times New Roman"/>
        </w:rPr>
        <w:t>on special flat ground</w:t>
      </w:r>
      <w:r w:rsidRPr="00051498">
        <w:rPr>
          <w:rFonts w:hAnsi="Times New Roman"/>
        </w:rPr>
        <w:t xml:space="preserve"> called </w:t>
      </w:r>
      <w:proofErr w:type="spellStart"/>
      <w:proofErr w:type="gramStart"/>
      <w:r w:rsidR="00D85965" w:rsidRPr="00051498">
        <w:rPr>
          <w:rFonts w:hAnsi="Times New Roman"/>
          <w:i/>
        </w:rPr>
        <w:t>awdma</w:t>
      </w:r>
      <w:proofErr w:type="spellEnd"/>
      <w:r w:rsidR="001F630E" w:rsidRPr="00051498">
        <w:rPr>
          <w:rFonts w:hAnsi="Times New Roman"/>
          <w:i/>
        </w:rPr>
        <w:t xml:space="preserve"> </w:t>
      </w:r>
      <w:r w:rsidR="00F822C4" w:rsidRPr="00051498">
        <w:rPr>
          <w:rFonts w:hAnsi="Times New Roman"/>
        </w:rPr>
        <w:t>which</w:t>
      </w:r>
      <w:proofErr w:type="gramEnd"/>
      <w:r w:rsidR="00E87CAB" w:rsidRPr="00051498">
        <w:rPr>
          <w:rFonts w:hAnsi="Times New Roman"/>
        </w:rPr>
        <w:t xml:space="preserve"> is usually plastered </w:t>
      </w:r>
      <w:r w:rsidRPr="00051498">
        <w:rPr>
          <w:rFonts w:hAnsi="Times New Roman"/>
        </w:rPr>
        <w:t xml:space="preserve">with </w:t>
      </w:r>
      <w:r w:rsidR="00E87CAB" w:rsidRPr="00051498">
        <w:rPr>
          <w:rFonts w:hAnsi="Times New Roman"/>
        </w:rPr>
        <w:t xml:space="preserve">cattle dung. The harvested </w:t>
      </w:r>
      <w:proofErr w:type="spellStart"/>
      <w:r w:rsidR="00E87CAB" w:rsidRPr="00051498">
        <w:rPr>
          <w:rFonts w:hAnsi="Times New Roman"/>
        </w:rPr>
        <w:t>tef</w:t>
      </w:r>
      <w:proofErr w:type="spellEnd"/>
      <w:r w:rsidR="00E87CAB" w:rsidRPr="00051498">
        <w:rPr>
          <w:rFonts w:hAnsi="Times New Roman"/>
        </w:rPr>
        <w:t xml:space="preserve"> is scattered over the </w:t>
      </w:r>
      <w:proofErr w:type="spellStart"/>
      <w:r w:rsidR="00D85965" w:rsidRPr="00051498">
        <w:rPr>
          <w:rFonts w:hAnsi="Times New Roman"/>
          <w:i/>
        </w:rPr>
        <w:t>awdma</w:t>
      </w:r>
      <w:proofErr w:type="spellEnd"/>
      <w:r w:rsidR="00E87CAB" w:rsidRPr="00051498">
        <w:rPr>
          <w:rFonts w:hAnsi="Times New Roman"/>
        </w:rPr>
        <w:t xml:space="preserve"> and cattle</w:t>
      </w:r>
      <w:r w:rsidR="00F822C4" w:rsidRPr="00051498">
        <w:rPr>
          <w:rFonts w:hAnsi="Times New Roman"/>
        </w:rPr>
        <w:t xml:space="preserve"> or </w:t>
      </w:r>
      <w:r w:rsidR="00E87CAB" w:rsidRPr="00051498">
        <w:rPr>
          <w:rFonts w:hAnsi="Times New Roman"/>
        </w:rPr>
        <w:t xml:space="preserve">pack animals </w:t>
      </w:r>
      <w:proofErr w:type="gramStart"/>
      <w:r w:rsidR="00E87CAB" w:rsidRPr="00051498">
        <w:rPr>
          <w:rFonts w:hAnsi="Times New Roman"/>
        </w:rPr>
        <w:t>are run</w:t>
      </w:r>
      <w:proofErr w:type="gramEnd"/>
      <w:r w:rsidR="00E87CAB" w:rsidRPr="00051498">
        <w:rPr>
          <w:rFonts w:hAnsi="Times New Roman"/>
        </w:rPr>
        <w:t xml:space="preserve"> over </w:t>
      </w:r>
      <w:r w:rsidR="00902F91" w:rsidRPr="00051498">
        <w:rPr>
          <w:rFonts w:hAnsi="Times New Roman"/>
        </w:rPr>
        <w:t xml:space="preserve">the harvested </w:t>
      </w:r>
      <w:proofErr w:type="spellStart"/>
      <w:r w:rsidR="00902F91" w:rsidRPr="00051498">
        <w:rPr>
          <w:rFonts w:hAnsi="Times New Roman"/>
        </w:rPr>
        <w:t>tef</w:t>
      </w:r>
      <w:proofErr w:type="spellEnd"/>
      <w:r w:rsidR="00902F91" w:rsidRPr="00051498">
        <w:rPr>
          <w:rFonts w:hAnsi="Times New Roman"/>
        </w:rPr>
        <w:t xml:space="preserve"> </w:t>
      </w:r>
      <w:r w:rsidR="00E87CAB" w:rsidRPr="00051498">
        <w:rPr>
          <w:rFonts w:hAnsi="Times New Roman"/>
        </w:rPr>
        <w:t>to separate the grain from the straw</w:t>
      </w:r>
      <w:r w:rsidR="00A77723" w:rsidRPr="00051498">
        <w:rPr>
          <w:rFonts w:hAnsi="Times New Roman"/>
        </w:rPr>
        <w:t>.</w:t>
      </w:r>
      <w:r w:rsidR="00B5648A" w:rsidRPr="00051498">
        <w:rPr>
          <w:rFonts w:hAnsi="Times New Roman"/>
        </w:rPr>
        <w:t xml:space="preserve"> </w:t>
      </w:r>
      <w:r w:rsidR="005F6AB1" w:rsidRPr="00051498">
        <w:rPr>
          <w:rFonts w:hAnsi="Times New Roman"/>
        </w:rPr>
        <w:t xml:space="preserve">This </w:t>
      </w:r>
      <w:r w:rsidR="00B5648A" w:rsidRPr="00051498">
        <w:rPr>
          <w:rFonts w:hAnsi="Times New Roman"/>
        </w:rPr>
        <w:t xml:space="preserve">leads to contamination </w:t>
      </w:r>
      <w:r w:rsidR="005F6AB1" w:rsidRPr="00051498">
        <w:rPr>
          <w:rFonts w:hAnsi="Times New Roman"/>
        </w:rPr>
        <w:t xml:space="preserve">of the grain </w:t>
      </w:r>
      <w:r w:rsidR="00B5648A" w:rsidRPr="00051498">
        <w:rPr>
          <w:rFonts w:hAnsi="Times New Roman"/>
        </w:rPr>
        <w:t>with s</w:t>
      </w:r>
      <w:r w:rsidR="00685EB2" w:rsidRPr="00051498">
        <w:rPr>
          <w:rFonts w:hAnsi="Times New Roman"/>
        </w:rPr>
        <w:t>oil</w:t>
      </w:r>
      <w:r w:rsidR="00480645" w:rsidRPr="00051498">
        <w:rPr>
          <w:rFonts w:hAnsi="Times New Roman"/>
        </w:rPr>
        <w:t xml:space="preserve"> and</w:t>
      </w:r>
      <w:r w:rsidR="005F6AB1" w:rsidRPr="00051498">
        <w:rPr>
          <w:rFonts w:hAnsi="Times New Roman"/>
        </w:rPr>
        <w:t xml:space="preserve"> livestock </w:t>
      </w:r>
      <w:r w:rsidR="00480645" w:rsidRPr="00051498">
        <w:rPr>
          <w:rFonts w:hAnsi="Times New Roman"/>
        </w:rPr>
        <w:t>waste</w:t>
      </w:r>
      <w:r w:rsidR="005F6AB1" w:rsidRPr="00051498">
        <w:rPr>
          <w:rFonts w:hAnsi="Times New Roman"/>
        </w:rPr>
        <w:t xml:space="preserve"> and </w:t>
      </w:r>
      <w:r w:rsidR="00B5648A" w:rsidRPr="00051498">
        <w:rPr>
          <w:rFonts w:hAnsi="Times New Roman"/>
        </w:rPr>
        <w:t>reduces quality.</w:t>
      </w:r>
      <w:r w:rsidR="005F6AB1" w:rsidRPr="00051498">
        <w:rPr>
          <w:rFonts w:hAnsi="Times New Roman"/>
        </w:rPr>
        <w:t xml:space="preserve"> </w:t>
      </w:r>
      <w:r w:rsidR="00480645" w:rsidRPr="00051498">
        <w:rPr>
          <w:rFonts w:hAnsi="Times New Roman"/>
        </w:rPr>
        <w:t>W</w:t>
      </w:r>
      <w:r w:rsidR="005F6AB1" w:rsidRPr="00051498">
        <w:rPr>
          <w:rFonts w:hAnsi="Times New Roman"/>
        </w:rPr>
        <w:t>innow</w:t>
      </w:r>
      <w:r w:rsidR="00480645" w:rsidRPr="00051498">
        <w:rPr>
          <w:rFonts w:hAnsi="Times New Roman"/>
        </w:rPr>
        <w:t>ing</w:t>
      </w:r>
      <w:r w:rsidR="005F6AB1" w:rsidRPr="00051498">
        <w:rPr>
          <w:rFonts w:hAnsi="Times New Roman"/>
        </w:rPr>
        <w:t xml:space="preserve"> </w:t>
      </w:r>
      <w:proofErr w:type="spellStart"/>
      <w:r w:rsidR="005F6AB1" w:rsidRPr="00051498">
        <w:rPr>
          <w:rFonts w:hAnsi="Times New Roman"/>
        </w:rPr>
        <w:t>tef</w:t>
      </w:r>
      <w:proofErr w:type="spellEnd"/>
      <w:r w:rsidR="005F6AB1" w:rsidRPr="00051498">
        <w:rPr>
          <w:rFonts w:hAnsi="Times New Roman"/>
        </w:rPr>
        <w:t xml:space="preserve"> </w:t>
      </w:r>
      <w:r w:rsidR="00480645" w:rsidRPr="00051498">
        <w:rPr>
          <w:rFonts w:hAnsi="Times New Roman"/>
        </w:rPr>
        <w:t xml:space="preserve">in the wind </w:t>
      </w:r>
      <w:r w:rsidR="005F6AB1" w:rsidRPr="00051498">
        <w:rPr>
          <w:rFonts w:hAnsi="Times New Roman"/>
        </w:rPr>
        <w:t xml:space="preserve">to separate grain from chaff </w:t>
      </w:r>
      <w:r w:rsidR="00CE45BE" w:rsidRPr="00051498">
        <w:rPr>
          <w:rFonts w:hAnsi="Times New Roman"/>
        </w:rPr>
        <w:t xml:space="preserve">leads to grain loss and </w:t>
      </w:r>
      <w:r w:rsidR="00685EB2" w:rsidRPr="00051498">
        <w:rPr>
          <w:rFonts w:hAnsi="Times New Roman"/>
        </w:rPr>
        <w:t>reduc</w:t>
      </w:r>
      <w:r w:rsidR="00480645" w:rsidRPr="00051498">
        <w:rPr>
          <w:rFonts w:hAnsi="Times New Roman"/>
        </w:rPr>
        <w:t>es</w:t>
      </w:r>
      <w:r w:rsidR="00685EB2" w:rsidRPr="00051498">
        <w:rPr>
          <w:rFonts w:hAnsi="Times New Roman"/>
        </w:rPr>
        <w:t xml:space="preserve"> </w:t>
      </w:r>
      <w:r w:rsidR="00480645" w:rsidRPr="00051498">
        <w:rPr>
          <w:rFonts w:hAnsi="Times New Roman"/>
        </w:rPr>
        <w:t xml:space="preserve">the </w:t>
      </w:r>
      <w:r w:rsidR="00CE45BE" w:rsidRPr="00051498">
        <w:rPr>
          <w:rFonts w:hAnsi="Times New Roman"/>
        </w:rPr>
        <w:t xml:space="preserve">market value of </w:t>
      </w:r>
      <w:proofErr w:type="spellStart"/>
      <w:r w:rsidR="00CE45BE" w:rsidRPr="00051498">
        <w:rPr>
          <w:rFonts w:hAnsi="Times New Roman"/>
        </w:rPr>
        <w:t>tef</w:t>
      </w:r>
      <w:proofErr w:type="spellEnd"/>
      <w:r w:rsidR="00CE45BE" w:rsidRPr="00051498">
        <w:rPr>
          <w:rFonts w:hAnsi="Times New Roman"/>
        </w:rPr>
        <w:t>.</w:t>
      </w:r>
    </w:p>
    <w:p w14:paraId="5EC3602E" w14:textId="6E4F5F16" w:rsidR="00321C93" w:rsidRPr="007B6396" w:rsidRDefault="00321C93" w:rsidP="00051498">
      <w:pPr>
        <w:spacing w:after="200"/>
        <w:rPr>
          <w:b/>
        </w:rPr>
      </w:pPr>
      <w:r w:rsidRPr="007B6396">
        <w:rPr>
          <w:b/>
        </w:rPr>
        <w:t>Where can I find other resources on this topic?</w:t>
      </w:r>
    </w:p>
    <w:p w14:paraId="3E020479" w14:textId="511F5557" w:rsidR="003C174A" w:rsidRPr="00051498" w:rsidRDefault="003C174A" w:rsidP="00051498">
      <w:pPr>
        <w:spacing w:after="200"/>
        <w:rPr>
          <w:b/>
          <w:i/>
        </w:rPr>
      </w:pPr>
      <w:r w:rsidRPr="00051498">
        <w:rPr>
          <w:i/>
        </w:rPr>
        <w:t xml:space="preserve">Note: There are very few online resources on growing </w:t>
      </w:r>
      <w:proofErr w:type="spellStart"/>
      <w:proofErr w:type="gramStart"/>
      <w:r w:rsidRPr="00051498">
        <w:rPr>
          <w:i/>
        </w:rPr>
        <w:t>tef</w:t>
      </w:r>
      <w:proofErr w:type="spellEnd"/>
      <w:r w:rsidRPr="00051498">
        <w:rPr>
          <w:i/>
        </w:rPr>
        <w:t xml:space="preserve"> which</w:t>
      </w:r>
      <w:proofErr w:type="gramEnd"/>
      <w:r w:rsidRPr="00051498">
        <w:rPr>
          <w:i/>
        </w:rPr>
        <w:t xml:space="preserve"> use non-technical language.</w:t>
      </w:r>
      <w:r w:rsidRPr="00051498">
        <w:rPr>
          <w:b/>
          <w:i/>
        </w:rPr>
        <w:t xml:space="preserve"> </w:t>
      </w:r>
    </w:p>
    <w:p w14:paraId="2F98FBDB" w14:textId="5A27344C" w:rsidR="00C139D8" w:rsidRPr="00051498" w:rsidRDefault="00C139D8" w:rsidP="00051498">
      <w:pPr>
        <w:spacing w:after="200"/>
        <w:rPr>
          <w:i/>
        </w:rPr>
      </w:pPr>
      <w:r w:rsidRPr="00051498">
        <w:rPr>
          <w:i/>
        </w:rPr>
        <w:t>Online resources</w:t>
      </w:r>
    </w:p>
    <w:p w14:paraId="103BA461" w14:textId="26DB3606" w:rsidR="00E960FE" w:rsidRPr="00051498" w:rsidRDefault="00C139D8" w:rsidP="00051498">
      <w:pPr>
        <w:pStyle w:val="ListParagraph"/>
        <w:numPr>
          <w:ilvl w:val="0"/>
          <w:numId w:val="16"/>
        </w:numPr>
        <w:spacing w:after="200"/>
        <w:rPr>
          <w:rFonts w:hAnsi="Times New Roman"/>
        </w:rPr>
      </w:pPr>
      <w:r w:rsidRPr="00051498">
        <w:rPr>
          <w:rFonts w:hAnsi="Times New Roman"/>
        </w:rPr>
        <w:t xml:space="preserve">The National Academies Press, 1996. </w:t>
      </w:r>
      <w:r w:rsidRPr="00051498">
        <w:rPr>
          <w:rFonts w:hAnsi="Times New Roman"/>
          <w:i/>
        </w:rPr>
        <w:t>Lost Crops of Africa, Volume 1: Grains</w:t>
      </w:r>
      <w:r w:rsidRPr="00051498">
        <w:rPr>
          <w:rFonts w:hAnsi="Times New Roman"/>
        </w:rPr>
        <w:t xml:space="preserve">. Chapter 12: </w:t>
      </w:r>
      <w:proofErr w:type="spellStart"/>
      <w:r w:rsidRPr="00051498">
        <w:rPr>
          <w:rFonts w:hAnsi="Times New Roman"/>
        </w:rPr>
        <w:t>Tef</w:t>
      </w:r>
      <w:proofErr w:type="spellEnd"/>
      <w:r w:rsidRPr="00051498">
        <w:rPr>
          <w:rFonts w:hAnsi="Times New Roman"/>
        </w:rPr>
        <w:t xml:space="preserve">. Pages 213-236. </w:t>
      </w:r>
      <w:hyperlink r:id="rId12" w:anchor="227" w:history="1">
        <w:r w:rsidR="00E960FE" w:rsidRPr="00051498">
          <w:rPr>
            <w:rStyle w:val="Hyperlink"/>
            <w:rFonts w:hAnsi="Times New Roman"/>
          </w:rPr>
          <w:t>http://www.nap.edu/read/2305/chapter/15#227</w:t>
        </w:r>
      </w:hyperlink>
      <w:r w:rsidRPr="00051498">
        <w:rPr>
          <w:rFonts w:hAnsi="Times New Roman"/>
        </w:rPr>
        <w:t xml:space="preserve">  </w:t>
      </w:r>
    </w:p>
    <w:p w14:paraId="05096E7B" w14:textId="77777777" w:rsidR="00C139D8" w:rsidRPr="00051498" w:rsidRDefault="00C139D8" w:rsidP="00051498">
      <w:pPr>
        <w:pStyle w:val="ListParagraph"/>
        <w:numPr>
          <w:ilvl w:val="0"/>
          <w:numId w:val="16"/>
        </w:numPr>
        <w:spacing w:after="200"/>
        <w:rPr>
          <w:rFonts w:hAnsi="Times New Roman"/>
        </w:rPr>
      </w:pPr>
      <w:proofErr w:type="spellStart"/>
      <w:r w:rsidRPr="00051498">
        <w:rPr>
          <w:rFonts w:hAnsi="Times New Roman"/>
          <w:iCs/>
          <w:shd w:val="clear" w:color="auto" w:fill="FFFFFF"/>
        </w:rPr>
        <w:t>Alemayehu</w:t>
      </w:r>
      <w:proofErr w:type="spellEnd"/>
      <w:r w:rsidRPr="00051498">
        <w:rPr>
          <w:rFonts w:hAnsi="Times New Roman"/>
          <w:iCs/>
          <w:shd w:val="clear" w:color="auto" w:fill="FFFFFF"/>
        </w:rPr>
        <w:t xml:space="preserve"> </w:t>
      </w:r>
      <w:proofErr w:type="spellStart"/>
      <w:r w:rsidRPr="00051498">
        <w:rPr>
          <w:rFonts w:hAnsi="Times New Roman"/>
          <w:iCs/>
          <w:shd w:val="clear" w:color="auto" w:fill="FFFFFF"/>
        </w:rPr>
        <w:t>Refera</w:t>
      </w:r>
      <w:proofErr w:type="spellEnd"/>
      <w:r w:rsidRPr="00051498">
        <w:rPr>
          <w:rFonts w:hAnsi="Times New Roman"/>
          <w:iCs/>
          <w:shd w:val="clear" w:color="auto" w:fill="FFFFFF"/>
        </w:rPr>
        <w:t xml:space="preserve">, 2001. </w:t>
      </w:r>
      <w:proofErr w:type="spellStart"/>
      <w:r w:rsidRPr="00051498">
        <w:rPr>
          <w:rFonts w:hAnsi="Times New Roman"/>
          <w:i/>
          <w:iCs/>
          <w:shd w:val="clear" w:color="auto" w:fill="FFFFFF"/>
        </w:rPr>
        <w:t>Tef</w:t>
      </w:r>
      <w:proofErr w:type="spellEnd"/>
      <w:r w:rsidRPr="00051498">
        <w:rPr>
          <w:rFonts w:hAnsi="Times New Roman"/>
          <w:i/>
          <w:iCs/>
          <w:shd w:val="clear" w:color="auto" w:fill="FFFFFF"/>
        </w:rPr>
        <w:t>: Post-harvest operations</w:t>
      </w:r>
      <w:r w:rsidRPr="00051498">
        <w:rPr>
          <w:rFonts w:hAnsi="Times New Roman"/>
          <w:iCs/>
          <w:shd w:val="clear" w:color="auto" w:fill="FFFFFF"/>
        </w:rPr>
        <w:t xml:space="preserve">. Institute of Agricultural Research Organization, </w:t>
      </w:r>
      <w:proofErr w:type="spellStart"/>
      <w:r w:rsidRPr="00051498">
        <w:rPr>
          <w:rFonts w:hAnsi="Times New Roman"/>
          <w:iCs/>
          <w:shd w:val="clear" w:color="auto" w:fill="FFFFFF"/>
        </w:rPr>
        <w:t>Holetta</w:t>
      </w:r>
      <w:proofErr w:type="spellEnd"/>
      <w:r w:rsidRPr="00051498">
        <w:rPr>
          <w:rFonts w:hAnsi="Times New Roman"/>
          <w:iCs/>
          <w:shd w:val="clear" w:color="auto" w:fill="FFFFFF"/>
        </w:rPr>
        <w:t xml:space="preserve"> Agricultural Research Center. </w:t>
      </w:r>
      <w:hyperlink r:id="rId13" w:history="1">
        <w:r w:rsidRPr="00051498">
          <w:rPr>
            <w:rStyle w:val="Hyperlink"/>
            <w:rFonts w:hAnsi="Times New Roman"/>
          </w:rPr>
          <w:t>http://www.fao.org/3/a-ax445e.pdf</w:t>
        </w:r>
      </w:hyperlink>
      <w:r w:rsidRPr="00051498">
        <w:rPr>
          <w:rFonts w:hAnsi="Times New Roman"/>
        </w:rPr>
        <w:t xml:space="preserve"> </w:t>
      </w:r>
    </w:p>
    <w:p w14:paraId="69FE710F" w14:textId="007DEBED" w:rsidR="00E960FE" w:rsidRPr="00051498" w:rsidRDefault="00C139D8" w:rsidP="00051498">
      <w:pPr>
        <w:pStyle w:val="ListParagraph"/>
        <w:numPr>
          <w:ilvl w:val="0"/>
          <w:numId w:val="16"/>
        </w:numPr>
        <w:spacing w:after="200"/>
        <w:rPr>
          <w:rFonts w:hAnsi="Times New Roman"/>
          <w:b/>
          <w:i/>
        </w:rPr>
      </w:pPr>
      <w:proofErr w:type="spellStart"/>
      <w:r w:rsidRPr="00051498">
        <w:rPr>
          <w:rFonts w:hAnsi="Times New Roman"/>
        </w:rPr>
        <w:t>Hailu</w:t>
      </w:r>
      <w:proofErr w:type="spellEnd"/>
      <w:r w:rsidRPr="00051498">
        <w:rPr>
          <w:rFonts w:hAnsi="Times New Roman"/>
        </w:rPr>
        <w:t xml:space="preserve"> Tefera, </w:t>
      </w:r>
      <w:proofErr w:type="spellStart"/>
      <w:r w:rsidRPr="00051498">
        <w:rPr>
          <w:rFonts w:hAnsi="Times New Roman"/>
        </w:rPr>
        <w:t>Getachew</w:t>
      </w:r>
      <w:proofErr w:type="spellEnd"/>
      <w:r w:rsidRPr="00051498">
        <w:rPr>
          <w:rFonts w:hAnsi="Times New Roman"/>
        </w:rPr>
        <w:t xml:space="preserve"> Belay, &amp; M. Sorrels (eds.), </w:t>
      </w:r>
      <w:r w:rsidRPr="00051498">
        <w:rPr>
          <w:rFonts w:hAnsi="Times New Roman"/>
          <w:i/>
          <w:iCs/>
        </w:rPr>
        <w:t xml:space="preserve">Narrowing the Rift: </w:t>
      </w:r>
      <w:proofErr w:type="spellStart"/>
      <w:r w:rsidRPr="00051498">
        <w:rPr>
          <w:rFonts w:hAnsi="Times New Roman"/>
          <w:i/>
          <w:iCs/>
        </w:rPr>
        <w:t>Teff</w:t>
      </w:r>
      <w:proofErr w:type="spellEnd"/>
      <w:r w:rsidRPr="00051498">
        <w:rPr>
          <w:rFonts w:hAnsi="Times New Roman"/>
          <w:i/>
          <w:iCs/>
        </w:rPr>
        <w:t xml:space="preserve"> Research and Development. </w:t>
      </w:r>
      <w:r w:rsidRPr="00051498">
        <w:rPr>
          <w:rFonts w:hAnsi="Times New Roman"/>
        </w:rPr>
        <w:t xml:space="preserve">Ethiopian Agricultural Research Organization (EARO). Addis Ababa, Ethiopia. </w:t>
      </w:r>
      <w:hyperlink r:id="rId14" w:history="1">
        <w:r w:rsidRPr="00051498">
          <w:rPr>
            <w:rStyle w:val="Hyperlink"/>
            <w:rFonts w:hAnsi="Times New Roman"/>
          </w:rPr>
          <w:t>http://www.etteff.com.et/Output.pdf</w:t>
        </w:r>
      </w:hyperlink>
      <w:r w:rsidRPr="00051498">
        <w:rPr>
          <w:rFonts w:hAnsi="Times New Roman"/>
        </w:rPr>
        <w:t xml:space="preserve"> </w:t>
      </w:r>
      <w:r w:rsidR="003C174A" w:rsidRPr="00051498">
        <w:rPr>
          <w:rFonts w:hAnsi="Times New Roman"/>
          <w:i/>
        </w:rPr>
        <w:t xml:space="preserve">Note: This document is the proceedings of a workshop on </w:t>
      </w:r>
      <w:proofErr w:type="spellStart"/>
      <w:r w:rsidR="003C174A" w:rsidRPr="00051498">
        <w:rPr>
          <w:rFonts w:hAnsi="Times New Roman"/>
          <w:i/>
        </w:rPr>
        <w:t>tef</w:t>
      </w:r>
      <w:proofErr w:type="spellEnd"/>
      <w:r w:rsidR="003C174A" w:rsidRPr="00051498">
        <w:rPr>
          <w:rFonts w:hAnsi="Times New Roman"/>
          <w:i/>
        </w:rPr>
        <w:t xml:space="preserve"> production and contains a lot of very useful information. </w:t>
      </w:r>
      <w:proofErr w:type="gramStart"/>
      <w:r w:rsidR="003C174A" w:rsidRPr="00051498">
        <w:rPr>
          <w:rFonts w:hAnsi="Times New Roman"/>
          <w:i/>
        </w:rPr>
        <w:t>But</w:t>
      </w:r>
      <w:proofErr w:type="gramEnd"/>
      <w:r w:rsidR="003C174A" w:rsidRPr="00051498">
        <w:rPr>
          <w:rFonts w:hAnsi="Times New Roman"/>
          <w:i/>
        </w:rPr>
        <w:t xml:space="preserve"> it is generally written in technical language. You might want to read the abstracts of the different workshop papers before reading the papers themselves.    </w:t>
      </w:r>
    </w:p>
    <w:p w14:paraId="79D09838" w14:textId="5E5530B1" w:rsidR="00B963BC" w:rsidRPr="00051498" w:rsidRDefault="00B963BC" w:rsidP="00051498">
      <w:pPr>
        <w:pStyle w:val="ListParagraph"/>
        <w:numPr>
          <w:ilvl w:val="0"/>
          <w:numId w:val="16"/>
        </w:numPr>
        <w:spacing w:after="200"/>
        <w:rPr>
          <w:rFonts w:hAnsi="Times New Roman"/>
          <w:b/>
        </w:rPr>
      </w:pPr>
      <w:r w:rsidRPr="00051498">
        <w:rPr>
          <w:rFonts w:hAnsi="Times New Roman"/>
        </w:rPr>
        <w:t xml:space="preserve">Bay, </w:t>
      </w:r>
      <w:proofErr w:type="spellStart"/>
      <w:r w:rsidRPr="00051498">
        <w:rPr>
          <w:rFonts w:hAnsi="Times New Roman"/>
        </w:rPr>
        <w:t>Kaleab</w:t>
      </w:r>
      <w:proofErr w:type="spellEnd"/>
      <w:r w:rsidRPr="00051498">
        <w:rPr>
          <w:rFonts w:hAnsi="Times New Roman"/>
        </w:rPr>
        <w:t xml:space="preserve">. (2014). </w:t>
      </w:r>
      <w:proofErr w:type="spellStart"/>
      <w:r w:rsidRPr="00051498">
        <w:rPr>
          <w:rFonts w:hAnsi="Times New Roman"/>
          <w:i/>
        </w:rPr>
        <w:t>Teff</w:t>
      </w:r>
      <w:proofErr w:type="spellEnd"/>
      <w:r w:rsidRPr="00051498">
        <w:rPr>
          <w:rFonts w:hAnsi="Times New Roman"/>
          <w:i/>
        </w:rPr>
        <w:t>: Nutrient Composition and Health Benefits</w:t>
      </w:r>
      <w:r w:rsidRPr="00051498">
        <w:rPr>
          <w:rFonts w:hAnsi="Times New Roman"/>
        </w:rPr>
        <w:t xml:space="preserve">. </w:t>
      </w:r>
      <w:r w:rsidR="00C53DB6" w:rsidRPr="00051498">
        <w:rPr>
          <w:rFonts w:hAnsi="Times New Roman"/>
        </w:rPr>
        <w:t xml:space="preserve">Ethiopian Development Research Institute and International Food Policy Research Institute, Ethiopian Strategy Support Program, Working Paper #7.  </w:t>
      </w:r>
      <w:hyperlink r:id="rId15" w:history="1">
        <w:r w:rsidRPr="00051498">
          <w:rPr>
            <w:rStyle w:val="Hyperlink"/>
            <w:rFonts w:hAnsi="Times New Roman"/>
          </w:rPr>
          <w:t>https://www.researchgate.net/publication/266316373_Teff_Nutrient_Composition_and_Health_Benefits</w:t>
        </w:r>
      </w:hyperlink>
      <w:r w:rsidRPr="00051498">
        <w:rPr>
          <w:rFonts w:hAnsi="Times New Roman"/>
        </w:rPr>
        <w:t xml:space="preserve"> </w:t>
      </w:r>
    </w:p>
    <w:p w14:paraId="64D18009" w14:textId="77777777" w:rsidR="003F1A14" w:rsidRPr="007B6396" w:rsidRDefault="003F1A14" w:rsidP="00051498">
      <w:pPr>
        <w:spacing w:after="200"/>
        <w:rPr>
          <w:b/>
        </w:rPr>
      </w:pPr>
      <w:r w:rsidRPr="007B6396">
        <w:rPr>
          <w:b/>
        </w:rPr>
        <w:t>Key definitions</w:t>
      </w:r>
    </w:p>
    <w:p w14:paraId="5429C7B7" w14:textId="77777777" w:rsidR="003F1A14" w:rsidRPr="00051498" w:rsidRDefault="0078287A" w:rsidP="00051498">
      <w:pPr>
        <w:pStyle w:val="ListParagraph"/>
        <w:numPr>
          <w:ilvl w:val="0"/>
          <w:numId w:val="13"/>
        </w:numPr>
        <w:tabs>
          <w:tab w:val="left" w:pos="360"/>
        </w:tabs>
        <w:spacing w:after="200"/>
        <w:rPr>
          <w:rFonts w:hAnsi="Times New Roman"/>
        </w:rPr>
      </w:pPr>
      <w:r w:rsidRPr="00051498">
        <w:rPr>
          <w:rFonts w:hAnsi="Times New Roman"/>
        </w:rPr>
        <w:t xml:space="preserve">Lodging: </w:t>
      </w:r>
      <w:r w:rsidR="00CC3586" w:rsidRPr="00051498">
        <w:rPr>
          <w:rFonts w:hAnsi="Times New Roman"/>
          <w:color w:val="000000"/>
          <w:shd w:val="clear" w:color="auto" w:fill="FFFFFF"/>
        </w:rPr>
        <w:t>When a plant, especially a cereal, cannot stand upright because it has been flattened or damaged by weather conditions, or because the stem is not strong enough to support the plant.</w:t>
      </w:r>
    </w:p>
    <w:p w14:paraId="61DF8747" w14:textId="7C3EE742" w:rsidR="004C2745" w:rsidRPr="00051498" w:rsidRDefault="000D4333" w:rsidP="00051498">
      <w:pPr>
        <w:pStyle w:val="ListParagraph"/>
        <w:numPr>
          <w:ilvl w:val="0"/>
          <w:numId w:val="13"/>
        </w:numPr>
        <w:tabs>
          <w:tab w:val="left" w:pos="720"/>
        </w:tabs>
        <w:spacing w:after="200"/>
        <w:rPr>
          <w:rFonts w:hAnsi="Times New Roman"/>
        </w:rPr>
      </w:pPr>
      <w:r w:rsidRPr="00051498">
        <w:rPr>
          <w:rFonts w:hAnsi="Times New Roman"/>
        </w:rPr>
        <w:t>pH:</w:t>
      </w:r>
      <w:r w:rsidR="0085346D" w:rsidRPr="00051498">
        <w:rPr>
          <w:rFonts w:hAnsi="Times New Roman"/>
        </w:rPr>
        <w:t xml:space="preserve"> </w:t>
      </w:r>
      <w:r w:rsidR="00512E03">
        <w:rPr>
          <w:rFonts w:hAnsi="Times New Roman"/>
        </w:rPr>
        <w:t>A</w:t>
      </w:r>
      <w:r w:rsidR="00992769" w:rsidRPr="00051498">
        <w:rPr>
          <w:rFonts w:hAnsi="Times New Roman"/>
        </w:rPr>
        <w:t xml:space="preserve"> number that represents the </w:t>
      </w:r>
      <w:r w:rsidR="00F822C4" w:rsidRPr="00051498">
        <w:rPr>
          <w:rFonts w:hAnsi="Times New Roman"/>
          <w:spacing w:val="10"/>
          <w:shd w:val="clear" w:color="auto" w:fill="FFFFFF"/>
        </w:rPr>
        <w:t xml:space="preserve">acidity </w:t>
      </w:r>
      <w:r w:rsidR="00992769" w:rsidRPr="00051498">
        <w:rPr>
          <w:rFonts w:hAnsi="Times New Roman"/>
          <w:spacing w:val="10"/>
          <w:shd w:val="clear" w:color="auto" w:fill="FFFFFF"/>
        </w:rPr>
        <w:t>or</w:t>
      </w:r>
      <w:r w:rsidR="00F822C4" w:rsidRPr="00051498">
        <w:rPr>
          <w:rFonts w:hAnsi="Times New Roman"/>
          <w:spacing w:val="10"/>
          <w:shd w:val="clear" w:color="auto" w:fill="FFFFFF"/>
        </w:rPr>
        <w:t xml:space="preserve"> alkalinity of </w:t>
      </w:r>
      <w:r w:rsidR="00992769" w:rsidRPr="00051498">
        <w:rPr>
          <w:rFonts w:hAnsi="Times New Roman"/>
          <w:spacing w:val="10"/>
          <w:shd w:val="clear" w:color="auto" w:fill="FFFFFF"/>
        </w:rPr>
        <w:t>soil;</w:t>
      </w:r>
      <w:r w:rsidR="00F822C4" w:rsidRPr="00051498">
        <w:rPr>
          <w:rFonts w:hAnsi="Times New Roman"/>
          <w:spacing w:val="10"/>
          <w:shd w:val="clear" w:color="auto" w:fill="FFFFFF"/>
        </w:rPr>
        <w:t xml:space="preserve"> 7 represents neutrality</w:t>
      </w:r>
      <w:r w:rsidR="00992769" w:rsidRPr="00051498">
        <w:rPr>
          <w:rFonts w:hAnsi="Times New Roman"/>
          <w:spacing w:val="10"/>
          <w:shd w:val="clear" w:color="auto" w:fill="FFFFFF"/>
        </w:rPr>
        <w:t>,</w:t>
      </w:r>
      <w:r w:rsidR="00F822C4" w:rsidRPr="00051498">
        <w:rPr>
          <w:rFonts w:hAnsi="Times New Roman"/>
          <w:spacing w:val="10"/>
          <w:shd w:val="clear" w:color="auto" w:fill="FFFFFF"/>
        </w:rPr>
        <w:t xml:space="preserve"> lower numbers indicate increasing acidity and higher numbers increasing alkalinity </w:t>
      </w:r>
    </w:p>
    <w:p w14:paraId="575599CA" w14:textId="60B4AABD" w:rsidR="004C2745" w:rsidRPr="00051498" w:rsidRDefault="007A7249" w:rsidP="00051498">
      <w:pPr>
        <w:pStyle w:val="ListParagraph"/>
        <w:numPr>
          <w:ilvl w:val="0"/>
          <w:numId w:val="13"/>
        </w:numPr>
        <w:tabs>
          <w:tab w:val="left" w:pos="720"/>
        </w:tabs>
        <w:spacing w:after="200"/>
        <w:rPr>
          <w:rFonts w:hAnsi="Times New Roman"/>
        </w:rPr>
      </w:pPr>
      <w:r w:rsidRPr="00051498">
        <w:rPr>
          <w:rFonts w:hAnsi="Times New Roman"/>
        </w:rPr>
        <w:t>Shattering:</w:t>
      </w:r>
      <w:r w:rsidR="0085346D" w:rsidRPr="00051498">
        <w:rPr>
          <w:rFonts w:hAnsi="Times New Roman"/>
        </w:rPr>
        <w:t xml:space="preserve"> </w:t>
      </w:r>
      <w:r w:rsidR="00512E03">
        <w:rPr>
          <w:rFonts w:hAnsi="Times New Roman"/>
        </w:rPr>
        <w:t>T</w:t>
      </w:r>
      <w:r w:rsidR="00C22ACF" w:rsidRPr="00051498">
        <w:rPr>
          <w:rFonts w:hAnsi="Times New Roman"/>
          <w:shd w:val="clear" w:color="auto" w:fill="FFFFFF"/>
        </w:rPr>
        <w:t xml:space="preserve">he dispersal of a crop's seeds after they ripen. Most </w:t>
      </w:r>
      <w:r w:rsidR="00CC3586" w:rsidRPr="00051498">
        <w:rPr>
          <w:rFonts w:hAnsi="Times New Roman"/>
          <w:shd w:val="clear" w:color="auto" w:fill="FFFFFF"/>
        </w:rPr>
        <w:t xml:space="preserve">crop </w:t>
      </w:r>
      <w:r w:rsidR="00C22ACF" w:rsidRPr="00051498">
        <w:rPr>
          <w:rFonts w:hAnsi="Times New Roman"/>
          <w:shd w:val="clear" w:color="auto" w:fill="FFFFFF"/>
        </w:rPr>
        <w:t xml:space="preserve">varieties retain seeds for longer than </w:t>
      </w:r>
      <w:r w:rsidR="00CC3586" w:rsidRPr="00051498">
        <w:rPr>
          <w:rFonts w:hAnsi="Times New Roman"/>
          <w:shd w:val="clear" w:color="auto" w:fill="FFFFFF"/>
        </w:rPr>
        <w:t>non-domesticated plants</w:t>
      </w:r>
      <w:r w:rsidR="00C22ACF" w:rsidRPr="00051498">
        <w:rPr>
          <w:rFonts w:hAnsi="Times New Roman"/>
          <w:shd w:val="clear" w:color="auto" w:fill="FFFFFF"/>
        </w:rPr>
        <w:t xml:space="preserve">, which makes harvesting </w:t>
      </w:r>
      <w:r w:rsidR="00CC3586" w:rsidRPr="00051498">
        <w:rPr>
          <w:rFonts w:hAnsi="Times New Roman"/>
          <w:shd w:val="clear" w:color="auto" w:fill="FFFFFF"/>
        </w:rPr>
        <w:t xml:space="preserve">them </w:t>
      </w:r>
      <w:r w:rsidR="00C22ACF" w:rsidRPr="00051498">
        <w:rPr>
          <w:rFonts w:hAnsi="Times New Roman"/>
          <w:shd w:val="clear" w:color="auto" w:fill="FFFFFF"/>
        </w:rPr>
        <w:t>much easier and more effective.</w:t>
      </w:r>
    </w:p>
    <w:p w14:paraId="09F9C2E9" w14:textId="7DB99E2A" w:rsidR="007A7249" w:rsidRPr="00051498" w:rsidRDefault="007A7249" w:rsidP="00051498">
      <w:pPr>
        <w:pStyle w:val="ListParagraph"/>
        <w:numPr>
          <w:ilvl w:val="0"/>
          <w:numId w:val="13"/>
        </w:numPr>
        <w:tabs>
          <w:tab w:val="left" w:pos="720"/>
        </w:tabs>
        <w:spacing w:after="200"/>
        <w:rPr>
          <w:rFonts w:hAnsi="Times New Roman"/>
        </w:rPr>
      </w:pPr>
      <w:proofErr w:type="spellStart"/>
      <w:r w:rsidRPr="00051498">
        <w:rPr>
          <w:rFonts w:hAnsi="Times New Roman"/>
        </w:rPr>
        <w:t>Vertisol</w:t>
      </w:r>
      <w:proofErr w:type="spellEnd"/>
      <w:r w:rsidRPr="00051498">
        <w:rPr>
          <w:rFonts w:hAnsi="Times New Roman"/>
        </w:rPr>
        <w:t>:</w:t>
      </w:r>
      <w:r w:rsidR="0085346D" w:rsidRPr="00051498">
        <w:rPr>
          <w:rFonts w:hAnsi="Times New Roman"/>
        </w:rPr>
        <w:t xml:space="preserve"> </w:t>
      </w:r>
      <w:r w:rsidR="00B34E16">
        <w:rPr>
          <w:rFonts w:hAnsi="Times New Roman"/>
          <w:shd w:val="clear" w:color="auto" w:fill="FFFFFF"/>
        </w:rPr>
        <w:t>A</w:t>
      </w:r>
      <w:r w:rsidR="00C22ACF" w:rsidRPr="00051498">
        <w:rPr>
          <w:rFonts w:hAnsi="Times New Roman"/>
          <w:shd w:val="clear" w:color="auto" w:fill="FFFFFF"/>
        </w:rPr>
        <w:t> clay-rich soil</w:t>
      </w:r>
      <w:proofErr w:type="gramStart"/>
      <w:r w:rsidR="00C22ACF" w:rsidRPr="00051498">
        <w:rPr>
          <w:rFonts w:hAnsi="Times New Roman"/>
          <w:shd w:val="clear" w:color="auto" w:fill="FFFFFF"/>
        </w:rPr>
        <w:t> which</w:t>
      </w:r>
      <w:proofErr w:type="gramEnd"/>
      <w:r w:rsidR="00C22ACF" w:rsidRPr="00051498">
        <w:rPr>
          <w:rFonts w:hAnsi="Times New Roman"/>
          <w:shd w:val="clear" w:color="auto" w:fill="FFFFFF"/>
        </w:rPr>
        <w:t> </w:t>
      </w:r>
      <w:r w:rsidR="00CC3586" w:rsidRPr="00051498">
        <w:rPr>
          <w:rFonts w:hAnsi="Times New Roman"/>
          <w:shd w:val="clear" w:color="auto" w:fill="FFFFFF"/>
        </w:rPr>
        <w:t xml:space="preserve">forms </w:t>
      </w:r>
      <w:r w:rsidR="00C22ACF" w:rsidRPr="00051498">
        <w:rPr>
          <w:rFonts w:hAnsi="Times New Roman"/>
          <w:shd w:val="clear" w:color="auto" w:fill="FFFFFF"/>
        </w:rPr>
        <w:t>deep cracks during the dry season</w:t>
      </w:r>
      <w:r w:rsidR="00B72A2F">
        <w:rPr>
          <w:rFonts w:hAnsi="Times New Roman"/>
          <w:shd w:val="clear" w:color="auto" w:fill="FFFFFF"/>
        </w:rPr>
        <w:t>.</w:t>
      </w:r>
    </w:p>
    <w:p w14:paraId="06613534" w14:textId="77777777" w:rsidR="00321C93" w:rsidRPr="00B7358A" w:rsidRDefault="00321C93" w:rsidP="00F91FD5">
      <w:pPr>
        <w:pStyle w:val="Heading2"/>
        <w:tabs>
          <w:tab w:val="left" w:pos="2880"/>
        </w:tabs>
        <w:rPr>
          <w:sz w:val="24"/>
          <w:highlight w:val="yellow"/>
        </w:rPr>
      </w:pPr>
      <w:r w:rsidRPr="00B7358A">
        <w:rPr>
          <w:sz w:val="24"/>
        </w:rPr>
        <w:t>Acknowledgements</w:t>
      </w:r>
    </w:p>
    <w:p w14:paraId="5A42B074" w14:textId="38764EF3" w:rsidR="00321C93" w:rsidRDefault="00321C93" w:rsidP="00F91FD5">
      <w:pPr>
        <w:tabs>
          <w:tab w:val="left" w:pos="2880"/>
          <w:tab w:val="left" w:pos="5550"/>
        </w:tabs>
        <w:rPr>
          <w:color w:val="222222"/>
          <w:shd w:val="clear" w:color="auto" w:fill="FFFFFF"/>
        </w:rPr>
      </w:pPr>
      <w:r w:rsidRPr="00B7358A">
        <w:rPr>
          <w:lang w:val="en-US"/>
        </w:rPr>
        <w:t xml:space="preserve">Contributed by: </w:t>
      </w:r>
      <w:r w:rsidR="006F4AD6" w:rsidRPr="00B7358A">
        <w:rPr>
          <w:lang w:val="en-US"/>
        </w:rPr>
        <w:t xml:space="preserve">Dr. </w:t>
      </w:r>
      <w:proofErr w:type="spellStart"/>
      <w:r w:rsidR="006F4AD6" w:rsidRPr="00B7358A">
        <w:rPr>
          <w:lang w:val="en-US"/>
        </w:rPr>
        <w:t>Abebe</w:t>
      </w:r>
      <w:proofErr w:type="spellEnd"/>
      <w:r w:rsidR="006F4AD6" w:rsidRPr="00B7358A">
        <w:rPr>
          <w:lang w:val="en-US"/>
        </w:rPr>
        <w:t xml:space="preserve"> </w:t>
      </w:r>
      <w:proofErr w:type="spellStart"/>
      <w:r w:rsidR="006F4AD6" w:rsidRPr="00B7358A">
        <w:rPr>
          <w:lang w:val="en-US"/>
        </w:rPr>
        <w:t>Atilaw</w:t>
      </w:r>
      <w:proofErr w:type="spellEnd"/>
      <w:r w:rsidR="006F4AD6" w:rsidRPr="00B7358A">
        <w:rPr>
          <w:lang w:val="en-US"/>
        </w:rPr>
        <w:t xml:space="preserve">, </w:t>
      </w:r>
      <w:r w:rsidR="006F4AD6" w:rsidRPr="00B7358A">
        <w:rPr>
          <w:color w:val="222222"/>
          <w:shd w:val="clear" w:color="auto" w:fill="FFFFFF"/>
        </w:rPr>
        <w:t xml:space="preserve">Director of Technology Multiplication, </w:t>
      </w:r>
      <w:r w:rsidR="00681700" w:rsidRPr="00B7358A">
        <w:rPr>
          <w:color w:val="222222"/>
          <w:shd w:val="clear" w:color="auto" w:fill="FFFFFF"/>
        </w:rPr>
        <w:t xml:space="preserve">Headquarters, </w:t>
      </w:r>
      <w:r w:rsidR="0085260B" w:rsidRPr="00B7358A">
        <w:rPr>
          <w:color w:val="222222"/>
          <w:shd w:val="clear" w:color="auto" w:fill="FFFFFF"/>
        </w:rPr>
        <w:t>—</w:t>
      </w:r>
      <w:r w:rsidR="006F4AD6" w:rsidRPr="00B7358A">
        <w:rPr>
          <w:color w:val="222222"/>
          <w:shd w:val="clear" w:color="auto" w:fill="FFFFFF"/>
        </w:rPr>
        <w:t>Ethiopian Institute of Agricultural Research</w:t>
      </w:r>
      <w:r w:rsidR="006F4AD6" w:rsidRPr="00B7358A">
        <w:rPr>
          <w:lang w:val="en-GB"/>
        </w:rPr>
        <w:t xml:space="preserve">, with </w:t>
      </w:r>
      <w:r w:rsidR="00CD30D4" w:rsidRPr="00B7358A">
        <w:rPr>
          <w:lang w:val="en-GB"/>
        </w:rPr>
        <w:t>additional material</w:t>
      </w:r>
      <w:r w:rsidR="006F4AD6" w:rsidRPr="00B7358A">
        <w:rPr>
          <w:lang w:val="en-GB"/>
        </w:rPr>
        <w:t xml:space="preserve"> from </w:t>
      </w:r>
      <w:r w:rsidR="00681700" w:rsidRPr="00B7358A">
        <w:rPr>
          <w:color w:val="222222"/>
          <w:shd w:val="clear" w:color="auto" w:fill="FFFFFF"/>
        </w:rPr>
        <w:t>Mrs.</w:t>
      </w:r>
      <w:r w:rsidR="006F4AD6" w:rsidRPr="00B7358A">
        <w:rPr>
          <w:color w:val="222222"/>
          <w:shd w:val="clear" w:color="auto" w:fill="FFFFFF"/>
        </w:rPr>
        <w:t xml:space="preserve"> </w:t>
      </w:r>
      <w:proofErr w:type="spellStart"/>
      <w:r w:rsidR="006F4AD6" w:rsidRPr="00B7358A">
        <w:rPr>
          <w:color w:val="222222"/>
          <w:shd w:val="clear" w:color="auto" w:fill="FFFFFF"/>
        </w:rPr>
        <w:t>Tsion</w:t>
      </w:r>
      <w:proofErr w:type="spellEnd"/>
      <w:r w:rsidR="006F4AD6" w:rsidRPr="00B7358A">
        <w:rPr>
          <w:color w:val="222222"/>
          <w:shd w:val="clear" w:color="auto" w:fill="FFFFFF"/>
        </w:rPr>
        <w:t xml:space="preserve"> </w:t>
      </w:r>
      <w:proofErr w:type="spellStart"/>
      <w:r w:rsidR="006F4AD6" w:rsidRPr="00B7358A">
        <w:rPr>
          <w:color w:val="222222"/>
          <w:shd w:val="clear" w:color="auto" w:fill="FFFFFF"/>
        </w:rPr>
        <w:t>Fikre</w:t>
      </w:r>
      <w:proofErr w:type="spellEnd"/>
      <w:r w:rsidR="006F4AD6" w:rsidRPr="00B7358A">
        <w:rPr>
          <w:color w:val="222222"/>
          <w:shd w:val="clear" w:color="auto" w:fill="FFFFFF"/>
        </w:rPr>
        <w:t xml:space="preserve">, </w:t>
      </w:r>
      <w:proofErr w:type="spellStart"/>
      <w:r w:rsidR="006F4AD6" w:rsidRPr="00B7358A">
        <w:rPr>
          <w:color w:val="222222"/>
          <w:shd w:val="clear" w:color="auto" w:fill="FFFFFF"/>
        </w:rPr>
        <w:t>teff</w:t>
      </w:r>
      <w:proofErr w:type="spellEnd"/>
      <w:r w:rsidR="006F4AD6" w:rsidRPr="00B7358A">
        <w:rPr>
          <w:color w:val="222222"/>
          <w:shd w:val="clear" w:color="auto" w:fill="FFFFFF"/>
        </w:rPr>
        <w:t xml:space="preserve"> researcher at the </w:t>
      </w:r>
      <w:proofErr w:type="spellStart"/>
      <w:r w:rsidR="006F4AD6" w:rsidRPr="00B7358A">
        <w:rPr>
          <w:color w:val="222222"/>
          <w:shd w:val="clear" w:color="auto" w:fill="FFFFFF"/>
        </w:rPr>
        <w:t>Debre</w:t>
      </w:r>
      <w:proofErr w:type="spellEnd"/>
      <w:r w:rsidR="006F4AD6" w:rsidRPr="00B7358A">
        <w:rPr>
          <w:color w:val="222222"/>
          <w:shd w:val="clear" w:color="auto" w:fill="FFFFFF"/>
        </w:rPr>
        <w:t xml:space="preserve"> </w:t>
      </w:r>
      <w:proofErr w:type="spellStart"/>
      <w:r w:rsidR="006F4AD6" w:rsidRPr="00B7358A">
        <w:rPr>
          <w:color w:val="222222"/>
          <w:shd w:val="clear" w:color="auto" w:fill="FFFFFF"/>
        </w:rPr>
        <w:t>Zeit</w:t>
      </w:r>
      <w:proofErr w:type="spellEnd"/>
      <w:r w:rsidR="006F4AD6" w:rsidRPr="00B7358A">
        <w:rPr>
          <w:color w:val="222222"/>
          <w:shd w:val="clear" w:color="auto" w:fill="FFFFFF"/>
        </w:rPr>
        <w:t xml:space="preserve"> Agricultural Research Center of the Ethiopian Institute of Agricultural Research.</w:t>
      </w:r>
    </w:p>
    <w:p w14:paraId="2DBF8A15" w14:textId="1E0A31A1" w:rsidR="00B12765" w:rsidRDefault="00B12765" w:rsidP="00F91FD5">
      <w:pPr>
        <w:tabs>
          <w:tab w:val="left" w:pos="2880"/>
          <w:tab w:val="left" w:pos="5550"/>
        </w:tabs>
        <w:rPr>
          <w:lang w:val="en-GB"/>
        </w:rPr>
      </w:pPr>
      <w:r>
        <w:t xml:space="preserve">Reviewed and adapted in July 2019 by </w:t>
      </w:r>
      <w:proofErr w:type="spellStart"/>
      <w:r w:rsidRPr="00B12765">
        <w:rPr>
          <w:lang w:val="en-GB"/>
        </w:rPr>
        <w:t>Melese</w:t>
      </w:r>
      <w:proofErr w:type="spellEnd"/>
      <w:r w:rsidRPr="00B12765">
        <w:rPr>
          <w:lang w:val="en-GB"/>
        </w:rPr>
        <w:t xml:space="preserve"> </w:t>
      </w:r>
      <w:proofErr w:type="spellStart"/>
      <w:r w:rsidRPr="00B12765">
        <w:rPr>
          <w:lang w:val="en-GB"/>
        </w:rPr>
        <w:t>Liyhe</w:t>
      </w:r>
      <w:proofErr w:type="spellEnd"/>
      <w:r w:rsidRPr="00B12765">
        <w:rPr>
          <w:lang w:val="en-GB"/>
        </w:rPr>
        <w:t xml:space="preserve">, Crop Productivity Enhancement Theme Coordinator, </w:t>
      </w:r>
      <w:proofErr w:type="spellStart"/>
      <w:r w:rsidRPr="00B12765">
        <w:rPr>
          <w:lang w:val="en-GB"/>
        </w:rPr>
        <w:t>Sasakawa</w:t>
      </w:r>
      <w:proofErr w:type="spellEnd"/>
      <w:r w:rsidRPr="00B12765">
        <w:rPr>
          <w:lang w:val="en-GB"/>
        </w:rPr>
        <w:t xml:space="preserve"> Global 2000</w:t>
      </w:r>
      <w:r>
        <w:rPr>
          <w:lang w:val="en-GB"/>
        </w:rPr>
        <w:t>,</w:t>
      </w:r>
      <w:r w:rsidRPr="00B12765">
        <w:rPr>
          <w:lang w:val="en-GB"/>
        </w:rPr>
        <w:t xml:space="preserve"> </w:t>
      </w:r>
      <w:proofErr w:type="gramStart"/>
      <w:r w:rsidRPr="00B12765">
        <w:rPr>
          <w:lang w:val="en-GB"/>
        </w:rPr>
        <w:t>Ethiopia</w:t>
      </w:r>
      <w:proofErr w:type="gramEnd"/>
      <w:r w:rsidR="00AF6EFF">
        <w:rPr>
          <w:lang w:val="en-GB"/>
        </w:rPr>
        <w:t>.</w:t>
      </w:r>
    </w:p>
    <w:p w14:paraId="081EBBA4" w14:textId="07D9C2CC" w:rsidR="00374F26" w:rsidRDefault="00374F26" w:rsidP="00F91FD5">
      <w:pPr>
        <w:tabs>
          <w:tab w:val="left" w:pos="2880"/>
          <w:tab w:val="left" w:pos="5550"/>
        </w:tabs>
        <w:rPr>
          <w:lang w:val="en-GB"/>
        </w:rPr>
      </w:pPr>
    </w:p>
    <w:p w14:paraId="4812B0E6" w14:textId="1A9F5D45" w:rsidR="00374F26" w:rsidRPr="00374F26" w:rsidRDefault="00374F26" w:rsidP="00F91FD5">
      <w:pPr>
        <w:tabs>
          <w:tab w:val="left" w:pos="2880"/>
          <w:tab w:val="left" w:pos="5550"/>
        </w:tabs>
        <w:rPr>
          <w:i/>
          <w:lang w:val="en-GB"/>
        </w:rPr>
      </w:pPr>
      <w:bookmarkStart w:id="0" w:name="_GoBack"/>
      <w:r w:rsidRPr="00374F26">
        <w:rPr>
          <w:i/>
          <w:lang w:val="en-GB"/>
        </w:rPr>
        <w:t>Project undertaken with the financial support of the Government of Canada through Global Affairs Canada (GAC)</w:t>
      </w:r>
    </w:p>
    <w:bookmarkEnd w:id="0"/>
    <w:p w14:paraId="5FEAE36F" w14:textId="77777777" w:rsidR="00321C93" w:rsidRPr="00E87CAB" w:rsidRDefault="00321C93" w:rsidP="00F91FD5">
      <w:pPr>
        <w:shd w:val="clear" w:color="auto" w:fill="FFFFFF"/>
        <w:tabs>
          <w:tab w:val="left" w:pos="2880"/>
        </w:tabs>
        <w:rPr>
          <w:color w:val="1F497D"/>
        </w:rPr>
      </w:pPr>
    </w:p>
    <w:p w14:paraId="6F89F202" w14:textId="6B7102AA" w:rsidR="004D569B" w:rsidRPr="00573F58" w:rsidRDefault="00573F58" w:rsidP="00573F58">
      <w:pPr>
        <w:pStyle w:val="Header"/>
        <w:tabs>
          <w:tab w:val="left" w:pos="2880"/>
        </w:tabs>
        <w:spacing w:after="120"/>
        <w:rPr>
          <w:i/>
        </w:rPr>
      </w:pPr>
      <w:r w:rsidRPr="00573F58">
        <w:rPr>
          <w:i/>
        </w:rPr>
        <w:t xml:space="preserve">This resource </w:t>
      </w:r>
      <w:proofErr w:type="gramStart"/>
      <w:r w:rsidRPr="00573F58">
        <w:rPr>
          <w:i/>
        </w:rPr>
        <w:t>was supported</w:t>
      </w:r>
      <w:proofErr w:type="gramEnd"/>
      <w:r w:rsidRPr="00573F58">
        <w:rPr>
          <w:i/>
        </w:rPr>
        <w:t xml:space="preserve"> by the Alliance for a Green Revolution in Africa (AGRA) under the Partnership for Inclusive Agricultural Transformation in Africa.</w:t>
      </w:r>
    </w:p>
    <w:sectPr w:rsidR="004D569B" w:rsidRPr="00573F58" w:rsidSect="00D66593">
      <w:footerReference w:type="default" r:id="rId16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C0E4A9" w14:textId="77777777" w:rsidR="00203FD4" w:rsidRDefault="00203FD4">
      <w:r>
        <w:separator/>
      </w:r>
    </w:p>
  </w:endnote>
  <w:endnote w:type="continuationSeparator" w:id="0">
    <w:p w14:paraId="4731E0E3" w14:textId="77777777" w:rsidR="00203FD4" w:rsidRDefault="00203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OlSt BT">
    <w:altName w:val="Georgia"/>
    <w:charset w:val="00"/>
    <w:family w:val="roman"/>
    <w:pitch w:val="variable"/>
    <w:sig w:usb0="00000001" w:usb1="00000000" w:usb2="00000000" w:usb3="00000000" w:csb0="00000011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0931D2" w14:textId="5434B704" w:rsidR="000E445A" w:rsidRDefault="000E445A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74F26">
      <w:rPr>
        <w:noProof/>
      </w:rPr>
      <w:t>6</w:t>
    </w:r>
    <w:r>
      <w:rPr>
        <w:noProof/>
      </w:rPr>
      <w:fldChar w:fldCharType="end"/>
    </w:r>
  </w:p>
  <w:p w14:paraId="49C9129D" w14:textId="77777777" w:rsidR="000E445A" w:rsidRDefault="000E445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FBFAED" w14:textId="77777777" w:rsidR="00203FD4" w:rsidRDefault="00203FD4">
      <w:r>
        <w:separator/>
      </w:r>
    </w:p>
  </w:footnote>
  <w:footnote w:type="continuationSeparator" w:id="0">
    <w:p w14:paraId="2860A93E" w14:textId="77777777" w:rsidR="00203FD4" w:rsidRDefault="00203F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A5699"/>
    <w:multiLevelType w:val="multilevel"/>
    <w:tmpl w:val="C9BE27C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152" w:hanging="432"/>
      </w:pPr>
      <w:rPr>
        <w:rFonts w:ascii="Courier New" w:hAnsi="Courier New" w:cs="Courier New" w:hint="default"/>
      </w:rPr>
    </w:lvl>
    <w:lvl w:ilvl="2">
      <w:start w:val="1"/>
      <w:numFmt w:val="bullet"/>
      <w:lvlText w:val=""/>
      <w:lvlJc w:val="left"/>
      <w:pPr>
        <w:ind w:left="158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" w15:restartNumberingAfterBreak="0">
    <w:nsid w:val="005C01E4"/>
    <w:multiLevelType w:val="hybridMultilevel"/>
    <w:tmpl w:val="5E32114C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21217CA"/>
    <w:multiLevelType w:val="multilevel"/>
    <w:tmpl w:val="332EC7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C654356"/>
    <w:multiLevelType w:val="hybridMultilevel"/>
    <w:tmpl w:val="A68CD2B8"/>
    <w:lvl w:ilvl="0" w:tplc="0C5C80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7B20BB"/>
    <w:multiLevelType w:val="hybridMultilevel"/>
    <w:tmpl w:val="DA8A7B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C243B5D"/>
    <w:multiLevelType w:val="multilevel"/>
    <w:tmpl w:val="93187D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58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6" w15:restartNumberingAfterBreak="0">
    <w:nsid w:val="291429DF"/>
    <w:multiLevelType w:val="hybridMultilevel"/>
    <w:tmpl w:val="FE58FA46"/>
    <w:lvl w:ilvl="0" w:tplc="BF76B6A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10090003">
      <w:start w:val="1"/>
      <w:numFmt w:val="bullet"/>
      <w:pStyle w:val="ListParagraph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A2507BF"/>
    <w:multiLevelType w:val="multilevel"/>
    <w:tmpl w:val="DB5CDA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152" w:hanging="432"/>
      </w:pPr>
      <w:rPr>
        <w:rFonts w:ascii="Courier New" w:hAnsi="Courier New" w:cs="Courier New" w:hint="default"/>
      </w:rPr>
    </w:lvl>
    <w:lvl w:ilvl="2">
      <w:start w:val="1"/>
      <w:numFmt w:val="bullet"/>
      <w:lvlText w:val=""/>
      <w:lvlJc w:val="left"/>
      <w:pPr>
        <w:ind w:left="1584" w:hanging="504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ind w:left="2088" w:hanging="648"/>
      </w:pPr>
      <w:rPr>
        <w:rFonts w:ascii="Courier New" w:hAnsi="Courier New" w:cs="Courier New"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8" w15:restartNumberingAfterBreak="0">
    <w:nsid w:val="2DB1101F"/>
    <w:multiLevelType w:val="hybridMultilevel"/>
    <w:tmpl w:val="DAA489B0"/>
    <w:lvl w:ilvl="0" w:tplc="350C8E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8E4E5A"/>
    <w:multiLevelType w:val="hybridMultilevel"/>
    <w:tmpl w:val="BDB427C4"/>
    <w:lvl w:ilvl="0" w:tplc="054A320C">
      <w:start w:val="1"/>
      <w:numFmt w:val="decimal"/>
      <w:lvlText w:val="%1."/>
      <w:lvlJc w:val="left"/>
      <w:pPr>
        <w:ind w:left="502" w:hanging="360"/>
      </w:pPr>
      <w:rPr>
        <w:rFonts w:hint="default"/>
        <w:b/>
        <w:i w:val="0"/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4B1D7C"/>
    <w:multiLevelType w:val="multilevel"/>
    <w:tmpl w:val="C59805F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152" w:hanging="432"/>
      </w:pPr>
      <w:rPr>
        <w:rFonts w:ascii="Courier New" w:hAnsi="Courier New" w:cs="Courier New" w:hint="default"/>
      </w:rPr>
    </w:lvl>
    <w:lvl w:ilvl="2">
      <w:start w:val="1"/>
      <w:numFmt w:val="bullet"/>
      <w:lvlText w:val=""/>
      <w:lvlJc w:val="left"/>
      <w:pPr>
        <w:ind w:left="1584" w:hanging="504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ind w:left="2088" w:hanging="648"/>
      </w:pPr>
      <w:rPr>
        <w:rFonts w:ascii="Courier New" w:hAnsi="Courier New" w:cs="Courier New"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1" w15:restartNumberingAfterBreak="0">
    <w:nsid w:val="33E17741"/>
    <w:multiLevelType w:val="hybridMultilevel"/>
    <w:tmpl w:val="76D8D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7538A8"/>
    <w:multiLevelType w:val="hybridMultilevel"/>
    <w:tmpl w:val="8DA44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E836FE"/>
    <w:multiLevelType w:val="multilevel"/>
    <w:tmpl w:val="B5D8BF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152" w:hanging="432"/>
      </w:pPr>
      <w:rPr>
        <w:rFonts w:ascii="Courier New" w:hAnsi="Courier New" w:cs="Courier New" w:hint="default"/>
      </w:rPr>
    </w:lvl>
    <w:lvl w:ilvl="2">
      <w:start w:val="1"/>
      <w:numFmt w:val="bullet"/>
      <w:lvlText w:val=""/>
      <w:lvlJc w:val="left"/>
      <w:pPr>
        <w:ind w:left="1584" w:hanging="504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ind w:left="2088" w:hanging="648"/>
      </w:pPr>
      <w:rPr>
        <w:rFonts w:ascii="Courier New" w:hAnsi="Courier New" w:cs="Courier New"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4" w15:restartNumberingAfterBreak="0">
    <w:nsid w:val="5AFF276C"/>
    <w:multiLevelType w:val="multilevel"/>
    <w:tmpl w:val="447A5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5B40017C"/>
    <w:multiLevelType w:val="multilevel"/>
    <w:tmpl w:val="93187D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58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6" w15:restartNumberingAfterBreak="0">
    <w:nsid w:val="5E1E7C41"/>
    <w:multiLevelType w:val="hybridMultilevel"/>
    <w:tmpl w:val="5F861FB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E7B82"/>
    <w:multiLevelType w:val="multilevel"/>
    <w:tmpl w:val="DDB291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ind w:left="1224" w:hanging="504"/>
      </w:pPr>
      <w:rPr>
        <w:rFonts w:ascii="Courier New" w:hAnsi="Courier New" w:cs="Courier New"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3206900"/>
    <w:multiLevelType w:val="multilevel"/>
    <w:tmpl w:val="5F6870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5C12E38"/>
    <w:multiLevelType w:val="multilevel"/>
    <w:tmpl w:val="94A4CF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584" w:hanging="504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ind w:left="2088" w:hanging="648"/>
      </w:pPr>
      <w:rPr>
        <w:rFonts w:ascii="Courier New" w:hAnsi="Courier New" w:cs="Courier New"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0" w15:restartNumberingAfterBreak="0">
    <w:nsid w:val="77751678"/>
    <w:multiLevelType w:val="hybridMultilevel"/>
    <w:tmpl w:val="372CDE7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A2E7E80"/>
    <w:multiLevelType w:val="multilevel"/>
    <w:tmpl w:val="734EFBA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152" w:hanging="432"/>
      </w:pPr>
      <w:rPr>
        <w:rFonts w:ascii="Courier New" w:hAnsi="Courier New" w:cs="Courier New" w:hint="default"/>
      </w:rPr>
    </w:lvl>
    <w:lvl w:ilvl="2">
      <w:start w:val="1"/>
      <w:numFmt w:val="bullet"/>
      <w:lvlText w:val=""/>
      <w:lvlJc w:val="left"/>
      <w:pPr>
        <w:ind w:left="1584" w:hanging="504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ind w:left="2088" w:hanging="648"/>
      </w:pPr>
      <w:rPr>
        <w:rFonts w:ascii="Courier New" w:hAnsi="Courier New" w:cs="Courier New"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2" w15:restartNumberingAfterBreak="0">
    <w:nsid w:val="7D4E59F4"/>
    <w:multiLevelType w:val="hybridMultilevel"/>
    <w:tmpl w:val="5DE6D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1"/>
  </w:num>
  <w:num w:numId="4">
    <w:abstractNumId w:val="3"/>
  </w:num>
  <w:num w:numId="5">
    <w:abstractNumId w:val="12"/>
  </w:num>
  <w:num w:numId="6">
    <w:abstractNumId w:val="4"/>
  </w:num>
  <w:num w:numId="7">
    <w:abstractNumId w:val="22"/>
  </w:num>
  <w:num w:numId="8">
    <w:abstractNumId w:val="18"/>
  </w:num>
  <w:num w:numId="9">
    <w:abstractNumId w:val="2"/>
  </w:num>
  <w:num w:numId="10">
    <w:abstractNumId w:val="19"/>
  </w:num>
  <w:num w:numId="11">
    <w:abstractNumId w:val="5"/>
  </w:num>
  <w:num w:numId="12">
    <w:abstractNumId w:val="15"/>
  </w:num>
  <w:num w:numId="13">
    <w:abstractNumId w:val="16"/>
  </w:num>
  <w:num w:numId="14">
    <w:abstractNumId w:val="17"/>
  </w:num>
  <w:num w:numId="15">
    <w:abstractNumId w:val="0"/>
  </w:num>
  <w:num w:numId="16">
    <w:abstractNumId w:val="8"/>
  </w:num>
  <w:num w:numId="17">
    <w:abstractNumId w:val="21"/>
  </w:num>
  <w:num w:numId="18">
    <w:abstractNumId w:val="7"/>
  </w:num>
  <w:num w:numId="19">
    <w:abstractNumId w:val="13"/>
  </w:num>
  <w:num w:numId="20">
    <w:abstractNumId w:val="10"/>
  </w:num>
  <w:num w:numId="21">
    <w:abstractNumId w:val="14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"/>
  </w:num>
  <w:num w:numId="40">
    <w:abstractNumId w:val="2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CBB"/>
    <w:rsid w:val="00001A2C"/>
    <w:rsid w:val="00010C02"/>
    <w:rsid w:val="00010D49"/>
    <w:rsid w:val="00010F26"/>
    <w:rsid w:val="00011FD7"/>
    <w:rsid w:val="00022131"/>
    <w:rsid w:val="0004691B"/>
    <w:rsid w:val="00046D54"/>
    <w:rsid w:val="00050723"/>
    <w:rsid w:val="00051498"/>
    <w:rsid w:val="00052F81"/>
    <w:rsid w:val="000543AC"/>
    <w:rsid w:val="00055062"/>
    <w:rsid w:val="0005516A"/>
    <w:rsid w:val="00066B68"/>
    <w:rsid w:val="000677CB"/>
    <w:rsid w:val="000764C0"/>
    <w:rsid w:val="00080DEB"/>
    <w:rsid w:val="00085057"/>
    <w:rsid w:val="00085BC6"/>
    <w:rsid w:val="00094919"/>
    <w:rsid w:val="000959CB"/>
    <w:rsid w:val="00097520"/>
    <w:rsid w:val="000A542C"/>
    <w:rsid w:val="000A5F3C"/>
    <w:rsid w:val="000B71A3"/>
    <w:rsid w:val="000C4E1F"/>
    <w:rsid w:val="000C63E5"/>
    <w:rsid w:val="000D062C"/>
    <w:rsid w:val="000D0C18"/>
    <w:rsid w:val="000D1B82"/>
    <w:rsid w:val="000D393A"/>
    <w:rsid w:val="000D4333"/>
    <w:rsid w:val="000D6835"/>
    <w:rsid w:val="000E0607"/>
    <w:rsid w:val="000E3D47"/>
    <w:rsid w:val="000E445A"/>
    <w:rsid w:val="000E5921"/>
    <w:rsid w:val="000F013E"/>
    <w:rsid w:val="000F2718"/>
    <w:rsid w:val="001013CF"/>
    <w:rsid w:val="001039A4"/>
    <w:rsid w:val="00105EB1"/>
    <w:rsid w:val="00107BAC"/>
    <w:rsid w:val="00110BB0"/>
    <w:rsid w:val="001126E8"/>
    <w:rsid w:val="00115308"/>
    <w:rsid w:val="00116475"/>
    <w:rsid w:val="00120E97"/>
    <w:rsid w:val="00124CAF"/>
    <w:rsid w:val="00126140"/>
    <w:rsid w:val="00130B7B"/>
    <w:rsid w:val="00131485"/>
    <w:rsid w:val="0013188A"/>
    <w:rsid w:val="001346E3"/>
    <w:rsid w:val="00134D2D"/>
    <w:rsid w:val="00136354"/>
    <w:rsid w:val="00136F3B"/>
    <w:rsid w:val="00137E91"/>
    <w:rsid w:val="00142B5F"/>
    <w:rsid w:val="00144E99"/>
    <w:rsid w:val="00150DB7"/>
    <w:rsid w:val="00155A8B"/>
    <w:rsid w:val="00155EEB"/>
    <w:rsid w:val="00157596"/>
    <w:rsid w:val="00162006"/>
    <w:rsid w:val="001641EF"/>
    <w:rsid w:val="00180027"/>
    <w:rsid w:val="00181F74"/>
    <w:rsid w:val="0018330E"/>
    <w:rsid w:val="0018431A"/>
    <w:rsid w:val="0018480F"/>
    <w:rsid w:val="001951F6"/>
    <w:rsid w:val="001B1BE4"/>
    <w:rsid w:val="001B6205"/>
    <w:rsid w:val="001C3122"/>
    <w:rsid w:val="001C5F34"/>
    <w:rsid w:val="001C66BD"/>
    <w:rsid w:val="001D39D5"/>
    <w:rsid w:val="001D3BC7"/>
    <w:rsid w:val="001E0CD8"/>
    <w:rsid w:val="001E2047"/>
    <w:rsid w:val="001F14D0"/>
    <w:rsid w:val="001F334D"/>
    <w:rsid w:val="001F630E"/>
    <w:rsid w:val="00203FD4"/>
    <w:rsid w:val="00207485"/>
    <w:rsid w:val="00211627"/>
    <w:rsid w:val="002122C5"/>
    <w:rsid w:val="002159FC"/>
    <w:rsid w:val="00216290"/>
    <w:rsid w:val="002219BE"/>
    <w:rsid w:val="00221ACE"/>
    <w:rsid w:val="002260A9"/>
    <w:rsid w:val="00232785"/>
    <w:rsid w:val="00234570"/>
    <w:rsid w:val="002372AD"/>
    <w:rsid w:val="00241AD7"/>
    <w:rsid w:val="002451A8"/>
    <w:rsid w:val="0024683E"/>
    <w:rsid w:val="00266A44"/>
    <w:rsid w:val="002743D4"/>
    <w:rsid w:val="00274A60"/>
    <w:rsid w:val="00281E54"/>
    <w:rsid w:val="00282EAE"/>
    <w:rsid w:val="00287E82"/>
    <w:rsid w:val="00297B0F"/>
    <w:rsid w:val="002A4375"/>
    <w:rsid w:val="002A5392"/>
    <w:rsid w:val="002B111B"/>
    <w:rsid w:val="002C716B"/>
    <w:rsid w:val="002D19FC"/>
    <w:rsid w:val="002D1E25"/>
    <w:rsid w:val="002E0930"/>
    <w:rsid w:val="002E4ED7"/>
    <w:rsid w:val="002F59D3"/>
    <w:rsid w:val="00307C43"/>
    <w:rsid w:val="003103E8"/>
    <w:rsid w:val="003132C6"/>
    <w:rsid w:val="00321C93"/>
    <w:rsid w:val="00323972"/>
    <w:rsid w:val="00323A85"/>
    <w:rsid w:val="00325190"/>
    <w:rsid w:val="0032528F"/>
    <w:rsid w:val="003276AF"/>
    <w:rsid w:val="003305F1"/>
    <w:rsid w:val="00332E01"/>
    <w:rsid w:val="00334C6D"/>
    <w:rsid w:val="00334F35"/>
    <w:rsid w:val="0034026C"/>
    <w:rsid w:val="00344F0C"/>
    <w:rsid w:val="00345DF1"/>
    <w:rsid w:val="00354B17"/>
    <w:rsid w:val="0035573B"/>
    <w:rsid w:val="003559AC"/>
    <w:rsid w:val="00355A41"/>
    <w:rsid w:val="00356244"/>
    <w:rsid w:val="003600C3"/>
    <w:rsid w:val="003610D0"/>
    <w:rsid w:val="003618FB"/>
    <w:rsid w:val="003704E5"/>
    <w:rsid w:val="00374F26"/>
    <w:rsid w:val="00374FB4"/>
    <w:rsid w:val="003770B6"/>
    <w:rsid w:val="003774EC"/>
    <w:rsid w:val="003814CB"/>
    <w:rsid w:val="00383242"/>
    <w:rsid w:val="00383DD8"/>
    <w:rsid w:val="0039425F"/>
    <w:rsid w:val="003A0C4D"/>
    <w:rsid w:val="003A4E16"/>
    <w:rsid w:val="003B053B"/>
    <w:rsid w:val="003B327A"/>
    <w:rsid w:val="003C174A"/>
    <w:rsid w:val="003C2AAA"/>
    <w:rsid w:val="003C3A5B"/>
    <w:rsid w:val="003C79AC"/>
    <w:rsid w:val="003D0112"/>
    <w:rsid w:val="003D2F80"/>
    <w:rsid w:val="003D32E2"/>
    <w:rsid w:val="003D592B"/>
    <w:rsid w:val="003E2744"/>
    <w:rsid w:val="003E2E65"/>
    <w:rsid w:val="003F1082"/>
    <w:rsid w:val="003F1A14"/>
    <w:rsid w:val="003F500A"/>
    <w:rsid w:val="003F5990"/>
    <w:rsid w:val="003F5D5B"/>
    <w:rsid w:val="003F60A0"/>
    <w:rsid w:val="0040292C"/>
    <w:rsid w:val="00432625"/>
    <w:rsid w:val="004340DA"/>
    <w:rsid w:val="00440B32"/>
    <w:rsid w:val="00443E73"/>
    <w:rsid w:val="004449CD"/>
    <w:rsid w:val="00450540"/>
    <w:rsid w:val="00450E03"/>
    <w:rsid w:val="0045663C"/>
    <w:rsid w:val="0047361E"/>
    <w:rsid w:val="004762BC"/>
    <w:rsid w:val="00480645"/>
    <w:rsid w:val="0048510E"/>
    <w:rsid w:val="004853A1"/>
    <w:rsid w:val="004860C2"/>
    <w:rsid w:val="00486570"/>
    <w:rsid w:val="004A592C"/>
    <w:rsid w:val="004A6778"/>
    <w:rsid w:val="004A7CAA"/>
    <w:rsid w:val="004B2246"/>
    <w:rsid w:val="004B27C0"/>
    <w:rsid w:val="004B4B9A"/>
    <w:rsid w:val="004B572C"/>
    <w:rsid w:val="004B634B"/>
    <w:rsid w:val="004B6C3A"/>
    <w:rsid w:val="004C2745"/>
    <w:rsid w:val="004C2D72"/>
    <w:rsid w:val="004D411D"/>
    <w:rsid w:val="004D569B"/>
    <w:rsid w:val="004D58A0"/>
    <w:rsid w:val="004E54FE"/>
    <w:rsid w:val="004E6182"/>
    <w:rsid w:val="004F2A09"/>
    <w:rsid w:val="004F5B65"/>
    <w:rsid w:val="004F6940"/>
    <w:rsid w:val="005015E7"/>
    <w:rsid w:val="00503450"/>
    <w:rsid w:val="00512E03"/>
    <w:rsid w:val="00527FD3"/>
    <w:rsid w:val="005306EE"/>
    <w:rsid w:val="005328B2"/>
    <w:rsid w:val="00533C92"/>
    <w:rsid w:val="00537B1C"/>
    <w:rsid w:val="0054268B"/>
    <w:rsid w:val="00544CAA"/>
    <w:rsid w:val="00550DA1"/>
    <w:rsid w:val="0055299C"/>
    <w:rsid w:val="00553D94"/>
    <w:rsid w:val="0055785A"/>
    <w:rsid w:val="0056155E"/>
    <w:rsid w:val="00561ADD"/>
    <w:rsid w:val="00566AD8"/>
    <w:rsid w:val="00566C1E"/>
    <w:rsid w:val="005717BD"/>
    <w:rsid w:val="00573F58"/>
    <w:rsid w:val="00575E35"/>
    <w:rsid w:val="005760B2"/>
    <w:rsid w:val="005872AC"/>
    <w:rsid w:val="0058761A"/>
    <w:rsid w:val="005A1FFC"/>
    <w:rsid w:val="005A28AD"/>
    <w:rsid w:val="005A2AAA"/>
    <w:rsid w:val="005A3C28"/>
    <w:rsid w:val="005A5812"/>
    <w:rsid w:val="005B107C"/>
    <w:rsid w:val="005B1BC3"/>
    <w:rsid w:val="005B3898"/>
    <w:rsid w:val="005B7B64"/>
    <w:rsid w:val="005C1D54"/>
    <w:rsid w:val="005C6AD4"/>
    <w:rsid w:val="005C7BCA"/>
    <w:rsid w:val="005D3E89"/>
    <w:rsid w:val="005E31B1"/>
    <w:rsid w:val="005E3E36"/>
    <w:rsid w:val="005E5D49"/>
    <w:rsid w:val="005F4D76"/>
    <w:rsid w:val="005F5636"/>
    <w:rsid w:val="005F6A59"/>
    <w:rsid w:val="005F6AB1"/>
    <w:rsid w:val="006011CA"/>
    <w:rsid w:val="00602E75"/>
    <w:rsid w:val="00606286"/>
    <w:rsid w:val="00621624"/>
    <w:rsid w:val="00625FE1"/>
    <w:rsid w:val="00626A86"/>
    <w:rsid w:val="00630B44"/>
    <w:rsid w:val="00631C34"/>
    <w:rsid w:val="00645B11"/>
    <w:rsid w:val="00656907"/>
    <w:rsid w:val="00657686"/>
    <w:rsid w:val="00661CAA"/>
    <w:rsid w:val="00667440"/>
    <w:rsid w:val="006758C4"/>
    <w:rsid w:val="00676767"/>
    <w:rsid w:val="00681700"/>
    <w:rsid w:val="006825B2"/>
    <w:rsid w:val="00685EB2"/>
    <w:rsid w:val="006939C1"/>
    <w:rsid w:val="006A4C57"/>
    <w:rsid w:val="006A4CB7"/>
    <w:rsid w:val="006A555C"/>
    <w:rsid w:val="006A67E5"/>
    <w:rsid w:val="006A70B0"/>
    <w:rsid w:val="006A7B18"/>
    <w:rsid w:val="006C5C8A"/>
    <w:rsid w:val="006C6284"/>
    <w:rsid w:val="006C6FBF"/>
    <w:rsid w:val="006D367A"/>
    <w:rsid w:val="006D495E"/>
    <w:rsid w:val="006E1203"/>
    <w:rsid w:val="006F02E0"/>
    <w:rsid w:val="006F115C"/>
    <w:rsid w:val="006F298C"/>
    <w:rsid w:val="006F34C4"/>
    <w:rsid w:val="006F4143"/>
    <w:rsid w:val="006F4AD6"/>
    <w:rsid w:val="006F4E3C"/>
    <w:rsid w:val="006F7335"/>
    <w:rsid w:val="00700DAD"/>
    <w:rsid w:val="007064AF"/>
    <w:rsid w:val="00706DA1"/>
    <w:rsid w:val="00712BE9"/>
    <w:rsid w:val="00716376"/>
    <w:rsid w:val="007261E1"/>
    <w:rsid w:val="00726F0E"/>
    <w:rsid w:val="007271FC"/>
    <w:rsid w:val="00731979"/>
    <w:rsid w:val="0074050F"/>
    <w:rsid w:val="00740C6A"/>
    <w:rsid w:val="0074163B"/>
    <w:rsid w:val="00742635"/>
    <w:rsid w:val="00747B75"/>
    <w:rsid w:val="007506F2"/>
    <w:rsid w:val="00751BA4"/>
    <w:rsid w:val="007671D2"/>
    <w:rsid w:val="0078287A"/>
    <w:rsid w:val="00790412"/>
    <w:rsid w:val="00794BC3"/>
    <w:rsid w:val="007969BC"/>
    <w:rsid w:val="00796AC4"/>
    <w:rsid w:val="007A3970"/>
    <w:rsid w:val="007A3A70"/>
    <w:rsid w:val="007A6AF6"/>
    <w:rsid w:val="007A7249"/>
    <w:rsid w:val="007B382E"/>
    <w:rsid w:val="007B6396"/>
    <w:rsid w:val="007B6B70"/>
    <w:rsid w:val="007C7128"/>
    <w:rsid w:val="007D18B8"/>
    <w:rsid w:val="007D64B3"/>
    <w:rsid w:val="007D73BC"/>
    <w:rsid w:val="007E0C79"/>
    <w:rsid w:val="007E1AD0"/>
    <w:rsid w:val="007E2F89"/>
    <w:rsid w:val="007E5787"/>
    <w:rsid w:val="007F1D67"/>
    <w:rsid w:val="007F2929"/>
    <w:rsid w:val="007F4E04"/>
    <w:rsid w:val="007F4EA3"/>
    <w:rsid w:val="007F536C"/>
    <w:rsid w:val="00806444"/>
    <w:rsid w:val="00811486"/>
    <w:rsid w:val="00812F6A"/>
    <w:rsid w:val="008165FD"/>
    <w:rsid w:val="00822C5E"/>
    <w:rsid w:val="00822E37"/>
    <w:rsid w:val="008234D7"/>
    <w:rsid w:val="00823643"/>
    <w:rsid w:val="00830168"/>
    <w:rsid w:val="00831096"/>
    <w:rsid w:val="00831C79"/>
    <w:rsid w:val="00833974"/>
    <w:rsid w:val="008368CE"/>
    <w:rsid w:val="00847819"/>
    <w:rsid w:val="0085260B"/>
    <w:rsid w:val="0085346D"/>
    <w:rsid w:val="0085581F"/>
    <w:rsid w:val="008571EF"/>
    <w:rsid w:val="00862C89"/>
    <w:rsid w:val="00863E33"/>
    <w:rsid w:val="00865FB4"/>
    <w:rsid w:val="0086759A"/>
    <w:rsid w:val="008721BD"/>
    <w:rsid w:val="008762AF"/>
    <w:rsid w:val="008779A2"/>
    <w:rsid w:val="00877A18"/>
    <w:rsid w:val="00881715"/>
    <w:rsid w:val="008920E4"/>
    <w:rsid w:val="00893A4C"/>
    <w:rsid w:val="00895458"/>
    <w:rsid w:val="008979CC"/>
    <w:rsid w:val="008A19D0"/>
    <w:rsid w:val="008A29F8"/>
    <w:rsid w:val="008A4210"/>
    <w:rsid w:val="008B5ED2"/>
    <w:rsid w:val="008C7F3F"/>
    <w:rsid w:val="008D015E"/>
    <w:rsid w:val="008D3425"/>
    <w:rsid w:val="008E3D13"/>
    <w:rsid w:val="008F1DB1"/>
    <w:rsid w:val="008F6781"/>
    <w:rsid w:val="00902F91"/>
    <w:rsid w:val="009035F8"/>
    <w:rsid w:val="00903D3C"/>
    <w:rsid w:val="00905BD1"/>
    <w:rsid w:val="00905DD8"/>
    <w:rsid w:val="00906109"/>
    <w:rsid w:val="009078BD"/>
    <w:rsid w:val="00910672"/>
    <w:rsid w:val="00910FFC"/>
    <w:rsid w:val="00912A54"/>
    <w:rsid w:val="00925624"/>
    <w:rsid w:val="0092741D"/>
    <w:rsid w:val="0093280F"/>
    <w:rsid w:val="00932F8C"/>
    <w:rsid w:val="009358A0"/>
    <w:rsid w:val="00936E78"/>
    <w:rsid w:val="00946E94"/>
    <w:rsid w:val="009516A6"/>
    <w:rsid w:val="00954F91"/>
    <w:rsid w:val="00957B21"/>
    <w:rsid w:val="009619E4"/>
    <w:rsid w:val="0097292D"/>
    <w:rsid w:val="00974E69"/>
    <w:rsid w:val="009814B7"/>
    <w:rsid w:val="009853FD"/>
    <w:rsid w:val="00987E56"/>
    <w:rsid w:val="00991EF9"/>
    <w:rsid w:val="00992769"/>
    <w:rsid w:val="009A5C7E"/>
    <w:rsid w:val="009A62F0"/>
    <w:rsid w:val="009B1495"/>
    <w:rsid w:val="009B4C7A"/>
    <w:rsid w:val="009C0736"/>
    <w:rsid w:val="009C75F5"/>
    <w:rsid w:val="009D0500"/>
    <w:rsid w:val="009D15AB"/>
    <w:rsid w:val="009D50C7"/>
    <w:rsid w:val="009E4368"/>
    <w:rsid w:val="009E556A"/>
    <w:rsid w:val="009E6351"/>
    <w:rsid w:val="009E6481"/>
    <w:rsid w:val="009E7912"/>
    <w:rsid w:val="009F2CBB"/>
    <w:rsid w:val="009F39C0"/>
    <w:rsid w:val="00A00D90"/>
    <w:rsid w:val="00A01488"/>
    <w:rsid w:val="00A118B0"/>
    <w:rsid w:val="00A11BAB"/>
    <w:rsid w:val="00A124F8"/>
    <w:rsid w:val="00A168FC"/>
    <w:rsid w:val="00A22E97"/>
    <w:rsid w:val="00A230E8"/>
    <w:rsid w:val="00A274D9"/>
    <w:rsid w:val="00A27F58"/>
    <w:rsid w:val="00A30243"/>
    <w:rsid w:val="00A31142"/>
    <w:rsid w:val="00A31DC8"/>
    <w:rsid w:val="00A445D8"/>
    <w:rsid w:val="00A466BF"/>
    <w:rsid w:val="00A50FD3"/>
    <w:rsid w:val="00A56D26"/>
    <w:rsid w:val="00A612E4"/>
    <w:rsid w:val="00A62A5F"/>
    <w:rsid w:val="00A644DB"/>
    <w:rsid w:val="00A7083F"/>
    <w:rsid w:val="00A7141B"/>
    <w:rsid w:val="00A77481"/>
    <w:rsid w:val="00A77723"/>
    <w:rsid w:val="00A82A39"/>
    <w:rsid w:val="00A8497D"/>
    <w:rsid w:val="00A92C02"/>
    <w:rsid w:val="00A94AFB"/>
    <w:rsid w:val="00A94CC8"/>
    <w:rsid w:val="00AA3A1C"/>
    <w:rsid w:val="00AA5814"/>
    <w:rsid w:val="00AA5D7C"/>
    <w:rsid w:val="00AB3955"/>
    <w:rsid w:val="00AD076A"/>
    <w:rsid w:val="00AE1E23"/>
    <w:rsid w:val="00AE4A64"/>
    <w:rsid w:val="00AE4AAB"/>
    <w:rsid w:val="00AF3148"/>
    <w:rsid w:val="00AF3E67"/>
    <w:rsid w:val="00AF6EFF"/>
    <w:rsid w:val="00B013CF"/>
    <w:rsid w:val="00B05A1F"/>
    <w:rsid w:val="00B067A5"/>
    <w:rsid w:val="00B115DA"/>
    <w:rsid w:val="00B11C44"/>
    <w:rsid w:val="00B12765"/>
    <w:rsid w:val="00B22A52"/>
    <w:rsid w:val="00B34E16"/>
    <w:rsid w:val="00B433AB"/>
    <w:rsid w:val="00B439C5"/>
    <w:rsid w:val="00B43EA3"/>
    <w:rsid w:val="00B4773D"/>
    <w:rsid w:val="00B47F10"/>
    <w:rsid w:val="00B50C2C"/>
    <w:rsid w:val="00B511F9"/>
    <w:rsid w:val="00B539B7"/>
    <w:rsid w:val="00B548AD"/>
    <w:rsid w:val="00B5648A"/>
    <w:rsid w:val="00B57535"/>
    <w:rsid w:val="00B57677"/>
    <w:rsid w:val="00B650F3"/>
    <w:rsid w:val="00B72A2F"/>
    <w:rsid w:val="00B7358A"/>
    <w:rsid w:val="00B738F0"/>
    <w:rsid w:val="00B82683"/>
    <w:rsid w:val="00B83CEE"/>
    <w:rsid w:val="00B855C8"/>
    <w:rsid w:val="00B963BC"/>
    <w:rsid w:val="00BA652A"/>
    <w:rsid w:val="00BA72E3"/>
    <w:rsid w:val="00BA7D88"/>
    <w:rsid w:val="00BB755E"/>
    <w:rsid w:val="00BC2E58"/>
    <w:rsid w:val="00BC533F"/>
    <w:rsid w:val="00BC634E"/>
    <w:rsid w:val="00BD5DFD"/>
    <w:rsid w:val="00BE0E6D"/>
    <w:rsid w:val="00BE2870"/>
    <w:rsid w:val="00BF2A4D"/>
    <w:rsid w:val="00BF4753"/>
    <w:rsid w:val="00C00304"/>
    <w:rsid w:val="00C118B2"/>
    <w:rsid w:val="00C11DA4"/>
    <w:rsid w:val="00C13493"/>
    <w:rsid w:val="00C139D8"/>
    <w:rsid w:val="00C22ACF"/>
    <w:rsid w:val="00C30CB1"/>
    <w:rsid w:val="00C43E28"/>
    <w:rsid w:val="00C50808"/>
    <w:rsid w:val="00C521C1"/>
    <w:rsid w:val="00C53DB6"/>
    <w:rsid w:val="00C57C49"/>
    <w:rsid w:val="00C61241"/>
    <w:rsid w:val="00C619F8"/>
    <w:rsid w:val="00C67D50"/>
    <w:rsid w:val="00C76EA1"/>
    <w:rsid w:val="00C82B32"/>
    <w:rsid w:val="00C9347A"/>
    <w:rsid w:val="00C93D66"/>
    <w:rsid w:val="00C94503"/>
    <w:rsid w:val="00C95BAD"/>
    <w:rsid w:val="00C967D7"/>
    <w:rsid w:val="00CA2D45"/>
    <w:rsid w:val="00CA357B"/>
    <w:rsid w:val="00CA520F"/>
    <w:rsid w:val="00CA6626"/>
    <w:rsid w:val="00CB322E"/>
    <w:rsid w:val="00CB3A8F"/>
    <w:rsid w:val="00CB48E6"/>
    <w:rsid w:val="00CB76C2"/>
    <w:rsid w:val="00CB7FA7"/>
    <w:rsid w:val="00CC3586"/>
    <w:rsid w:val="00CC656D"/>
    <w:rsid w:val="00CC79CC"/>
    <w:rsid w:val="00CD10C9"/>
    <w:rsid w:val="00CD30D4"/>
    <w:rsid w:val="00CD4304"/>
    <w:rsid w:val="00CE147A"/>
    <w:rsid w:val="00CE235B"/>
    <w:rsid w:val="00CE28A0"/>
    <w:rsid w:val="00CE45BE"/>
    <w:rsid w:val="00CF0313"/>
    <w:rsid w:val="00CF07E9"/>
    <w:rsid w:val="00CF5B23"/>
    <w:rsid w:val="00D01411"/>
    <w:rsid w:val="00D141D4"/>
    <w:rsid w:val="00D16EDB"/>
    <w:rsid w:val="00D262A2"/>
    <w:rsid w:val="00D30D08"/>
    <w:rsid w:val="00D30E9F"/>
    <w:rsid w:val="00D35A76"/>
    <w:rsid w:val="00D518C0"/>
    <w:rsid w:val="00D5224C"/>
    <w:rsid w:val="00D571B2"/>
    <w:rsid w:val="00D572D5"/>
    <w:rsid w:val="00D65888"/>
    <w:rsid w:val="00D66593"/>
    <w:rsid w:val="00D80ADF"/>
    <w:rsid w:val="00D81072"/>
    <w:rsid w:val="00D85965"/>
    <w:rsid w:val="00D861D3"/>
    <w:rsid w:val="00D97961"/>
    <w:rsid w:val="00DB6FAD"/>
    <w:rsid w:val="00DB7975"/>
    <w:rsid w:val="00DC3D76"/>
    <w:rsid w:val="00DC4B81"/>
    <w:rsid w:val="00DD03EC"/>
    <w:rsid w:val="00DD1174"/>
    <w:rsid w:val="00DD7203"/>
    <w:rsid w:val="00DE086B"/>
    <w:rsid w:val="00E00532"/>
    <w:rsid w:val="00E01B2D"/>
    <w:rsid w:val="00E07B5D"/>
    <w:rsid w:val="00E1021A"/>
    <w:rsid w:val="00E14D78"/>
    <w:rsid w:val="00E16823"/>
    <w:rsid w:val="00E232EF"/>
    <w:rsid w:val="00E30B1A"/>
    <w:rsid w:val="00E30DC4"/>
    <w:rsid w:val="00E3380F"/>
    <w:rsid w:val="00E37D89"/>
    <w:rsid w:val="00E40736"/>
    <w:rsid w:val="00E42580"/>
    <w:rsid w:val="00E44DA9"/>
    <w:rsid w:val="00E51129"/>
    <w:rsid w:val="00E522B6"/>
    <w:rsid w:val="00E57976"/>
    <w:rsid w:val="00E60F35"/>
    <w:rsid w:val="00E62297"/>
    <w:rsid w:val="00E62DC6"/>
    <w:rsid w:val="00E645CB"/>
    <w:rsid w:val="00E707C7"/>
    <w:rsid w:val="00E72128"/>
    <w:rsid w:val="00E7260C"/>
    <w:rsid w:val="00E836CB"/>
    <w:rsid w:val="00E87CAB"/>
    <w:rsid w:val="00E91D3E"/>
    <w:rsid w:val="00E924CB"/>
    <w:rsid w:val="00E92728"/>
    <w:rsid w:val="00E95A4E"/>
    <w:rsid w:val="00E960FE"/>
    <w:rsid w:val="00E97144"/>
    <w:rsid w:val="00E97655"/>
    <w:rsid w:val="00E9787F"/>
    <w:rsid w:val="00EA05F0"/>
    <w:rsid w:val="00EA1C60"/>
    <w:rsid w:val="00EA328D"/>
    <w:rsid w:val="00EA5302"/>
    <w:rsid w:val="00EA6613"/>
    <w:rsid w:val="00EB5101"/>
    <w:rsid w:val="00ED617E"/>
    <w:rsid w:val="00ED6394"/>
    <w:rsid w:val="00EE103A"/>
    <w:rsid w:val="00EE51ED"/>
    <w:rsid w:val="00EF02EF"/>
    <w:rsid w:val="00EF3965"/>
    <w:rsid w:val="00EF6DB3"/>
    <w:rsid w:val="00EF7A53"/>
    <w:rsid w:val="00F04F08"/>
    <w:rsid w:val="00F1006D"/>
    <w:rsid w:val="00F1089A"/>
    <w:rsid w:val="00F14FC9"/>
    <w:rsid w:val="00F1526C"/>
    <w:rsid w:val="00F15950"/>
    <w:rsid w:val="00F15FFD"/>
    <w:rsid w:val="00F16077"/>
    <w:rsid w:val="00F176D8"/>
    <w:rsid w:val="00F179DD"/>
    <w:rsid w:val="00F21E0B"/>
    <w:rsid w:val="00F512EA"/>
    <w:rsid w:val="00F5715A"/>
    <w:rsid w:val="00F57473"/>
    <w:rsid w:val="00F617AB"/>
    <w:rsid w:val="00F664E2"/>
    <w:rsid w:val="00F67A6C"/>
    <w:rsid w:val="00F70A76"/>
    <w:rsid w:val="00F70B46"/>
    <w:rsid w:val="00F7305A"/>
    <w:rsid w:val="00F74C0C"/>
    <w:rsid w:val="00F750A2"/>
    <w:rsid w:val="00F80C5A"/>
    <w:rsid w:val="00F822C4"/>
    <w:rsid w:val="00F84404"/>
    <w:rsid w:val="00F84406"/>
    <w:rsid w:val="00F84D2C"/>
    <w:rsid w:val="00F8736F"/>
    <w:rsid w:val="00F91FD5"/>
    <w:rsid w:val="00F9391B"/>
    <w:rsid w:val="00F97018"/>
    <w:rsid w:val="00FA77A1"/>
    <w:rsid w:val="00FC5AD6"/>
    <w:rsid w:val="00FC7B5C"/>
    <w:rsid w:val="00FD28F2"/>
    <w:rsid w:val="00FD37FB"/>
    <w:rsid w:val="00FE139F"/>
    <w:rsid w:val="00FE22C6"/>
    <w:rsid w:val="00FE5323"/>
    <w:rsid w:val="00FF35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AF9CFDB"/>
  <w15:docId w15:val="{7D731821-5F62-440B-AD27-0D2A42CB9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lock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6A86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26A86"/>
    <w:pPr>
      <w:keepNext/>
      <w:outlineLvl w:val="0"/>
    </w:pPr>
    <w:rPr>
      <w:b/>
      <w:sz w:val="26"/>
      <w:szCs w:val="26"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26A86"/>
    <w:pPr>
      <w:keepNext/>
      <w:outlineLvl w:val="1"/>
    </w:pPr>
    <w:rPr>
      <w:b/>
      <w:bCs/>
      <w:sz w:val="28"/>
      <w:lang w:val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26A86"/>
    <w:pPr>
      <w:keepNext/>
      <w:jc w:val="both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626A86"/>
    <w:pPr>
      <w:keepNext/>
      <w:outlineLvl w:val="3"/>
    </w:pPr>
    <w:rPr>
      <w:b/>
      <w:bCs/>
      <w:i/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E40E4"/>
    <w:rPr>
      <w:rFonts w:ascii="Cambria" w:eastAsia="Times New Roman" w:hAnsi="Cambria" w:cs="Times New Roman"/>
      <w:b/>
      <w:bCs/>
      <w:kern w:val="32"/>
      <w:sz w:val="32"/>
      <w:szCs w:val="32"/>
      <w:lang w:val="en-CA" w:eastAsia="en-US"/>
    </w:rPr>
  </w:style>
  <w:style w:type="character" w:customStyle="1" w:styleId="Heading2Char">
    <w:name w:val="Heading 2 Char"/>
    <w:basedOn w:val="DefaultParagraphFont"/>
    <w:link w:val="Heading2"/>
    <w:uiPriority w:val="99"/>
    <w:rsid w:val="00DE40E4"/>
    <w:rPr>
      <w:rFonts w:ascii="Cambria" w:eastAsia="Times New Roman" w:hAnsi="Cambria" w:cs="Times New Roman"/>
      <w:b/>
      <w:bCs/>
      <w:i/>
      <w:iCs/>
      <w:sz w:val="28"/>
      <w:szCs w:val="28"/>
      <w:lang w:val="en-CA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E40E4"/>
    <w:rPr>
      <w:rFonts w:ascii="Cambria" w:eastAsia="Times New Roman" w:hAnsi="Cambria" w:cs="Times New Roman"/>
      <w:b/>
      <w:bCs/>
      <w:sz w:val="26"/>
      <w:szCs w:val="26"/>
      <w:lang w:val="en-CA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E40E4"/>
    <w:rPr>
      <w:rFonts w:ascii="Calibri" w:eastAsia="Times New Roman" w:hAnsi="Calibri" w:cs="Times New Roman"/>
      <w:b/>
      <w:bCs/>
      <w:sz w:val="28"/>
      <w:szCs w:val="28"/>
      <w:lang w:val="en-CA" w:eastAsia="en-US"/>
    </w:rPr>
  </w:style>
  <w:style w:type="paragraph" w:styleId="Header">
    <w:name w:val="header"/>
    <w:basedOn w:val="Normal"/>
    <w:link w:val="HeaderChar"/>
    <w:uiPriority w:val="99"/>
    <w:rsid w:val="00626A86"/>
    <w:pPr>
      <w:tabs>
        <w:tab w:val="center" w:pos="4320"/>
        <w:tab w:val="right" w:pos="8640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C3A5B"/>
    <w:rPr>
      <w:rFonts w:cs="Times New Roman"/>
      <w:sz w:val="24"/>
      <w:szCs w:val="24"/>
      <w:lang w:val="en-US" w:eastAsia="en-US"/>
    </w:rPr>
  </w:style>
  <w:style w:type="paragraph" w:styleId="BodyTextIndent3">
    <w:name w:val="Body Text Indent 3"/>
    <w:basedOn w:val="Normal"/>
    <w:link w:val="BodyTextIndent3Char"/>
    <w:uiPriority w:val="99"/>
    <w:rsid w:val="00626A86"/>
    <w:pPr>
      <w:ind w:left="2880"/>
    </w:pPr>
    <w:rPr>
      <w:szCs w:val="26"/>
      <w:lang w:val="en-GB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E40E4"/>
    <w:rPr>
      <w:sz w:val="16"/>
      <w:szCs w:val="16"/>
      <w:lang w:val="en-CA" w:eastAsia="en-US"/>
    </w:rPr>
  </w:style>
  <w:style w:type="paragraph" w:styleId="BodyTextIndent2">
    <w:name w:val="Body Text Indent 2"/>
    <w:basedOn w:val="Normal"/>
    <w:link w:val="BodyTextIndent2Char"/>
    <w:uiPriority w:val="99"/>
    <w:rsid w:val="00626A86"/>
    <w:pPr>
      <w:ind w:left="2880"/>
    </w:pPr>
    <w:rPr>
      <w:sz w:val="26"/>
      <w:szCs w:val="26"/>
      <w:lang w:val="en-GB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E40E4"/>
    <w:rPr>
      <w:sz w:val="24"/>
      <w:szCs w:val="24"/>
      <w:lang w:val="en-CA" w:eastAsia="en-US"/>
    </w:rPr>
  </w:style>
  <w:style w:type="paragraph" w:styleId="BodyTextIndent">
    <w:name w:val="Body Text Indent"/>
    <w:basedOn w:val="Normal"/>
    <w:link w:val="BodyTextIndentChar"/>
    <w:uiPriority w:val="99"/>
    <w:rsid w:val="00626A86"/>
    <w:pPr>
      <w:ind w:left="720" w:hanging="720"/>
    </w:pPr>
    <w:rPr>
      <w:sz w:val="26"/>
      <w:szCs w:val="26"/>
      <w:lang w:val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E40E4"/>
    <w:rPr>
      <w:sz w:val="24"/>
      <w:szCs w:val="24"/>
      <w:lang w:val="en-CA" w:eastAsia="en-US"/>
    </w:rPr>
  </w:style>
  <w:style w:type="paragraph" w:styleId="Footer">
    <w:name w:val="footer"/>
    <w:basedOn w:val="Normal"/>
    <w:link w:val="FooterChar"/>
    <w:uiPriority w:val="99"/>
    <w:rsid w:val="00626A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40E4"/>
    <w:rPr>
      <w:sz w:val="24"/>
      <w:szCs w:val="24"/>
      <w:lang w:val="en-CA" w:eastAsia="en-US"/>
    </w:rPr>
  </w:style>
  <w:style w:type="character" w:styleId="PageNumber">
    <w:name w:val="page number"/>
    <w:basedOn w:val="DefaultParagraphFont"/>
    <w:uiPriority w:val="99"/>
    <w:rsid w:val="00626A86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626A86"/>
    <w:rPr>
      <w:b/>
      <w:bCs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E40E4"/>
    <w:rPr>
      <w:sz w:val="24"/>
      <w:szCs w:val="24"/>
      <w:lang w:val="en-CA" w:eastAsia="en-US"/>
    </w:rPr>
  </w:style>
  <w:style w:type="character" w:styleId="Hyperlink">
    <w:name w:val="Hyperlink"/>
    <w:basedOn w:val="DefaultParagraphFont"/>
    <w:uiPriority w:val="99"/>
    <w:rsid w:val="00626A86"/>
    <w:rPr>
      <w:rFonts w:cs="Times New Roman"/>
      <w:color w:val="0000FF"/>
      <w:u w:val="single"/>
    </w:rPr>
  </w:style>
  <w:style w:type="character" w:styleId="HTMLTypewriter">
    <w:name w:val="HTML Typewriter"/>
    <w:basedOn w:val="DefaultParagraphFont"/>
    <w:uiPriority w:val="99"/>
    <w:rsid w:val="00626A86"/>
    <w:rPr>
      <w:rFonts w:ascii="Courier New" w:eastAsia="Times New Roman" w:hAnsi="Courier New" w:cs="Courier New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626A86"/>
    <w:rPr>
      <w:b/>
      <w:bCs/>
      <w:i/>
      <w:iCs/>
      <w:szCs w:val="20"/>
      <w:lang w:val="fr-CA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E40E4"/>
    <w:rPr>
      <w:sz w:val="24"/>
      <w:szCs w:val="24"/>
      <w:lang w:val="en-CA"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905BD1"/>
    <w:rPr>
      <w:sz w:val="20"/>
      <w:szCs w:val="20"/>
      <w:lang w:val="fr-FR" w:eastAsia="fr-F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E40E4"/>
    <w:rPr>
      <w:sz w:val="20"/>
      <w:szCs w:val="20"/>
      <w:lang w:val="en-CA" w:eastAsia="en-US"/>
    </w:rPr>
  </w:style>
  <w:style w:type="character" w:styleId="FootnoteReference">
    <w:name w:val="footnote reference"/>
    <w:basedOn w:val="DefaultParagraphFont"/>
    <w:uiPriority w:val="99"/>
    <w:semiHidden/>
    <w:rsid w:val="00905BD1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3618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0E4"/>
    <w:rPr>
      <w:sz w:val="0"/>
      <w:szCs w:val="0"/>
      <w:lang w:val="en-CA" w:eastAsia="en-US"/>
    </w:rPr>
  </w:style>
  <w:style w:type="character" w:styleId="CommentReference">
    <w:name w:val="annotation reference"/>
    <w:basedOn w:val="DefaultParagraphFont"/>
    <w:uiPriority w:val="99"/>
    <w:rsid w:val="003618F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3618F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7C7128"/>
    <w:rPr>
      <w:rFonts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618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40E4"/>
    <w:rPr>
      <w:rFonts w:cs="Times New Roman"/>
      <w:b/>
      <w:bCs/>
      <w:sz w:val="20"/>
      <w:szCs w:val="20"/>
      <w:lang w:val="en-CA" w:eastAsia="en-US"/>
    </w:rPr>
  </w:style>
  <w:style w:type="paragraph" w:styleId="NormalWeb">
    <w:name w:val="Normal (Web)"/>
    <w:basedOn w:val="Normal"/>
    <w:uiPriority w:val="99"/>
    <w:rsid w:val="00EA6613"/>
    <w:pPr>
      <w:spacing w:before="100" w:beforeAutospacing="1" w:after="100" w:afterAutospacing="1"/>
    </w:pPr>
    <w:rPr>
      <w:lang w:val="en-US"/>
    </w:rPr>
  </w:style>
  <w:style w:type="character" w:styleId="BookTitle">
    <w:name w:val="Book Title"/>
    <w:basedOn w:val="DefaultParagraphFont"/>
    <w:uiPriority w:val="99"/>
    <w:qFormat/>
    <w:rsid w:val="00120E97"/>
    <w:rPr>
      <w:b/>
      <w:smallCaps/>
      <w:spacing w:val="5"/>
    </w:rPr>
  </w:style>
  <w:style w:type="paragraph" w:styleId="ListParagraph">
    <w:name w:val="List Paragraph"/>
    <w:basedOn w:val="Normal"/>
    <w:uiPriority w:val="34"/>
    <w:qFormat/>
    <w:rsid w:val="007F4EA3"/>
    <w:pPr>
      <w:numPr>
        <w:ilvl w:val="1"/>
        <w:numId w:val="1"/>
      </w:numPr>
      <w:autoSpaceDE w:val="0"/>
      <w:autoSpaceDN w:val="0"/>
      <w:adjustRightInd w:val="0"/>
      <w:contextualSpacing/>
    </w:pPr>
    <w:rPr>
      <w:rFonts w:hAnsi="Calibri"/>
    </w:rPr>
  </w:style>
  <w:style w:type="character" w:styleId="Emphasis">
    <w:name w:val="Emphasis"/>
    <w:basedOn w:val="DefaultParagraphFont"/>
    <w:uiPriority w:val="99"/>
    <w:qFormat/>
    <w:rsid w:val="00D65888"/>
    <w:rPr>
      <w:rFonts w:cs="Times New Roman"/>
      <w:i/>
      <w:iCs/>
    </w:rPr>
  </w:style>
  <w:style w:type="paragraph" w:styleId="Revision">
    <w:name w:val="Revision"/>
    <w:hidden/>
    <w:uiPriority w:val="99"/>
    <w:semiHidden/>
    <w:rsid w:val="006F298C"/>
    <w:rPr>
      <w:sz w:val="24"/>
      <w:szCs w:val="24"/>
      <w:lang w:eastAsia="en-US"/>
    </w:rPr>
  </w:style>
  <w:style w:type="paragraph" w:customStyle="1" w:styleId="yiv8448520967">
    <w:name w:val="yiv8448520967"/>
    <w:basedOn w:val="Normal"/>
    <w:rsid w:val="004449CD"/>
    <w:pPr>
      <w:spacing w:before="100" w:beforeAutospacing="1" w:after="100" w:afterAutospacing="1"/>
    </w:pPr>
    <w:rPr>
      <w:lang w:val="en-US"/>
    </w:rPr>
  </w:style>
  <w:style w:type="character" w:customStyle="1" w:styleId="apple-converted-space">
    <w:name w:val="apple-converted-space"/>
    <w:basedOn w:val="DefaultParagraphFont"/>
    <w:rsid w:val="00321C93"/>
    <w:rPr>
      <w:rFonts w:cs="Times New Roman"/>
    </w:rPr>
  </w:style>
  <w:style w:type="character" w:customStyle="1" w:styleId="ipa">
    <w:name w:val="ipa"/>
    <w:basedOn w:val="DefaultParagraphFont"/>
    <w:rsid w:val="003F1A14"/>
  </w:style>
  <w:style w:type="character" w:customStyle="1" w:styleId="il">
    <w:name w:val="il"/>
    <w:basedOn w:val="DefaultParagraphFont"/>
    <w:rsid w:val="0024683E"/>
  </w:style>
  <w:style w:type="paragraph" w:customStyle="1" w:styleId="Text">
    <w:name w:val="Text"/>
    <w:basedOn w:val="BodyText"/>
    <w:rsid w:val="00A31DC8"/>
    <w:pPr>
      <w:widowControl w:val="0"/>
      <w:ind w:firstLine="284"/>
      <w:jc w:val="both"/>
    </w:pPr>
    <w:rPr>
      <w:rFonts w:ascii="GoudyOlSt BT" w:hAnsi="GoudyOlSt BT"/>
      <w:b w:val="0"/>
      <w:bCs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9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0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7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91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903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18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641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711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60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35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9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820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329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248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907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313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790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275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528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93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fao.org/3/a-ax445e.pdf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nap.edu/read/2305/chapter/15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www.researchgate.net/publication/266316373_Teff_Nutrient_Composition_and_Health_Benefits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etteff.com.et/Output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ord Document" ma:contentTypeID="0x010100A0E95902B197A343AB8AF49B9516A306" ma:contentTypeVersion="17" ma:contentTypeDescription="Create a new document." ma:contentTypeScope="" ma:versionID="abf144170217e30435be3ad5e2b91d2b">
  <xsd:schema xmlns:xsd="http://www.w3.org/2001/XMLSchema" xmlns:p="http://schemas.microsoft.com/office/2006/metadata/properties" xmlns:ns2="8d2f1292-89c4-4bf9-a76a-dff66f66233a" xmlns:ns3="31deac30-74c1-4b0b-b468-3c15d62e38d4" targetNamespace="http://schemas.microsoft.com/office/2006/metadata/properties" ma:root="true" ma:fieldsID="8c9b1fa837f4c1865120e07ed164e887" ns2:_="" ns3:_="">
    <xsd:import namespace="8d2f1292-89c4-4bf9-a76a-dff66f66233a"/>
    <xsd:import namespace="31deac30-74c1-4b0b-b468-3c15d62e38d4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  <xsd:element ref="ns2:WUSC_x0020_Keywords" minOccurs="0"/>
                <xsd:element ref="ns3:Alternate_x0020_Keyword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d2f1292-89c4-4bf9-a76a-dff66f66233a" elementFormDefault="qualified">
    <xsd:import namespace="http://schemas.microsoft.com/office/2006/documentManagement/types"/>
    <xsd:element name="Document_x0020_Type" ma:index="2" nillable="true" ma:displayName="Document Type" ma:default="" ma:description="Specify the type of document to facilitate search functionality." ma:internalName="Document_x0020_Type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genda/Itinerary/Schedule"/>
                    <xsd:enumeration value="Budget"/>
                    <xsd:enumeration value="Chart"/>
                    <xsd:enumeration value="Contract (Agreement, MOU)"/>
                    <xsd:enumeration value="CV/Profile"/>
                    <xsd:enumeration value="Data/Spreadsheet/List/Grid"/>
                    <xsd:enumeration value="Email"/>
                    <xsd:enumeration value="Evaluation (EPM, Program’s)"/>
                    <xsd:enumeration value="Expense Claim"/>
                    <xsd:enumeration value="Form"/>
                    <xsd:enumeration value="Graphics (Artwork, Image, Photo, Logo, Signatures)"/>
                    <xsd:enumeration value="Information/Documentation/Misc."/>
                    <xsd:enumeration value="Invoice"/>
                    <xsd:enumeration value="Job Description/Posting/Terms of Reference"/>
                    <xsd:enumeration value="Letter/Memo/Note (to file/briefing)"/>
                    <xsd:enumeration value="Manual/Guide/Instructions/ Lexicon"/>
                    <xsd:enumeration value="Minutes"/>
                    <xsd:enumeration value="Plan (Workplan, Timeline, LFA)"/>
                    <xsd:enumeration value="Policies/Procedures"/>
                    <xsd:enumeration value="Presentation"/>
                    <xsd:enumeration value="Proposal (Concept Paper, EOI, LOI, Grant or other Application)"/>
                    <xsd:enumeration value="Publication/Promotional (Brochure, Fact-sheet, Newsletter, Display, Article, Media, Invitation)"/>
                    <xsd:enumeration value="Questionnaire"/>
                    <xsd:enumeration value="Quotation/Estimate"/>
                    <xsd:enumeration value="Receipt"/>
                    <xsd:enumeration value="Report"/>
                    <xsd:enumeration value="Requisition/Order"/>
                    <xsd:enumeration value="Survey"/>
                    <xsd:enumeration value="Template"/>
                    <xsd:enumeration value="Video/Audio"/>
                  </xsd:restriction>
                </xsd:simpleType>
              </xsd:element>
            </xsd:sequence>
          </xsd:extension>
        </xsd:complexContent>
      </xsd:complexType>
    </xsd:element>
    <xsd:element name="WUSC_x0020_Keywords" ma:index="9" nillable="true" ma:displayName="WUSC Keywords" ma:default="" ma:description="Initial keywords used to broadly group content into categories." ma:internalName="WUSC_x0020_Keyword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***GOVERNANCE***"/>
                    <xsd:enumeration value="Annual Assembly/Membership ((Alumni, LC, Institutional Members)"/>
                    <xsd:enumeration value="Board"/>
                    <xsd:enumeration value="Committee/Task Force"/>
                    <xsd:enumeration value="Organizational Management"/>
                    <xsd:enumeration value="***OPERATIONS***"/>
                    <xsd:enumeration value="Human Resources"/>
                    <xsd:enumeration value="Finance"/>
                    <xsd:enumeration value="MIS"/>
                    <xsd:enumeration value="Office Management"/>
                    <xsd:enumeration value="Communications"/>
                    <xsd:enumeration value="Fundraising"/>
                    <xsd:enumeration value="***PROGRAMMING***"/>
                    <xsd:enumeration value="Bilateral Project"/>
                    <xsd:enumeration value="Partnerships (FRI, CECI etc…)"/>
                    <xsd:enumeration value="Program Development"/>
                    <xsd:enumeration value="University and College"/>
                    <xsd:enumeration value="***EXPERTISE***"/>
                    <xsd:enumeration value="Project Management"/>
                    <xsd:enumeration value="Volunteer, Interns and Expert Sending"/>
                    <xsd:enumeration value="Student Placement and Monitoring"/>
                    <xsd:enumeration value="Public Engagement"/>
                    <xsd:enumeration value="***SECTOR/FOCUS***"/>
                    <xsd:enumeration value="Agriculture/Rural Development"/>
                    <xsd:enumeration value="Community Empowerment"/>
                    <xsd:enumeration value="Development Communication"/>
                    <xsd:enumeration value="Basic Education"/>
                    <xsd:enumeration value="Higher Education"/>
                    <xsd:enumeration value="Environmental Sustainability"/>
                    <xsd:enumeration value="Failed and Fragile States"/>
                    <xsd:enumeration value="Gender"/>
                    <xsd:enumeration value="Human Rights"/>
                    <xsd:enumeration value="HIV/AIDS"/>
                    <xsd:enumeration value="Health and Nutrition"/>
                    <xsd:enumeration value="Peace building and Conflict Resolution"/>
                    <xsd:enumeration value="Private Sector Development"/>
                    <xsd:enumeration value="Refugee"/>
                    <xsd:enumeration value="Strengthening Civil Society"/>
                    <xsd:enumeration value="Vocational Training"/>
                    <xsd:enumeration value="Water and Sanitation"/>
                    <xsd:enumeration value="Youth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31deac30-74c1-4b0b-b468-3c15d62e38d4" elementFormDefault="qualified">
    <xsd:import namespace="http://schemas.microsoft.com/office/2006/documentManagement/types"/>
    <xsd:element name="Alternate_x0020_Keywords" ma:index="10" nillable="true" ma:displayName="Alternate Keywords" ma:default="" ma:description="You should type all that apply to answer the following questions: &#10;&#10;WHO: name of: employee, volunteer, contractor, student, partner, funder, supplier, member, addressee…&#10;WHAT: name of: project, program, initiative, proposal, activity… OR subject: “renewal” “termination”&#10;WHERE: i.e.: name of: country, region of the world, university, college…" ma:internalName="Alternate_x0020_Keywords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_x0020_Keywords xmlns="31deac30-74c1-4b0b-b468-3c15d62e38d4">Cassava processing</Alternate_x0020_Keywords>
    <WUSC_x0020_Keywords xmlns="8d2f1292-89c4-4bf9-a76a-dff66f66233a">
      <Value>Development Communication</Value>
    </WUSC_x0020_Keywords>
    <Document_x0020_Type xmlns="8d2f1292-89c4-4bf9-a76a-dff66f66233a">
      <Value>Publication/Promotional (Brochure, Fact-sheet, Newsletter, Display, Article, Media, Invitation)</Value>
    </Document_x0020_Typ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E8D91A-1477-473A-B041-A7FE4989F9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46D2E4-F53E-4006-87FA-07939642EB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2f1292-89c4-4bf9-a76a-dff66f66233a"/>
    <ds:schemaRef ds:uri="31deac30-74c1-4b0b-b468-3c15d62e38d4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9BC98D6B-C664-436C-A85C-E91723D80CE5}">
  <ds:schemaRefs>
    <ds:schemaRef ds:uri="http://schemas.microsoft.com/office/2006/metadata/properties"/>
    <ds:schemaRef ds:uri="http://schemas.microsoft.com/office/infopath/2007/PartnerControls"/>
    <ds:schemaRef ds:uri="31deac30-74c1-4b0b-b468-3c15d62e38d4"/>
    <ds:schemaRef ds:uri="8d2f1292-89c4-4bf9-a76a-dff66f66233a"/>
  </ds:schemaRefs>
</ds:datastoreItem>
</file>

<file path=customXml/itemProps4.xml><?xml version="1.0" encoding="utf-8"?>
<ds:datastoreItem xmlns:ds="http://schemas.openxmlformats.org/officeDocument/2006/customXml" ds:itemID="{DD322B1A-81B3-4C10-B6ED-C0E16EDBE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2554</Words>
  <Characters>14561</Characters>
  <Application>Microsoft Office Word</Application>
  <DocSecurity>0</DocSecurity>
  <Lines>121</Lines>
  <Paragraphs>34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Developing Countries Farm Radio Network</vt:lpstr>
      <vt:lpstr>Developing Countries Farm Radio Network</vt:lpstr>
    </vt:vector>
  </TitlesOfParts>
  <Company>World University Service of Canada</Company>
  <LinksUpToDate>false</LinksUpToDate>
  <CharactersWithSpaces>17081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Developing Countries Farm Radio Network</dc:title>
  <dc:subject/>
  <dc:creator>dave</dc:creator>
  <cp:keywords/>
  <dc:description/>
  <cp:lastModifiedBy>Kathryn Burnham</cp:lastModifiedBy>
  <cp:revision>9</cp:revision>
  <cp:lastPrinted>2008-07-25T02:56:00Z</cp:lastPrinted>
  <dcterms:created xsi:type="dcterms:W3CDTF">2019-08-26T18:05:00Z</dcterms:created>
  <dcterms:modified xsi:type="dcterms:W3CDTF">2019-08-26T18:30:00Z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0x010100A0E95902B197A343AB8AF49B9516A306</vt:lpwstr>
  </property>
</Properties>
</file>