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4515A" w14:textId="77777777" w:rsidR="00F732E0" w:rsidRDefault="00F732E0" w:rsidP="00390902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CF7ADCD" wp14:editId="64D357AE">
            <wp:simplePos x="0" y="0"/>
            <wp:positionH relativeFrom="column">
              <wp:posOffset>55245</wp:posOffset>
            </wp:positionH>
            <wp:positionV relativeFrom="paragraph">
              <wp:posOffset>635</wp:posOffset>
            </wp:positionV>
            <wp:extent cx="586105" cy="762000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0591BC58" w14:textId="77777777" w:rsidR="00F732E0" w:rsidRDefault="00F732E0" w:rsidP="003909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42F33CDB" w14:textId="77777777" w:rsidR="00F732E0" w:rsidRDefault="00F732E0" w:rsidP="00390902">
      <w:pPr>
        <w:pStyle w:val="NormalWeb"/>
        <w:spacing w:before="0" w:beforeAutospacing="0" w:after="200" w:line="240" w:lineRule="auto"/>
      </w:pPr>
    </w:p>
    <w:p w14:paraId="087282F1" w14:textId="77777777" w:rsidR="00F732E0" w:rsidRDefault="00F732E0" w:rsidP="00390902">
      <w:pPr>
        <w:pStyle w:val="NormalWeb"/>
        <w:spacing w:before="0" w:beforeAutospacing="0" w:after="0" w:line="240" w:lineRule="auto"/>
      </w:pPr>
    </w:p>
    <w:p w14:paraId="2C1601D0" w14:textId="77777777" w:rsidR="00F732E0" w:rsidRDefault="00F732E0" w:rsidP="003909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>
        <w:rPr>
          <w:rFonts w:eastAsia="Times New Roman" w:cs="Times New Roman"/>
          <w:bCs/>
          <w:sz w:val="20"/>
          <w:szCs w:val="20"/>
          <w:lang w:val="en-GB"/>
        </w:rPr>
        <w:t>Pack 14, Item 1</w:t>
      </w:r>
      <w:r w:rsidR="00EC6C23">
        <w:rPr>
          <w:rFonts w:eastAsia="Times New Roman" w:cs="Times New Roman"/>
          <w:bCs/>
          <w:sz w:val="20"/>
          <w:szCs w:val="20"/>
          <w:lang w:val="en-GB"/>
        </w:rPr>
        <w:t>3</w:t>
      </w:r>
    </w:p>
    <w:p w14:paraId="63504D1F" w14:textId="77777777" w:rsidR="00F732E0" w:rsidRDefault="00F732E0" w:rsidP="00390902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1AAB7FD2" w14:textId="712644BD" w:rsidR="00F732E0" w:rsidRDefault="00EB68D2" w:rsidP="00390902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405361CC" w14:textId="77777777" w:rsidR="00F732E0" w:rsidRDefault="00F732E0" w:rsidP="003909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_______________________________________________________________</w:t>
      </w:r>
    </w:p>
    <w:p w14:paraId="59DBA606" w14:textId="77777777" w:rsidR="00F732E0" w:rsidRDefault="00F732E0" w:rsidP="00390902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5A7D28FE" w14:textId="4F5E7F43" w:rsidR="00F732E0" w:rsidRDefault="00F732E0" w:rsidP="00390902">
      <w:pPr>
        <w:pStyle w:val="PlainText"/>
        <w:rPr>
          <w:rFonts w:ascii="Courier New" w:hAnsi="Courier New" w:cs="Courier New"/>
        </w:rPr>
      </w:pPr>
      <w:bookmarkStart w:id="0" w:name="_GoBack"/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Raising </w:t>
      </w:r>
      <w:r w:rsidR="00E858D1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ish in the </w:t>
      </w:r>
      <w:r w:rsidR="00E858D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addy </w:t>
      </w:r>
      <w:r w:rsidR="00E858D1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>ield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858D1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art 1: Why and </w:t>
      </w:r>
      <w:r w:rsidR="00E858D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ow</w:t>
      </w:r>
      <w:r w:rsidRPr="00F732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szCs w:val="26"/>
          <w:lang w:val="en-US"/>
        </w:rPr>
        <w:t>_________________________________________________________________</w:t>
      </w:r>
    </w:p>
    <w:p w14:paraId="0E9A78EF" w14:textId="77777777" w:rsidR="00F732E0" w:rsidRDefault="00F732E0" w:rsidP="00390902">
      <w:pPr>
        <w:pStyle w:val="PlainText"/>
        <w:rPr>
          <w:rFonts w:ascii="Courier New" w:hAnsi="Courier New" w:cs="Courier New"/>
        </w:rPr>
      </w:pPr>
    </w:p>
    <w:p w14:paraId="571E2870" w14:textId="108B339D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Information on subject areas contained in this item was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requested by DCFRN Participants in Argentina, Bangladesh,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Burundi, Chile, Colombia, Dominican Republic, El Salvador,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Fiji, Ghana, Guyana, Honduras, India, Indonesia, Liberia,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Maldives, Mexico, Nigeria, Panama, Papua New Guinea,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Philippines, Puerto Rico, Republic of China (Taiwan), Trinidad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and Tobago, Uganda</w:t>
      </w:r>
      <w:r w:rsidR="00971C6A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and Uruguay.</w:t>
      </w:r>
      <w:r w:rsidR="00C6538A" w:rsidRPr="00F73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232B2" w14:textId="77777777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5E5FA09E" w14:textId="77777777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Interviewee: Wung Ing Gen, a farmer</w:t>
      </w:r>
      <w:r w:rsidR="00F732E0">
        <w:rPr>
          <w:rFonts w:ascii="Times New Roman" w:hAnsi="Times New Roman" w:cs="Times New Roman"/>
          <w:sz w:val="24"/>
          <w:szCs w:val="24"/>
        </w:rPr>
        <w:t xml:space="preserve">, </w:t>
      </w:r>
      <w:r w:rsidRPr="00F732E0">
        <w:rPr>
          <w:rFonts w:ascii="Times New Roman" w:hAnsi="Times New Roman" w:cs="Times New Roman"/>
          <w:sz w:val="24"/>
          <w:szCs w:val="24"/>
        </w:rPr>
        <w:t>An Yuan Commune, Ninghua County</w:t>
      </w:r>
      <w:r w:rsidR="00F732E0">
        <w:rPr>
          <w:rFonts w:ascii="Times New Roman" w:hAnsi="Times New Roman" w:cs="Times New Roman"/>
          <w:sz w:val="24"/>
          <w:szCs w:val="24"/>
        </w:rPr>
        <w:t xml:space="preserve">, </w:t>
      </w:r>
      <w:r w:rsidRPr="00F732E0">
        <w:rPr>
          <w:rFonts w:ascii="Times New Roman" w:hAnsi="Times New Roman" w:cs="Times New Roman"/>
          <w:sz w:val="24"/>
          <w:szCs w:val="24"/>
        </w:rPr>
        <w:t>Fujian Province, People's Republic of China</w:t>
      </w:r>
    </w:p>
    <w:p w14:paraId="15A1B1F5" w14:textId="4DF227E5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Interpreter: Lei Qi Shi</w:t>
      </w:r>
      <w:r w:rsidR="00F732E0">
        <w:rPr>
          <w:rFonts w:ascii="Times New Roman" w:hAnsi="Times New Roman" w:cs="Times New Roman"/>
          <w:sz w:val="24"/>
          <w:szCs w:val="24"/>
        </w:rPr>
        <w:t xml:space="preserve">, </w:t>
      </w:r>
      <w:r w:rsidRPr="00F732E0">
        <w:rPr>
          <w:rFonts w:ascii="Times New Roman" w:hAnsi="Times New Roman" w:cs="Times New Roman"/>
          <w:sz w:val="24"/>
          <w:szCs w:val="24"/>
        </w:rPr>
        <w:t>Chinese People's Association for Friendship with Foreign Countries</w:t>
      </w:r>
      <w:r w:rsidR="00F732E0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Fuzhou, People's Republic of China</w:t>
      </w:r>
    </w:p>
    <w:p w14:paraId="7734AE56" w14:textId="71148B6F" w:rsidR="00803BB1" w:rsidRPr="001C58B5" w:rsidRDefault="00971C6A" w:rsidP="00390902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3B110B22" w14:textId="5526BD3C" w:rsidR="00C6538A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1.</w:t>
      </w:r>
      <w:r w:rsidR="00C6538A" w:rsidRP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 information in this item is only applicable to farmers who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grow rice in small, shallow water paddy fields. It was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obtained in an interview with a rice grower beside his paddy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field in China. Fish could not be raised, of course, in paddy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fields where poison chemical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pesticides are used that would be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harmful to fish or to people who eat them. (A warning to this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effect is included in the item.</w:t>
      </w:r>
      <w:r w:rsidR="000B7F67">
        <w:rPr>
          <w:rFonts w:ascii="Times New Roman" w:hAnsi="Times New Roman" w:cs="Times New Roman"/>
          <w:sz w:val="24"/>
          <w:szCs w:val="24"/>
        </w:rPr>
        <w:t>)</w:t>
      </w:r>
      <w:r w:rsidR="00C6538A" w:rsidRPr="00F732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4F4CA" w14:textId="0F3EB407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2.</w:t>
      </w:r>
      <w:r w:rsidR="00C6538A" w:rsidRP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Re</w:t>
      </w:r>
      <w:r w:rsidR="000B7F67">
        <w:rPr>
          <w:rFonts w:ascii="Times New Roman" w:hAnsi="Times New Roman" w:cs="Times New Roman"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interpreting/translating this information for farmers you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serve</w:t>
      </w:r>
      <w:r w:rsidR="00F732E0">
        <w:rPr>
          <w:rFonts w:ascii="Times New Roman" w:hAnsi="Times New Roman" w:cs="Times New Roman"/>
          <w:sz w:val="24"/>
          <w:szCs w:val="24"/>
        </w:rPr>
        <w:t xml:space="preserve">: </w:t>
      </w:r>
      <w:r w:rsidRPr="00F732E0">
        <w:rPr>
          <w:rFonts w:ascii="Times New Roman" w:hAnsi="Times New Roman" w:cs="Times New Roman"/>
          <w:sz w:val="24"/>
          <w:szCs w:val="24"/>
        </w:rPr>
        <w:t>The Chinese land measure unit is the "mu" (pronounced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"moo"). It is unlikely that this unit will be known by</w:t>
      </w:r>
      <w:r w:rsidRPr="00F732E0">
        <w:rPr>
          <w:rFonts w:ascii="Times New Roman" w:hAnsi="Times New Roman" w:cs="Times New Roman"/>
          <w:sz w:val="24"/>
          <w:szCs w:val="24"/>
        </w:rPr>
        <w:cr/>
        <w:t>the farmers you serve. I therefore urge you to go over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 information carefully before using it and be sure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that units you use will be in terms familiar to your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 xml:space="preserve">farmers. Throughout the manuscript, </w:t>
      </w:r>
      <w:r w:rsidR="000B7F67">
        <w:rPr>
          <w:rFonts w:ascii="Times New Roman" w:hAnsi="Times New Roman" w:cs="Times New Roman"/>
          <w:sz w:val="24"/>
          <w:szCs w:val="24"/>
        </w:rPr>
        <w:t>m</w:t>
      </w:r>
      <w:r w:rsidRPr="00F732E0">
        <w:rPr>
          <w:rFonts w:ascii="Times New Roman" w:hAnsi="Times New Roman" w:cs="Times New Roman"/>
          <w:sz w:val="24"/>
          <w:szCs w:val="24"/>
        </w:rPr>
        <w:t>etric and/or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="000B7F67">
        <w:rPr>
          <w:rFonts w:ascii="Times New Roman" w:hAnsi="Times New Roman" w:cs="Times New Roman"/>
          <w:sz w:val="24"/>
          <w:szCs w:val="24"/>
        </w:rPr>
        <w:t>i</w:t>
      </w:r>
      <w:r w:rsidRPr="00F732E0">
        <w:rPr>
          <w:rFonts w:ascii="Times New Roman" w:hAnsi="Times New Roman" w:cs="Times New Roman"/>
          <w:sz w:val="24"/>
          <w:szCs w:val="24"/>
        </w:rPr>
        <w:t>mperial measures appear in brackets.</w:t>
      </w:r>
      <w:r w:rsidR="00C6538A" w:rsidRP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 farmer being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interviewed speaks only Chinese so all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English language answers to questions are provided by the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interpreter. In most cases, I repeat the information in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somewhat different wording. I have done this to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emphasize the essential information from the interview as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clearly as possible to pass on to your farmers. (G.A.)</w:t>
      </w:r>
    </w:p>
    <w:p w14:paraId="458FB044" w14:textId="77777777" w:rsid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3.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notes at the end concerning related DCFRN items.</w:t>
      </w:r>
    </w:p>
    <w:p w14:paraId="3469F419" w14:textId="60419B43" w:rsidR="00803BB1" w:rsidRPr="001C58B5" w:rsidRDefault="000B7F67" w:rsidP="00390902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5FC6434A" w14:textId="77777777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Network, sponsored by Massey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Ferguson and the University of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 xml:space="preserve">Guelph, and financially </w:t>
      </w:r>
      <w:r w:rsidRPr="00F732E0">
        <w:rPr>
          <w:rFonts w:ascii="Times New Roman" w:hAnsi="Times New Roman" w:cs="Times New Roman"/>
          <w:sz w:val="24"/>
          <w:szCs w:val="24"/>
        </w:rPr>
        <w:lastRenderedPageBreak/>
        <w:t>supported by the Canadian International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Development Agency and by many interested Canadians.</w:t>
      </w:r>
    </w:p>
    <w:p w14:paraId="5410506A" w14:textId="4FEE4FE0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Through this Network</w:t>
      </w:r>
      <w:r w:rsidR="000B7F67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F732E0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ways that other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10E9C6E1" w14:textId="4134CF6D" w:rsidR="00803BB1" w:rsidRPr="00F732E0" w:rsidRDefault="00803BB1" w:rsidP="00390902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Today our subjects are rice and fish</w:t>
      </w:r>
      <w:r w:rsidR="00F732E0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both together. Here's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George Atkins.</w:t>
      </w:r>
    </w:p>
    <w:p w14:paraId="737F6D71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ATKINS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Did you know that some farmers in China and in other</w:t>
      </w:r>
      <w:r w:rsidRPr="00F732E0">
        <w:rPr>
          <w:rFonts w:ascii="Times New Roman" w:hAnsi="Times New Roman" w:cs="Times New Roman"/>
          <w:sz w:val="24"/>
          <w:szCs w:val="24"/>
        </w:rPr>
        <w:cr/>
        <w:t xml:space="preserve">countries raise fish in their paddy fields? </w:t>
      </w:r>
      <w:r w:rsidR="00F732E0">
        <w:rPr>
          <w:rFonts w:ascii="Times New Roman" w:hAnsi="Times New Roman" w:cs="Times New Roman"/>
          <w:sz w:val="24"/>
          <w:szCs w:val="24"/>
        </w:rPr>
        <w:t>A</w:t>
      </w:r>
      <w:r w:rsidRPr="00F732E0">
        <w:rPr>
          <w:rFonts w:ascii="Times New Roman" w:hAnsi="Times New Roman" w:cs="Times New Roman"/>
          <w:sz w:val="24"/>
          <w:szCs w:val="24"/>
        </w:rPr>
        <w:t>nd that they get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higher rice yields because of the fish?</w:t>
      </w:r>
    </w:p>
    <w:p w14:paraId="7A9681BB" w14:textId="54F93C53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Professor Ni Dashu of the Institute of Hydrology in the Chinese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Academy of Science says that when farmers do this, their rice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 xml:space="preserve">plants are stronger and produce up to </w:t>
      </w:r>
      <w:r w:rsidR="000B7F67">
        <w:rPr>
          <w:rFonts w:ascii="Times New Roman" w:hAnsi="Times New Roman" w:cs="Times New Roman"/>
          <w:sz w:val="24"/>
          <w:szCs w:val="24"/>
        </w:rPr>
        <w:t>one-third</w:t>
      </w:r>
      <w:r w:rsidRPr="00F732E0">
        <w:rPr>
          <w:rFonts w:ascii="Times New Roman" w:hAnsi="Times New Roman" w:cs="Times New Roman"/>
          <w:sz w:val="24"/>
          <w:szCs w:val="24"/>
        </w:rPr>
        <w:t xml:space="preserve"> more rice (actually from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10% to 37% increase).</w:t>
      </w:r>
    </w:p>
    <w:p w14:paraId="7AFBE289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In Fujian Province I visited Wung Ing Gen, a farmer in Ninghua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County who raises fish in his paddy field. Through my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interpreter, Lei Qi Shi, he told me the advantages of doing this.</w:t>
      </w:r>
    </w:p>
    <w:p w14:paraId="2C2E887F" w14:textId="77777777" w:rsid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LEI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There are four advantages. One is the fish help the farmer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to control insects. The fish eat the insects down at the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bottom of the plants. Another is that they loosen the soil in the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paddy field. The fish easily till it</w:t>
      </w:r>
      <w:r w:rsidR="00F732E0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they get rid of the weeds.</w:t>
      </w:r>
    </w:p>
    <w:p w14:paraId="10374B2E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ATKINS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  <w:t>L</w:t>
      </w:r>
      <w:r w:rsidRPr="00F732E0">
        <w:rPr>
          <w:rFonts w:ascii="Times New Roman" w:hAnsi="Times New Roman" w:cs="Times New Roman"/>
          <w:sz w:val="24"/>
          <w:szCs w:val="24"/>
        </w:rPr>
        <w:t>ike cultivating the soil?</w:t>
      </w:r>
    </w:p>
    <w:p w14:paraId="344BCB6D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LEI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Yes. Another is the fish also leave their droppings</w:t>
      </w:r>
      <w:r w:rsidR="00F732E0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cr/>
        <w:t>that's like manure for the paddy crop.</w:t>
      </w:r>
    </w:p>
    <w:p w14:paraId="5AC7D26A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The fourth advantage is you can improve your living standard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because the fish can be eaten as meat. So there are four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advantages altogether.</w:t>
      </w:r>
    </w:p>
    <w:p w14:paraId="3EE000BA" w14:textId="07C203B4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ATKINS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Of course</w:t>
      </w:r>
      <w:r w:rsidR="000B7F67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fish could not be raised in paddy fields where</w:t>
      </w:r>
      <w:r w:rsidR="000B7F67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poison chemical pesticides are used</w:t>
      </w:r>
      <w:r w:rsidR="00F732E0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that could be harmful to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 fish and to people who eat them.</w:t>
      </w:r>
    </w:p>
    <w:p w14:paraId="3288BFB4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Now as we stood near Mr. Wung's paddy field, I first asked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about feed for the fish. He told me it's actually the same as the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plant food for the two rice crops he grows in his paddy field each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year.</w:t>
      </w:r>
    </w:p>
    <w:p w14:paraId="432F37F4" w14:textId="77777777" w:rsidR="00803BB1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LEI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He puts manure into the paddy field from cattle, pigs, and</w:t>
      </w:r>
      <w:r w:rsidR="00F732E0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chickens.</w:t>
      </w:r>
    </w:p>
    <w:p w14:paraId="05826423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b/>
          <w:sz w:val="24"/>
          <w:szCs w:val="24"/>
        </w:rPr>
        <w:t>ATKINS</w:t>
      </w:r>
      <w:r w:rsidR="00F732E0" w:rsidRPr="00F732E0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F732E0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And he puts this fish feed and plant food in the paddy</w:t>
      </w:r>
      <w:r w:rsidRPr="00F732E0">
        <w:rPr>
          <w:rFonts w:ascii="Times New Roman" w:hAnsi="Times New Roman" w:cs="Times New Roman"/>
          <w:sz w:val="24"/>
          <w:szCs w:val="24"/>
        </w:rPr>
        <w:cr/>
        <w:t>field before the first rice crop is even planted. But how much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manure would he need to put into the paddy field per mu (per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hectare) (per acre)?</w:t>
      </w:r>
    </w:p>
    <w:p w14:paraId="764833AE" w14:textId="21B2340A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lastRenderedPageBreak/>
        <w:t>LEI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He puts about 2,000 kilograms per mu (30 tonnes per hectare)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(13 ton</w:t>
      </w:r>
      <w:r w:rsidR="000B7F67">
        <w:rPr>
          <w:rFonts w:ascii="Times New Roman" w:hAnsi="Times New Roman" w:cs="Times New Roman"/>
          <w:sz w:val="24"/>
          <w:szCs w:val="24"/>
        </w:rPr>
        <w:t>ne</w:t>
      </w:r>
      <w:r w:rsidRPr="00F732E0">
        <w:rPr>
          <w:rFonts w:ascii="Times New Roman" w:hAnsi="Times New Roman" w:cs="Times New Roman"/>
          <w:sz w:val="24"/>
          <w:szCs w:val="24"/>
        </w:rPr>
        <w:t>s per acre) into the paddy field. He puts manure in the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winter as the basic manure for the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whole growing season before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putting the seeds into the paddy field.</w:t>
      </w:r>
    </w:p>
    <w:p w14:paraId="4AF3976A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t>ATKINS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Then does he put in more later as well?</w:t>
      </w:r>
    </w:p>
    <w:p w14:paraId="7E04AB6D" w14:textId="77777777" w:rsidR="00A55B2C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t>LEI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After he puts the small fish into the paddy field, he also</w:t>
      </w:r>
      <w:r w:rsidRPr="00F732E0">
        <w:rPr>
          <w:rFonts w:ascii="Times New Roman" w:hAnsi="Times New Roman" w:cs="Times New Roman"/>
          <w:sz w:val="24"/>
          <w:szCs w:val="24"/>
        </w:rPr>
        <w:cr/>
        <w:t>puts some cattle or chicken manure into the ditches of the paddy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field</w:t>
      </w:r>
      <w:r w:rsidR="00A55B2C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but not a large amount.</w:t>
      </w:r>
    </w:p>
    <w:p w14:paraId="14316059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t>ATKINS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How much?</w:t>
      </w:r>
    </w:p>
    <w:p w14:paraId="4549F19A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t>LEI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About 200 kilograms for 2 mu (1</w:t>
      </w:r>
      <w:r w:rsidR="00A55B2C">
        <w:rPr>
          <w:rFonts w:ascii="Times New Roman" w:hAnsi="Times New Roman" w:cs="Times New Roman"/>
          <w:sz w:val="24"/>
          <w:szCs w:val="24"/>
        </w:rPr>
        <w:t>-</w:t>
      </w:r>
      <w:r w:rsidRPr="00F732E0">
        <w:rPr>
          <w:rFonts w:ascii="Times New Roman" w:hAnsi="Times New Roman" w:cs="Times New Roman"/>
          <w:sz w:val="24"/>
          <w:szCs w:val="24"/>
        </w:rPr>
        <w:t>1/2 tonnes for 1 hectare)</w:t>
      </w:r>
      <w:r w:rsidR="00A55B2C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(2/3 of a ton for 1 acre) of paddy field.</w:t>
      </w:r>
    </w:p>
    <w:p w14:paraId="40C66E6C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A55B2C">
        <w:rPr>
          <w:rFonts w:ascii="Times New Roman" w:hAnsi="Times New Roman" w:cs="Times New Roman"/>
          <w:b/>
          <w:sz w:val="24"/>
          <w:szCs w:val="24"/>
        </w:rPr>
        <w:t>ATKINS</w:t>
      </w:r>
      <w:r w:rsidR="00A55B2C" w:rsidRPr="00A55B2C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A55B2C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And that's just in the ditches around the outside?</w:t>
      </w:r>
    </w:p>
    <w:p w14:paraId="1786F808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Yes. Usually there are ditches around the border. The</w:t>
      </w:r>
      <w:r w:rsidRPr="00F732E0">
        <w:rPr>
          <w:rFonts w:ascii="Times New Roman" w:hAnsi="Times New Roman" w:cs="Times New Roman"/>
          <w:sz w:val="24"/>
          <w:szCs w:val="24"/>
        </w:rPr>
        <w:cr/>
        <w:t>depth of the water in the ditches is 30 centimetres (1 foot) and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fish can come to the ditch.</w:t>
      </w:r>
    </w:p>
    <w:p w14:paraId="2FE619BB" w14:textId="4C832B7D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So they get some of their food there in the ditch during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 growing season</w:t>
      </w:r>
      <w:r w:rsidR="00691D5B">
        <w:rPr>
          <w:rFonts w:ascii="Times New Roman" w:hAnsi="Times New Roman" w:cs="Times New Roman"/>
          <w:sz w:val="24"/>
          <w:szCs w:val="24"/>
        </w:rPr>
        <w:t>.</w:t>
      </w:r>
      <w:r w:rsidRPr="00F732E0">
        <w:rPr>
          <w:rFonts w:ascii="Times New Roman" w:hAnsi="Times New Roman" w:cs="Times New Roman"/>
          <w:sz w:val="24"/>
          <w:szCs w:val="24"/>
        </w:rPr>
        <w:t xml:space="preserve"> But, of course, they also eat insects,</w:t>
      </w:r>
      <w:r w:rsidRPr="00F732E0">
        <w:rPr>
          <w:rFonts w:ascii="Times New Roman" w:hAnsi="Times New Roman" w:cs="Times New Roman"/>
          <w:sz w:val="24"/>
          <w:szCs w:val="24"/>
        </w:rPr>
        <w:cr/>
        <w:t>mosquito larvae</w:t>
      </w:r>
      <w:r w:rsidR="000B7F67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and other things as well.</w:t>
      </w:r>
    </w:p>
    <w:p w14:paraId="2975F812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 xml:space="preserve">As we walked over to see the fish in Mr. Wung's </w:t>
      </w:r>
      <w:r w:rsidR="000579FA" w:rsidRPr="00F732E0">
        <w:rPr>
          <w:rFonts w:ascii="Times New Roman" w:hAnsi="Times New Roman" w:cs="Times New Roman"/>
          <w:sz w:val="24"/>
          <w:szCs w:val="24"/>
        </w:rPr>
        <w:t xml:space="preserve">paddy </w:t>
      </w:r>
      <w:r w:rsidR="000579FA">
        <w:rPr>
          <w:rFonts w:ascii="Times New Roman" w:hAnsi="Times New Roman" w:cs="Times New Roman"/>
          <w:sz w:val="24"/>
          <w:szCs w:val="24"/>
        </w:rPr>
        <w:t>field</w:t>
      </w:r>
      <w:r w:rsidRPr="00F732E0">
        <w:rPr>
          <w:rFonts w:ascii="Times New Roman" w:hAnsi="Times New Roman" w:cs="Times New Roman"/>
          <w:sz w:val="24"/>
          <w:szCs w:val="24"/>
        </w:rPr>
        <w:t>, we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passed some small ponds. When I asked what they were, he told me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they are where his adult fish spawn and where he rears the young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fish each year. He doesn't have to buy young fish every year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because he raises his own. We'll talk about how he does that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another day on this program.</w:t>
      </w:r>
    </w:p>
    <w:p w14:paraId="2DBA9BEA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When we reached the paddy field, Mr. Wung told me that the size of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it is 2 mu or just less than 1/7 of a hectare (2/15 hectare or 1/3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acre). There were lots of fish swimming around among the growing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 xml:space="preserve">rice plants. 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They were grass carp and Chinese carp. He told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me that he doesn't put these fish into the paddy field until about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 month after new rice seedlings have been planted.</w:t>
      </w:r>
    </w:p>
    <w:p w14:paraId="6AFC1D86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Now just for a moment, let's think again about why Mr. Wung raises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fish in his paddy field. Remember he said:</w:t>
      </w:r>
    </w:p>
    <w:p w14:paraId="65057C63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* that they help control insects</w:t>
      </w:r>
    </w:p>
    <w:p w14:paraId="1E81D296" w14:textId="5F283BAA" w:rsidR="00803BB1" w:rsidRPr="00F732E0" w:rsidRDefault="00803BB1" w:rsidP="00390902">
      <w:pPr>
        <w:pStyle w:val="PlainText"/>
        <w:tabs>
          <w:tab w:val="left" w:pos="3780"/>
        </w:tabs>
        <w:spacing w:after="200"/>
        <w:ind w:left="3780" w:hanging="18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* that they loosen the soil, thus helping to control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weeds, and</w:t>
      </w:r>
    </w:p>
    <w:p w14:paraId="75787831" w14:textId="77777777" w:rsidR="00803BB1" w:rsidRPr="00F732E0" w:rsidRDefault="00803BB1" w:rsidP="00390902">
      <w:pPr>
        <w:pStyle w:val="PlainText"/>
        <w:tabs>
          <w:tab w:val="left" w:pos="3780"/>
        </w:tabs>
        <w:spacing w:after="200"/>
        <w:ind w:left="3780" w:hanging="18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* that their droppings help to fertilize the soil.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All those things, Professor Ni Dashu says</w:t>
      </w:r>
      <w:r w:rsidR="00691D5B">
        <w:rPr>
          <w:rFonts w:ascii="Times New Roman" w:hAnsi="Times New Roman" w:cs="Times New Roman"/>
          <w:sz w:val="24"/>
          <w:szCs w:val="24"/>
        </w:rPr>
        <w:t>,</w:t>
      </w:r>
      <w:r w:rsidRPr="00F732E0">
        <w:rPr>
          <w:rFonts w:ascii="Times New Roman" w:hAnsi="Times New Roman" w:cs="Times New Roman"/>
          <w:sz w:val="24"/>
          <w:szCs w:val="24"/>
        </w:rPr>
        <w:t xml:space="preserve"> can result in rice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production increases of up to 1/3 (33%).</w:t>
      </w:r>
    </w:p>
    <w:p w14:paraId="29A7D661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lastRenderedPageBreak/>
        <w:t>The fourth advantage is, of course, the crop of fish for eating or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to sell. And how big do those fish grow to be?</w:t>
      </w:r>
    </w:p>
    <w:p w14:paraId="26D81457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The largest fish will grow to more than 1/2 a kilogram (1</w:t>
      </w:r>
      <w:r w:rsidR="00691D5B">
        <w:rPr>
          <w:rFonts w:ascii="Times New Roman" w:hAnsi="Times New Roman" w:cs="Times New Roman"/>
          <w:sz w:val="24"/>
          <w:szCs w:val="24"/>
        </w:rPr>
        <w:t>-</w:t>
      </w:r>
      <w:r w:rsidRPr="00F732E0">
        <w:rPr>
          <w:rFonts w:ascii="Times New Roman" w:hAnsi="Times New Roman" w:cs="Times New Roman"/>
          <w:sz w:val="24"/>
          <w:szCs w:val="24"/>
        </w:rPr>
        <w:t>1/4 pounds) after one year in the paddy field. The smaller ones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will grow to about 1/2 a kilogram (1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pound).</w:t>
      </w:r>
    </w:p>
    <w:p w14:paraId="4A9123EC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How much total fish would Mr. Wung get for food for his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family or to sell in a year from this paddy field?</w:t>
      </w:r>
    </w:p>
    <w:p w14:paraId="3D1BF82A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He will get 100 kilograms (220 pounds) of fish from these 2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mu (just less than 1/7 hectare) (1/3 acre) per year.</w:t>
      </w:r>
    </w:p>
    <w:p w14:paraId="750C3E84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  <w:t>A</w:t>
      </w:r>
      <w:r w:rsidRPr="00F732E0">
        <w:rPr>
          <w:rFonts w:ascii="Times New Roman" w:hAnsi="Times New Roman" w:cs="Times New Roman"/>
          <w:sz w:val="24"/>
          <w:szCs w:val="24"/>
        </w:rPr>
        <w:t>nd he also eats some of these fish and sells some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too. And from the two crops of rice that he grows in his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paddy field, how much yield would he get from 2 mu (2/15 hectare)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(1/3 acre) in 1 year?</w:t>
      </w:r>
    </w:p>
    <w:p w14:paraId="71C7574B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He gets 1,400 kilograms (3,000 pounds).</w:t>
      </w:r>
    </w:p>
    <w:p w14:paraId="076CD681" w14:textId="3560007B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>
        <w:rPr>
          <w:rFonts w:ascii="Times New Roman" w:hAnsi="Times New Roman" w:cs="Times New Roman"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 xml:space="preserve">That's the total amount he harvests from </w:t>
      </w:r>
      <w:r w:rsidR="000B7F67">
        <w:rPr>
          <w:rFonts w:ascii="Times New Roman" w:hAnsi="Times New Roman" w:cs="Times New Roman"/>
          <w:sz w:val="24"/>
          <w:szCs w:val="24"/>
        </w:rPr>
        <w:t>two</w:t>
      </w:r>
      <w:r w:rsidRPr="00F732E0">
        <w:rPr>
          <w:rFonts w:ascii="Times New Roman" w:hAnsi="Times New Roman" w:cs="Times New Roman"/>
          <w:sz w:val="24"/>
          <w:szCs w:val="24"/>
        </w:rPr>
        <w:t xml:space="preserve"> crops that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he grows on these 2 mu (just less than 1/7 hectare) (1/3</w:t>
      </w:r>
      <w:r w:rsidR="000579FA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acre) in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a year?</w:t>
      </w:r>
    </w:p>
    <w:p w14:paraId="756DC8E2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Yes.</w:t>
      </w:r>
    </w:p>
    <w:p w14:paraId="0FC084E2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Now if he did not have fish in the paddy field, what</w:t>
      </w:r>
      <w:r w:rsidRPr="00F732E0">
        <w:rPr>
          <w:rFonts w:ascii="Times New Roman" w:hAnsi="Times New Roman" w:cs="Times New Roman"/>
          <w:sz w:val="24"/>
          <w:szCs w:val="24"/>
        </w:rPr>
        <w:cr/>
        <w:t>yield could he expect per mu (per hectare) (per acre) in a year?</w:t>
      </w:r>
    </w:p>
    <w:p w14:paraId="67B69276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If he did not raise fish in the paddy field, he would have</w:t>
      </w:r>
      <w:r w:rsidRPr="00F732E0">
        <w:rPr>
          <w:rFonts w:ascii="Times New Roman" w:hAnsi="Times New Roman" w:cs="Times New Roman"/>
          <w:sz w:val="24"/>
          <w:szCs w:val="24"/>
        </w:rPr>
        <w:cr/>
        <w:t>30 kilograms less of paddy rice per mu (450 kilograms less of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paddy rice per hectare) (396 pounds less of paddy rice per acre).</w:t>
      </w:r>
    </w:p>
    <w:p w14:paraId="621DBA31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So he would have 30 kilograms less of rice per mu (450</w:t>
      </w:r>
      <w:r w:rsidRPr="00F732E0">
        <w:rPr>
          <w:rFonts w:ascii="Times New Roman" w:hAnsi="Times New Roman" w:cs="Times New Roman"/>
          <w:sz w:val="24"/>
          <w:szCs w:val="24"/>
        </w:rPr>
        <w:cr/>
        <w:t>kilograms less of rice per hectare) (396 less pounds of rice per</w:t>
      </w:r>
      <w:r w:rsidR="00691D5B">
        <w:rPr>
          <w:rFonts w:ascii="Times New Roman" w:hAnsi="Times New Roman" w:cs="Times New Roman"/>
          <w:sz w:val="24"/>
          <w:szCs w:val="24"/>
        </w:rPr>
        <w:t xml:space="preserve"> a</w:t>
      </w:r>
      <w:r w:rsidRPr="00F732E0">
        <w:rPr>
          <w:rFonts w:ascii="Times New Roman" w:hAnsi="Times New Roman" w:cs="Times New Roman"/>
          <w:sz w:val="24"/>
          <w:szCs w:val="24"/>
        </w:rPr>
        <w:t>cre) in a year if he did not have the fish in his rice paddy?</w:t>
      </w:r>
    </w:p>
    <w:p w14:paraId="297CD746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LEI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Yes.</w:t>
      </w:r>
    </w:p>
    <w:p w14:paraId="355B5A5E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91D5B">
        <w:rPr>
          <w:rFonts w:ascii="Times New Roman" w:hAnsi="Times New Roman" w:cs="Times New Roman"/>
          <w:b/>
          <w:sz w:val="24"/>
          <w:szCs w:val="24"/>
        </w:rPr>
        <w:t>ATKINS</w:t>
      </w:r>
      <w:r w:rsidR="00691D5B" w:rsidRPr="00691D5B">
        <w:rPr>
          <w:rFonts w:ascii="Times New Roman" w:hAnsi="Times New Roman" w:cs="Times New Roman"/>
          <w:b/>
          <w:sz w:val="24"/>
          <w:szCs w:val="24"/>
        </w:rPr>
        <w:t>:</w:t>
      </w:r>
      <w:r w:rsidRPr="00F732E0">
        <w:rPr>
          <w:rFonts w:ascii="Times New Roman" w:hAnsi="Times New Roman" w:cs="Times New Roman"/>
          <w:sz w:val="24"/>
          <w:szCs w:val="24"/>
        </w:rPr>
        <w:t xml:space="preserve">   </w:t>
      </w:r>
      <w:r w:rsidR="00691D5B">
        <w:rPr>
          <w:rFonts w:ascii="Times New Roman" w:hAnsi="Times New Roman" w:cs="Times New Roman"/>
          <w:sz w:val="24"/>
          <w:szCs w:val="24"/>
        </w:rPr>
        <w:tab/>
      </w:r>
      <w:r w:rsidRPr="00F732E0">
        <w:rPr>
          <w:rFonts w:ascii="Times New Roman" w:hAnsi="Times New Roman" w:cs="Times New Roman"/>
          <w:sz w:val="24"/>
          <w:szCs w:val="24"/>
        </w:rPr>
        <w:t>Thank you very much, Wung Ing Gen, here in Ninghua County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in Fujian Province in the Peoples' Republic of China</w:t>
      </w:r>
      <w:r w:rsidR="00691D5B">
        <w:rPr>
          <w:rFonts w:ascii="Times New Roman" w:hAnsi="Times New Roman" w:cs="Times New Roman"/>
          <w:sz w:val="24"/>
          <w:szCs w:val="24"/>
        </w:rPr>
        <w:t>—</w:t>
      </w:r>
      <w:r w:rsidRPr="00F732E0">
        <w:rPr>
          <w:rFonts w:ascii="Times New Roman" w:hAnsi="Times New Roman" w:cs="Times New Roman"/>
          <w:sz w:val="24"/>
          <w:szCs w:val="24"/>
        </w:rPr>
        <w:t>and thank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you Lei Qi Shi for interpreting this very interesting and useful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Pr="00F732E0">
        <w:rPr>
          <w:rFonts w:ascii="Times New Roman" w:hAnsi="Times New Roman" w:cs="Times New Roman"/>
          <w:sz w:val="24"/>
          <w:szCs w:val="24"/>
        </w:rPr>
        <w:t>information for us here in China.</w:t>
      </w:r>
    </w:p>
    <w:p w14:paraId="0CA69BFF" w14:textId="77777777" w:rsidR="00803BB1" w:rsidRPr="00F732E0" w:rsidRDefault="00803BB1" w:rsidP="00390902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F732E0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02FD921E" w14:textId="77777777" w:rsidR="001C58B5" w:rsidRPr="001C58B5" w:rsidRDefault="001C58B5" w:rsidP="0039090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C58B5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6EBB42ED" w14:textId="5F803187" w:rsidR="00700763" w:rsidRDefault="00700763" w:rsidP="00390902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803BB1" w:rsidRPr="00F732E0">
        <w:rPr>
          <w:rFonts w:ascii="Times New Roman" w:hAnsi="Times New Roman" w:cs="Times New Roman"/>
          <w:sz w:val="24"/>
          <w:szCs w:val="24"/>
        </w:rPr>
        <w:t xml:space="preserve">This is the first of two items in this </w:t>
      </w:r>
      <w:r w:rsidR="000B7F67">
        <w:rPr>
          <w:rFonts w:ascii="Times New Roman" w:hAnsi="Times New Roman" w:cs="Times New Roman"/>
          <w:sz w:val="24"/>
          <w:szCs w:val="24"/>
        </w:rPr>
        <w:t>p</w:t>
      </w:r>
      <w:r w:rsidR="00803BB1" w:rsidRPr="00F732E0">
        <w:rPr>
          <w:rFonts w:ascii="Times New Roman" w:hAnsi="Times New Roman" w:cs="Times New Roman"/>
          <w:sz w:val="24"/>
          <w:szCs w:val="24"/>
        </w:rPr>
        <w:t>ackage on the subject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="00803BB1" w:rsidRPr="00F732E0">
        <w:rPr>
          <w:rFonts w:ascii="Times New Roman" w:hAnsi="Times New Roman" w:cs="Times New Roman"/>
          <w:sz w:val="24"/>
          <w:szCs w:val="24"/>
        </w:rPr>
        <w:t>of raising fish in the paddy field.  Please use the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="00803BB1" w:rsidRPr="00F732E0">
        <w:rPr>
          <w:rFonts w:ascii="Times New Roman" w:hAnsi="Times New Roman" w:cs="Times New Roman"/>
          <w:sz w:val="24"/>
          <w:szCs w:val="24"/>
        </w:rPr>
        <w:t>information in Item 13 (Part 1) and in Item 14 (Part 2) in the</w:t>
      </w:r>
      <w:r w:rsidR="00691D5B">
        <w:rPr>
          <w:rFonts w:ascii="Times New Roman" w:hAnsi="Times New Roman" w:cs="Times New Roman"/>
          <w:sz w:val="24"/>
          <w:szCs w:val="24"/>
        </w:rPr>
        <w:t xml:space="preserve"> </w:t>
      </w:r>
      <w:r w:rsidR="00803BB1" w:rsidRPr="00F732E0">
        <w:rPr>
          <w:rFonts w:ascii="Times New Roman" w:hAnsi="Times New Roman" w:cs="Times New Roman"/>
          <w:sz w:val="24"/>
          <w:szCs w:val="24"/>
        </w:rPr>
        <w:t>proper sequence.</w:t>
      </w:r>
      <w:r w:rsidRPr="00700763">
        <w:t xml:space="preserve"> </w:t>
      </w:r>
    </w:p>
    <w:p w14:paraId="21036E44" w14:textId="77777777" w:rsidR="00700763" w:rsidRDefault="00700763" w:rsidP="00390902">
      <w:pPr>
        <w:pStyle w:val="PlainText"/>
      </w:pPr>
    </w:p>
    <w:p w14:paraId="1BA9FD66" w14:textId="53F8E9D3" w:rsidR="00700763" w:rsidRDefault="00700763" w:rsidP="0039090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00763">
        <w:rPr>
          <w:rFonts w:ascii="Times New Roman" w:hAnsi="Times New Roman" w:cs="Times New Roman"/>
          <w:sz w:val="24"/>
          <w:szCs w:val="24"/>
        </w:rPr>
        <w:t>2. This item deals with two different types of agricultural enterprises that can be carried on at the same time. They are raising fish and growing rice in small</w:t>
      </w:r>
      <w:r w:rsidR="000B7F67">
        <w:rPr>
          <w:rFonts w:ascii="Times New Roman" w:hAnsi="Times New Roman" w:cs="Times New Roman"/>
          <w:sz w:val="24"/>
          <w:szCs w:val="24"/>
        </w:rPr>
        <w:t>,</w:t>
      </w:r>
      <w:r w:rsidRPr="00700763">
        <w:rPr>
          <w:rFonts w:ascii="Times New Roman" w:hAnsi="Times New Roman" w:cs="Times New Roman"/>
          <w:sz w:val="24"/>
          <w:szCs w:val="24"/>
        </w:rPr>
        <w:t xml:space="preserve"> shallow water paddy fields. Each helps the other, thus saving and making more money for the farm family.</w:t>
      </w:r>
    </w:p>
    <w:p w14:paraId="636AEB99" w14:textId="77777777" w:rsidR="00700763" w:rsidRPr="00700763" w:rsidRDefault="00700763" w:rsidP="0039090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199BBC" w14:textId="77777777" w:rsidR="000B7F67" w:rsidRDefault="00700763" w:rsidP="00390902">
      <w:pPr>
        <w:pStyle w:val="NormalWeb"/>
        <w:spacing w:before="0" w:beforeAutospacing="0" w:after="200" w:line="240" w:lineRule="auto"/>
      </w:pPr>
      <w:r w:rsidRPr="00700763">
        <w:t xml:space="preserve">3. Mr. Wung Ing Gen who was interviewed for the information in this item indicated that he also intended to try raising ducks in his paddy field. This is a subject that was dealt with in another DCFRN item, one which you might consider using in association with this item. </w:t>
      </w:r>
      <w:r w:rsidRPr="000B7F67">
        <w:t>It is:</w:t>
      </w:r>
      <w:r w:rsidR="00252019" w:rsidRPr="000B7F67">
        <w:t xml:space="preserve"> </w:t>
      </w:r>
    </w:p>
    <w:p w14:paraId="1E4BB316" w14:textId="7278AA44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Raising ducks in the paddy field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–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DCFRN Package</w:t>
      </w:r>
      <w:r w:rsidR="00252019" w:rsidRPr="000B7F67">
        <w:rPr>
          <w:color w:val="000000"/>
        </w:rPr>
        <w:t xml:space="preserve"> 11,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5.</w:t>
      </w:r>
    </w:p>
    <w:p w14:paraId="59220B90" w14:textId="01087EBD" w:rsidR="00252019" w:rsidRPr="000B7F67" w:rsidRDefault="00252019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 xml:space="preserve">4. </w:t>
      </w:r>
      <w:r w:rsidR="000B7F67" w:rsidRPr="000B7F67">
        <w:rPr>
          <w:color w:val="000000"/>
        </w:rPr>
        <w:t>You might also like to use the information contained in other DCFRN items that address rice growing, at the same time as this</w:t>
      </w:r>
      <w:r w:rsidR="000B7F67">
        <w:rPr>
          <w:color w:val="000000"/>
        </w:rPr>
        <w:t xml:space="preserve"> one</w:t>
      </w:r>
      <w:r w:rsidRPr="000B7F67">
        <w:rPr>
          <w:color w:val="000000"/>
        </w:rPr>
        <w:t xml:space="preserve">: </w:t>
      </w:r>
    </w:p>
    <w:p w14:paraId="0A22727A" w14:textId="428ABB51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A</w:t>
      </w:r>
      <w:r w:rsidR="00252019" w:rsidRPr="000B7F67">
        <w:rPr>
          <w:color w:val="000000"/>
        </w:rPr>
        <w:t xml:space="preserve"> </w:t>
      </w:r>
      <w:r w:rsidRPr="000B7F67">
        <w:rPr>
          <w:color w:val="000000"/>
        </w:rPr>
        <w:t>‘</w:t>
      </w:r>
      <w:r w:rsidR="00252019" w:rsidRPr="000B7F67">
        <w:rPr>
          <w:color w:val="000000"/>
        </w:rPr>
        <w:t>Dapog</w:t>
      </w:r>
      <w:r w:rsidRPr="000B7F67">
        <w:rPr>
          <w:color w:val="000000"/>
        </w:rPr>
        <w:t>’</w:t>
      </w:r>
      <w:r w:rsidR="00252019" w:rsidRPr="000B7F67">
        <w:rPr>
          <w:color w:val="000000"/>
        </w:rPr>
        <w:t xml:space="preserve"> </w:t>
      </w:r>
      <w:r w:rsidRPr="000B7F67">
        <w:rPr>
          <w:color w:val="000000"/>
        </w:rPr>
        <w:t>saves time for rice growers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–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DCFRN Package</w:t>
      </w:r>
      <w:r w:rsidR="00252019" w:rsidRPr="000B7F67">
        <w:rPr>
          <w:color w:val="000000"/>
        </w:rPr>
        <w:t xml:space="preserve"> 3,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4.</w:t>
      </w:r>
    </w:p>
    <w:p w14:paraId="668E59A8" w14:textId="718DE89B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Fertilizer made with rice straw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–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DCFRN Package</w:t>
      </w:r>
      <w:r w:rsidR="00252019" w:rsidRPr="000B7F67">
        <w:rPr>
          <w:color w:val="000000"/>
        </w:rPr>
        <w:t xml:space="preserve"> 6,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5.</w:t>
      </w:r>
    </w:p>
    <w:p w14:paraId="7E1269BB" w14:textId="317C7156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I</w:t>
      </w:r>
      <w:r>
        <w:rPr>
          <w:color w:val="000000"/>
        </w:rPr>
        <w:t>m</w:t>
      </w:r>
      <w:r w:rsidRPr="000B7F67">
        <w:rPr>
          <w:color w:val="000000"/>
        </w:rPr>
        <w:t>proving the field crops you grow by selection</w:t>
      </w:r>
      <w:r w:rsidR="00252019" w:rsidRPr="000B7F67">
        <w:rPr>
          <w:color w:val="000000"/>
        </w:rPr>
        <w:t xml:space="preserve"> </w:t>
      </w:r>
      <w:r>
        <w:rPr>
          <w:color w:val="000000"/>
        </w:rPr>
        <w:t>- DCFRN Package</w:t>
      </w:r>
      <w:r w:rsidR="00252019" w:rsidRPr="000B7F67">
        <w:rPr>
          <w:color w:val="000000"/>
        </w:rPr>
        <w:t xml:space="preserve"> 9,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6.</w:t>
      </w:r>
    </w:p>
    <w:p w14:paraId="236F13C3" w14:textId="1F8A7054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Improving rice yield without buying fertilizer</w:t>
      </w:r>
      <w:r w:rsidR="00252019" w:rsidRPr="000B7F67">
        <w:rPr>
          <w:color w:val="000000"/>
        </w:rPr>
        <w:t xml:space="preserve">- </w:t>
      </w:r>
      <w:r>
        <w:rPr>
          <w:color w:val="000000"/>
        </w:rPr>
        <w:t>DCFRN Package</w:t>
      </w:r>
      <w:r w:rsidR="00252019" w:rsidRPr="000B7F67">
        <w:rPr>
          <w:color w:val="000000"/>
        </w:rPr>
        <w:t xml:space="preserve"> 12,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5.</w:t>
      </w:r>
    </w:p>
    <w:p w14:paraId="7755D7CF" w14:textId="54A1D707" w:rsidR="00252019" w:rsidRPr="000B7F67" w:rsidRDefault="000B7F67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Growing soybeans on dikes in paddy fields</w:t>
      </w:r>
      <w:r w:rsidR="00252019" w:rsidRPr="000B7F67">
        <w:rPr>
          <w:color w:val="000000"/>
        </w:rPr>
        <w:t xml:space="preserve"> – </w:t>
      </w:r>
      <w:r>
        <w:rPr>
          <w:color w:val="000000"/>
        </w:rPr>
        <w:t>DCFRN Package</w:t>
      </w:r>
      <w:r w:rsidR="00252019" w:rsidRPr="000B7F67">
        <w:rPr>
          <w:color w:val="000000"/>
        </w:rPr>
        <w:t xml:space="preserve"> 14, </w:t>
      </w:r>
      <w:r>
        <w:rPr>
          <w:color w:val="000000"/>
        </w:rPr>
        <w:t>Item</w:t>
      </w:r>
      <w:r w:rsidR="00252019" w:rsidRPr="000B7F67">
        <w:rPr>
          <w:color w:val="000000"/>
        </w:rPr>
        <w:t xml:space="preserve"> 9.</w:t>
      </w:r>
    </w:p>
    <w:p w14:paraId="33451457" w14:textId="1CBC573E" w:rsidR="00252019" w:rsidRPr="000B7F67" w:rsidRDefault="00252019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 xml:space="preserve">5. </w:t>
      </w:r>
      <w:r w:rsidR="000B7F67" w:rsidRPr="000B7F67">
        <w:rPr>
          <w:color w:val="000000"/>
        </w:rPr>
        <w:t>For your information</w:t>
      </w:r>
      <w:r w:rsidRPr="000B7F67">
        <w:rPr>
          <w:color w:val="000000"/>
        </w:rPr>
        <w:t xml:space="preserve">, </w:t>
      </w:r>
      <w:r w:rsidR="000B7F67" w:rsidRPr="000B7F67">
        <w:rPr>
          <w:color w:val="000000"/>
        </w:rPr>
        <w:t>the equivalence</w:t>
      </w:r>
      <w:r w:rsidR="000B7F67">
        <w:rPr>
          <w:color w:val="000000"/>
        </w:rPr>
        <w:t>s</w:t>
      </w:r>
      <w:r w:rsidR="000B7F67" w:rsidRPr="000B7F67">
        <w:rPr>
          <w:color w:val="000000"/>
        </w:rPr>
        <w:t xml:space="preserve"> for the units of measure in this </w:t>
      </w:r>
      <w:r w:rsidR="000B7F67">
        <w:rPr>
          <w:color w:val="000000"/>
        </w:rPr>
        <w:t>item</w:t>
      </w:r>
      <w:r w:rsidR="000B7F67" w:rsidRPr="000B7F67">
        <w:rPr>
          <w:color w:val="000000"/>
        </w:rPr>
        <w:t xml:space="preserve"> are the following</w:t>
      </w:r>
      <w:r w:rsidRPr="000B7F67">
        <w:rPr>
          <w:color w:val="000000"/>
        </w:rPr>
        <w:t>:</w:t>
      </w:r>
    </w:p>
    <w:p w14:paraId="7C2A160F" w14:textId="71F78A01" w:rsidR="00252019" w:rsidRPr="006D1792" w:rsidRDefault="00252019" w:rsidP="00390902">
      <w:pPr>
        <w:pStyle w:val="NormalWeb"/>
        <w:spacing w:before="0" w:beforeAutospacing="0" w:after="200" w:line="240" w:lineRule="auto"/>
        <w:rPr>
          <w:lang w:val="es-419"/>
        </w:rPr>
      </w:pPr>
      <w:r w:rsidRPr="006D1792">
        <w:rPr>
          <w:color w:val="000000"/>
          <w:lang w:val="es-419"/>
        </w:rPr>
        <w:t>15 "mu" = 1 hectare (1 mu = 1/15</w:t>
      </w:r>
      <w:r w:rsidR="000B7F67">
        <w:rPr>
          <w:color w:val="000000"/>
          <w:lang w:val="es-419"/>
        </w:rPr>
        <w:t>th</w:t>
      </w:r>
      <w:r w:rsidRPr="006D1792">
        <w:rPr>
          <w:color w:val="000000"/>
          <w:lang w:val="es-419"/>
        </w:rPr>
        <w:t xml:space="preserve"> </w:t>
      </w:r>
      <w:r w:rsidR="000B7F67">
        <w:rPr>
          <w:color w:val="000000"/>
          <w:lang w:val="es-419"/>
        </w:rPr>
        <w:t>of a hectare</w:t>
      </w:r>
      <w:r w:rsidRPr="006D1792">
        <w:rPr>
          <w:color w:val="000000"/>
          <w:lang w:val="es-419"/>
        </w:rPr>
        <w:t>)</w:t>
      </w:r>
    </w:p>
    <w:p w14:paraId="759D3016" w14:textId="14B5FD83" w:rsidR="00252019" w:rsidRPr="000B7F67" w:rsidRDefault="00252019" w:rsidP="00390902">
      <w:pPr>
        <w:pStyle w:val="NormalWeb"/>
        <w:spacing w:before="0" w:beforeAutospacing="0" w:after="200" w:line="240" w:lineRule="auto"/>
      </w:pPr>
      <w:r w:rsidRPr="000B7F67">
        <w:rPr>
          <w:color w:val="000000"/>
        </w:rPr>
        <w:t>6 "mu" = 1 acre (1 mu = 1/6</w:t>
      </w:r>
      <w:r w:rsidR="000B7F67" w:rsidRPr="000B7F67">
        <w:rPr>
          <w:color w:val="000000"/>
        </w:rPr>
        <w:t>th of an acre</w:t>
      </w:r>
      <w:r w:rsidRPr="000B7F67">
        <w:rPr>
          <w:color w:val="000000"/>
        </w:rPr>
        <w:t>)</w:t>
      </w:r>
    </w:p>
    <w:p w14:paraId="011384A7" w14:textId="77777777" w:rsidR="000B7F67" w:rsidRPr="00DA00ED" w:rsidRDefault="000B7F67" w:rsidP="00390902">
      <w:pPr>
        <w:pStyle w:val="NormalWeb"/>
        <w:spacing w:before="0" w:beforeAutospacing="0" w:after="200" w:line="240" w:lineRule="auto"/>
        <w:rPr>
          <w:b/>
          <w:bCs/>
          <w:color w:val="000000"/>
        </w:rPr>
      </w:pPr>
    </w:p>
    <w:p w14:paraId="2A4AB8E6" w14:textId="719876D4" w:rsidR="00252019" w:rsidRPr="009A7999" w:rsidRDefault="000B7F67" w:rsidP="00390902">
      <w:pPr>
        <w:pStyle w:val="NormalWeb"/>
        <w:spacing w:before="0" w:beforeAutospacing="0" w:after="200" w:line="240" w:lineRule="auto"/>
        <w:rPr>
          <w:b/>
          <w:lang w:val="fr-CA"/>
        </w:rPr>
      </w:pPr>
      <w:r>
        <w:rPr>
          <w:b/>
          <w:bCs/>
          <w:color w:val="000000"/>
          <w:lang w:val="fr-CA"/>
        </w:rPr>
        <w:t>Sources of information</w:t>
      </w:r>
    </w:p>
    <w:p w14:paraId="0FA4219B" w14:textId="77777777" w:rsidR="00252019" w:rsidRPr="006D1792" w:rsidRDefault="00252019" w:rsidP="00390902">
      <w:pPr>
        <w:pStyle w:val="NormalWeb"/>
        <w:spacing w:before="0" w:beforeAutospacing="0" w:after="200" w:line="240" w:lineRule="auto"/>
        <w:rPr>
          <w:lang w:val="fr-CA"/>
        </w:rPr>
      </w:pPr>
      <w:r w:rsidRPr="006D1792">
        <w:rPr>
          <w:color w:val="000000"/>
          <w:lang w:val="fr-CA"/>
        </w:rPr>
        <w:t>1. Wung Ing Gen, République Populaire de Chine.</w:t>
      </w:r>
      <w:r>
        <w:rPr>
          <w:color w:val="000000"/>
          <w:lang w:val="fr-CA"/>
        </w:rPr>
        <w:t xml:space="preserve"> </w:t>
      </w:r>
    </w:p>
    <w:p w14:paraId="4C522853" w14:textId="77777777" w:rsidR="000B7F67" w:rsidRDefault="000B7F67" w:rsidP="00390902">
      <w:pPr>
        <w:pStyle w:val="NormalWeb"/>
        <w:spacing w:before="0" w:beforeAutospacing="0" w:after="200" w:line="240" w:lineRule="auto"/>
        <w:rPr>
          <w:b/>
          <w:bCs/>
          <w:color w:val="000000"/>
          <w:lang w:val="fr-CA"/>
        </w:rPr>
      </w:pPr>
    </w:p>
    <w:p w14:paraId="66DEBDE4" w14:textId="77777777" w:rsidR="000B7F67" w:rsidRPr="007564D9" w:rsidRDefault="000B7F67" w:rsidP="00390902">
      <w:pPr>
        <w:pStyle w:val="NormalWeb"/>
        <w:spacing w:before="0" w:beforeAutospacing="0" w:after="200" w:line="240" w:lineRule="auto"/>
        <w:rPr>
          <w:b/>
          <w:bCs/>
          <w:color w:val="000000"/>
        </w:rPr>
      </w:pPr>
      <w:r w:rsidRPr="007564D9">
        <w:rPr>
          <w:b/>
          <w:bCs/>
          <w:color w:val="000000"/>
        </w:rPr>
        <w:t xml:space="preserve">Additional sources of information </w:t>
      </w:r>
    </w:p>
    <w:p w14:paraId="67F75D7C" w14:textId="675CCCB3" w:rsidR="00252019" w:rsidRPr="007564D9" w:rsidRDefault="00252019" w:rsidP="00390902">
      <w:pPr>
        <w:pStyle w:val="NormalWeb"/>
        <w:spacing w:before="0" w:beforeAutospacing="0" w:after="0" w:line="240" w:lineRule="auto"/>
      </w:pPr>
      <w:r w:rsidRPr="007564D9">
        <w:rPr>
          <w:color w:val="000000"/>
        </w:rPr>
        <w:t xml:space="preserve">1. </w:t>
      </w:r>
      <w:r w:rsidR="007564D9" w:rsidRPr="007564D9">
        <w:rPr>
          <w:color w:val="000000"/>
        </w:rPr>
        <w:t xml:space="preserve">DCFRN </w:t>
      </w:r>
      <w:r w:rsidR="00390902">
        <w:rPr>
          <w:color w:val="000000"/>
        </w:rPr>
        <w:t>p</w:t>
      </w:r>
      <w:r w:rsidR="007564D9" w:rsidRPr="007564D9">
        <w:rPr>
          <w:color w:val="000000"/>
        </w:rPr>
        <w:t xml:space="preserve">articipant Shawn Taylor, a SUCO co-worker in Thailand. </w:t>
      </w:r>
    </w:p>
    <w:p w14:paraId="44D7453D" w14:textId="70393CF2" w:rsidR="00252019" w:rsidRPr="00EB68D2" w:rsidRDefault="00EB68D2" w:rsidP="00390902">
      <w:pPr>
        <w:pStyle w:val="NormalWeb"/>
        <w:spacing w:before="0" w:beforeAutospacing="0" w:after="0" w:line="240" w:lineRule="auto"/>
      </w:pPr>
      <w:r w:rsidRPr="00DA00ED">
        <w:rPr>
          <w:color w:val="000000"/>
        </w:rPr>
        <w:t>2</w:t>
      </w:r>
      <w:r w:rsidR="00252019" w:rsidRPr="00DA00ED">
        <w:rPr>
          <w:color w:val="000000"/>
        </w:rPr>
        <w:t>. Integrated Agriculture Aquaculture Systems</w:t>
      </w:r>
      <w:r w:rsidR="00390902" w:rsidRPr="00DA00ED">
        <w:rPr>
          <w:color w:val="000000"/>
        </w:rPr>
        <w:t xml:space="preserve">. </w:t>
      </w:r>
      <w:r w:rsidR="00252019" w:rsidRPr="00DA00ED">
        <w:rPr>
          <w:color w:val="000000"/>
        </w:rPr>
        <w:t xml:space="preserve">ICLARM. </w:t>
      </w:r>
      <w:r w:rsidR="00390902" w:rsidRPr="00390902">
        <w:rPr>
          <w:color w:val="000000"/>
        </w:rPr>
        <w:t>Conference notes 4</w:t>
      </w:r>
      <w:r w:rsidR="00252019" w:rsidRPr="00390902">
        <w:rPr>
          <w:color w:val="000000"/>
        </w:rPr>
        <w:t xml:space="preserve"> (1980, 258 pages) </w:t>
      </w:r>
      <w:r w:rsidR="00390902" w:rsidRPr="00390902">
        <w:rPr>
          <w:color w:val="000000"/>
        </w:rPr>
        <w:t>edited by the</w:t>
      </w:r>
      <w:r w:rsidR="00252019" w:rsidRPr="00390902">
        <w:rPr>
          <w:color w:val="000000"/>
        </w:rPr>
        <w:t xml:space="preserve"> International Center for Living Aquatic Resources Management (ICLARM), Manila, Philippines.</w:t>
      </w:r>
      <w:r w:rsidRPr="00390902">
        <w:rPr>
          <w:color w:val="000000"/>
        </w:rPr>
        <w:t xml:space="preserve"> </w:t>
      </w:r>
      <w:hyperlink r:id="rId5" w:history="1">
        <w:r w:rsidRPr="00EB68D2">
          <w:rPr>
            <w:rStyle w:val="Hyperlink"/>
          </w:rPr>
          <w:t>http://pubs.iclarm.net/resource_centre/WF_214.pdf</w:t>
        </w:r>
      </w:hyperlink>
      <w:r w:rsidRPr="00EB68D2">
        <w:rPr>
          <w:color w:val="000000"/>
        </w:rPr>
        <w:t xml:space="preserve"> </w:t>
      </w:r>
    </w:p>
    <w:p w14:paraId="0095A9F9" w14:textId="1CC943C2" w:rsidR="00252019" w:rsidRPr="00390902" w:rsidRDefault="00EB68D2" w:rsidP="00390902">
      <w:pPr>
        <w:pStyle w:val="NormalWeb"/>
        <w:spacing w:before="0" w:beforeAutospacing="0" w:after="0" w:line="240" w:lineRule="auto"/>
      </w:pPr>
      <w:r w:rsidRPr="00390902">
        <w:rPr>
          <w:color w:val="000000"/>
        </w:rPr>
        <w:t>3</w:t>
      </w:r>
      <w:r w:rsidR="00252019" w:rsidRPr="00390902">
        <w:rPr>
          <w:color w:val="000000"/>
        </w:rPr>
        <w:t>. Proceedings of a joint workshop on Aquaculture</w:t>
      </w:r>
      <w:r w:rsidR="00390902" w:rsidRPr="00390902">
        <w:rPr>
          <w:color w:val="000000"/>
        </w:rPr>
        <w:t>.</w:t>
      </w:r>
      <w:r w:rsidR="00252019" w:rsidRPr="00390902">
        <w:rPr>
          <w:color w:val="000000"/>
        </w:rPr>
        <w:t xml:space="preserve"> South China Sea Fisheries Program (1977). </w:t>
      </w:r>
      <w:hyperlink r:id="rId6" w:history="1">
        <w:r w:rsidRPr="00390902">
          <w:rPr>
            <w:rStyle w:val="Hyperlink"/>
          </w:rPr>
          <w:t>http://www.fao.org/docrep/field/003/AC015E/AC015E00.htm</w:t>
        </w:r>
      </w:hyperlink>
      <w:r w:rsidRPr="00390902">
        <w:rPr>
          <w:color w:val="000000"/>
        </w:rPr>
        <w:t xml:space="preserve"> </w:t>
      </w:r>
    </w:p>
    <w:sectPr w:rsidR="00252019" w:rsidRPr="00390902" w:rsidSect="00F732E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0579FA"/>
    <w:rsid w:val="000B7F67"/>
    <w:rsid w:val="001C58B5"/>
    <w:rsid w:val="00252019"/>
    <w:rsid w:val="00390902"/>
    <w:rsid w:val="00691D5B"/>
    <w:rsid w:val="00700763"/>
    <w:rsid w:val="007564D9"/>
    <w:rsid w:val="007C3078"/>
    <w:rsid w:val="00803BB1"/>
    <w:rsid w:val="00971C6A"/>
    <w:rsid w:val="00A55B2C"/>
    <w:rsid w:val="00A8276B"/>
    <w:rsid w:val="00BC3A6D"/>
    <w:rsid w:val="00C26D49"/>
    <w:rsid w:val="00C6538A"/>
    <w:rsid w:val="00DA00ED"/>
    <w:rsid w:val="00E858D1"/>
    <w:rsid w:val="00EB68D2"/>
    <w:rsid w:val="00EC6C23"/>
    <w:rsid w:val="00F711E6"/>
    <w:rsid w:val="00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24BDC7"/>
  <w15:docId w15:val="{CFF8E52A-E9FA-4C66-AC68-79018CD0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5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5EA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F732E0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5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docrep/field/003/AC015E/AC015E00.htm" TargetMode="External"/><Relationship Id="rId5" Type="http://schemas.openxmlformats.org/officeDocument/2006/relationships/hyperlink" Target="http://pubs.iclarm.net/resource_centre/WF_21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</dc:creator>
  <cp:lastModifiedBy>Vijay</cp:lastModifiedBy>
  <cp:revision>2</cp:revision>
  <dcterms:created xsi:type="dcterms:W3CDTF">2019-11-27T17:54:00Z</dcterms:created>
  <dcterms:modified xsi:type="dcterms:W3CDTF">2019-11-27T17:54:00Z</dcterms:modified>
</cp:coreProperties>
</file>