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284" w:rsidRPr="006C6284" w:rsidRDefault="00847819" w:rsidP="00F24C34">
      <w:pPr>
        <w:rPr>
          <w:lang w:val="en-GB"/>
        </w:rPr>
      </w:pPr>
      <w:r>
        <w:rPr>
          <w:noProof/>
          <w:lang w:eastAsia="en-C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-517719</wp:posOffset>
            </wp:positionV>
            <wp:extent cx="1730375" cy="647700"/>
            <wp:effectExtent l="0" t="0" r="0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4AFB" w:rsidRPr="00566AD8" w:rsidRDefault="00A94AFB" w:rsidP="00F24C34">
      <w:pPr>
        <w:pStyle w:val="Heading1"/>
        <w:tabs>
          <w:tab w:val="left" w:pos="2880"/>
        </w:tabs>
        <w:rPr>
          <w:b w:val="0"/>
          <w:sz w:val="24"/>
          <w:lang w:val="en-CA"/>
        </w:rPr>
      </w:pPr>
      <w:r w:rsidRPr="00566AD8">
        <w:rPr>
          <w:b w:val="0"/>
          <w:sz w:val="24"/>
          <w:lang w:val="en-CA"/>
        </w:rPr>
        <w:t>____________________________________________</w:t>
      </w:r>
      <w:r w:rsidR="0024683E">
        <w:rPr>
          <w:b w:val="0"/>
          <w:sz w:val="24"/>
          <w:lang w:val="en-CA"/>
        </w:rPr>
        <w:t>_______________</w:t>
      </w:r>
    </w:p>
    <w:p w:rsidR="00A94AFB" w:rsidRPr="00566AD8" w:rsidRDefault="00A94AFB" w:rsidP="00F24C34">
      <w:pPr>
        <w:pStyle w:val="Heading1"/>
        <w:tabs>
          <w:tab w:val="left" w:pos="2880"/>
        </w:tabs>
        <w:rPr>
          <w:b w:val="0"/>
          <w:sz w:val="24"/>
          <w:lang w:val="en-CA"/>
        </w:rPr>
      </w:pPr>
    </w:p>
    <w:p w:rsidR="00321C93" w:rsidRPr="00F46E41" w:rsidRDefault="003F1A14" w:rsidP="00F24C34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Backgrounder</w:t>
      </w:r>
      <w:r w:rsidR="00A721D7">
        <w:rPr>
          <w:b/>
          <w:sz w:val="28"/>
          <w:szCs w:val="28"/>
        </w:rPr>
        <w:t>:</w:t>
      </w:r>
      <w:r w:rsidR="004C2745">
        <w:rPr>
          <w:b/>
          <w:sz w:val="28"/>
          <w:szCs w:val="28"/>
        </w:rPr>
        <w:t xml:space="preserve"> </w:t>
      </w:r>
      <w:r w:rsidR="00F9791F">
        <w:rPr>
          <w:b/>
          <w:sz w:val="28"/>
          <w:szCs w:val="28"/>
        </w:rPr>
        <w:t>C</w:t>
      </w:r>
      <w:r w:rsidR="00031F78">
        <w:rPr>
          <w:b/>
          <w:sz w:val="28"/>
          <w:szCs w:val="28"/>
        </w:rPr>
        <w:t>assava mosaic virus disease</w:t>
      </w:r>
      <w:r>
        <w:rPr>
          <w:b/>
          <w:sz w:val="28"/>
          <w:szCs w:val="28"/>
        </w:rPr>
        <w:t xml:space="preserve"> </w:t>
      </w:r>
    </w:p>
    <w:bookmarkEnd w:id="0"/>
    <w:p w:rsidR="000677CB" w:rsidRDefault="00A94AFB" w:rsidP="00F24C34">
      <w:pPr>
        <w:tabs>
          <w:tab w:val="left" w:pos="2880"/>
        </w:tabs>
        <w:rPr>
          <w:szCs w:val="26"/>
          <w:lang w:val="en-US"/>
        </w:rPr>
      </w:pPr>
      <w:r w:rsidRPr="003C3A5B">
        <w:rPr>
          <w:szCs w:val="26"/>
          <w:lang w:val="en-US"/>
        </w:rPr>
        <w:t>____________________________________________</w:t>
      </w:r>
      <w:r w:rsidR="0024683E">
        <w:rPr>
          <w:szCs w:val="26"/>
          <w:lang w:val="en-US"/>
        </w:rPr>
        <w:t>_______________</w:t>
      </w:r>
    </w:p>
    <w:p w:rsidR="00321C93" w:rsidRDefault="00321C93" w:rsidP="00F24C34">
      <w:pPr>
        <w:rPr>
          <w:b/>
        </w:rPr>
      </w:pPr>
    </w:p>
    <w:p w:rsidR="00321C93" w:rsidRDefault="00321C93" w:rsidP="00F24C34">
      <w:pPr>
        <w:rPr>
          <w:i/>
        </w:rPr>
      </w:pPr>
      <w:r w:rsidRPr="00321C93">
        <w:rPr>
          <w:b/>
          <w:i/>
        </w:rPr>
        <w:t xml:space="preserve">Why </w:t>
      </w:r>
      <w:r w:rsidR="003F1A14">
        <w:rPr>
          <w:b/>
          <w:i/>
        </w:rPr>
        <w:t>is</w:t>
      </w:r>
      <w:r w:rsidRPr="00321C93">
        <w:rPr>
          <w:b/>
          <w:i/>
        </w:rPr>
        <w:t xml:space="preserve"> this subject important to listeners?</w:t>
      </w:r>
      <w:r w:rsidRPr="00321C93">
        <w:rPr>
          <w:i/>
        </w:rPr>
        <w:t xml:space="preserve"> </w:t>
      </w:r>
    </w:p>
    <w:p w:rsidR="000613AA" w:rsidRPr="00256708" w:rsidRDefault="003F47C2" w:rsidP="00F24C34">
      <w:pPr>
        <w:rPr>
          <w:rFonts w:eastAsiaTheme="minorHAnsi"/>
          <w:lang w:val="en-GB"/>
        </w:rPr>
      </w:pPr>
      <w:r w:rsidRPr="00256708">
        <w:rPr>
          <w:rFonts w:eastAsiaTheme="minorHAnsi"/>
          <w:lang w:val="en-GB"/>
        </w:rPr>
        <w:t>C</w:t>
      </w:r>
      <w:r w:rsidR="00097F34" w:rsidRPr="00256708">
        <w:rPr>
          <w:rFonts w:eastAsiaTheme="minorHAnsi"/>
          <w:lang w:val="en-GB"/>
        </w:rPr>
        <w:t>assava mosaic</w:t>
      </w:r>
      <w:r w:rsidRPr="00256708">
        <w:rPr>
          <w:rFonts w:eastAsiaTheme="minorHAnsi"/>
          <w:lang w:val="en-GB"/>
        </w:rPr>
        <w:t xml:space="preserve"> virus</w:t>
      </w:r>
      <w:r w:rsidR="00097F34" w:rsidRPr="00256708">
        <w:rPr>
          <w:rFonts w:eastAsiaTheme="minorHAnsi"/>
          <w:lang w:val="en-GB"/>
        </w:rPr>
        <w:t xml:space="preserve"> disease (CM</w:t>
      </w:r>
      <w:r w:rsidRPr="00256708">
        <w:rPr>
          <w:rFonts w:eastAsiaTheme="minorHAnsi"/>
          <w:lang w:val="en-GB"/>
        </w:rPr>
        <w:t>V</w:t>
      </w:r>
      <w:r w:rsidR="00097F34" w:rsidRPr="00256708">
        <w:rPr>
          <w:rFonts w:eastAsiaTheme="minorHAnsi"/>
          <w:lang w:val="en-GB"/>
        </w:rPr>
        <w:t>D) is the most severe and widespread</w:t>
      </w:r>
      <w:r w:rsidRPr="00256708">
        <w:rPr>
          <w:rFonts w:eastAsiaTheme="minorHAnsi"/>
          <w:lang w:val="en-GB"/>
        </w:rPr>
        <w:t xml:space="preserve"> </w:t>
      </w:r>
      <w:r w:rsidR="00E832BE">
        <w:rPr>
          <w:rFonts w:eastAsiaTheme="minorHAnsi"/>
          <w:lang w:val="en-GB"/>
        </w:rPr>
        <w:t xml:space="preserve">plant </w:t>
      </w:r>
      <w:r w:rsidRPr="00256708">
        <w:rPr>
          <w:rFonts w:eastAsiaTheme="minorHAnsi"/>
          <w:lang w:val="en-GB"/>
        </w:rPr>
        <w:t>disease in</w:t>
      </w:r>
      <w:r w:rsidR="00097F34" w:rsidRPr="00256708">
        <w:rPr>
          <w:rFonts w:eastAsiaTheme="minorHAnsi"/>
          <w:lang w:val="en-GB"/>
        </w:rPr>
        <w:t xml:space="preserve"> </w:t>
      </w:r>
      <w:r w:rsidR="00612E6D" w:rsidRPr="00256708">
        <w:rPr>
          <w:rFonts w:eastAsiaTheme="minorHAnsi"/>
          <w:lang w:val="en-GB"/>
        </w:rPr>
        <w:t>sub-Saharan Africa.</w:t>
      </w:r>
      <w:r w:rsidRPr="00256708">
        <w:rPr>
          <w:rFonts w:eastAsiaTheme="minorHAnsi"/>
          <w:lang w:val="en-GB"/>
        </w:rPr>
        <w:t xml:space="preserve"> </w:t>
      </w:r>
      <w:r w:rsidR="00097F34" w:rsidRPr="00256708">
        <w:rPr>
          <w:rFonts w:eastAsiaTheme="minorHAnsi"/>
          <w:lang w:val="en-GB"/>
        </w:rPr>
        <w:t>CM</w:t>
      </w:r>
      <w:r w:rsidR="00CE5373">
        <w:rPr>
          <w:rFonts w:eastAsiaTheme="minorHAnsi"/>
          <w:lang w:val="en-GB"/>
        </w:rPr>
        <w:t>V</w:t>
      </w:r>
      <w:r w:rsidR="00097F34" w:rsidRPr="00256708">
        <w:rPr>
          <w:rFonts w:eastAsiaTheme="minorHAnsi"/>
          <w:lang w:val="en-GB"/>
        </w:rPr>
        <w:t>D-affected cassava plants produce fe</w:t>
      </w:r>
      <w:r w:rsidRPr="00256708">
        <w:rPr>
          <w:rFonts w:eastAsiaTheme="minorHAnsi"/>
          <w:lang w:val="en-GB"/>
        </w:rPr>
        <w:t>w or no tubers</w:t>
      </w:r>
      <w:r w:rsidR="0086240C">
        <w:rPr>
          <w:rFonts w:eastAsiaTheme="minorHAnsi"/>
          <w:lang w:val="en-GB"/>
        </w:rPr>
        <w:t>,</w:t>
      </w:r>
      <w:r w:rsidRPr="00256708">
        <w:rPr>
          <w:rFonts w:eastAsiaTheme="minorHAnsi"/>
          <w:lang w:val="en-GB"/>
        </w:rPr>
        <w:t xml:space="preserve"> </w:t>
      </w:r>
      <w:r w:rsidR="00097F34" w:rsidRPr="00256708">
        <w:rPr>
          <w:rFonts w:eastAsiaTheme="minorHAnsi"/>
          <w:lang w:val="en-GB"/>
        </w:rPr>
        <w:t xml:space="preserve">depending on the severity of the disease and the age of the plant at the time of infection. </w:t>
      </w:r>
      <w:r w:rsidR="00612E6D" w:rsidRPr="00256708">
        <w:rPr>
          <w:rFonts w:eastAsiaTheme="minorHAnsi"/>
          <w:lang w:val="en-GB"/>
        </w:rPr>
        <w:t xml:space="preserve">CMVD causes significant yield loss (up to 90% in severe cases). It is therefore essential for </w:t>
      </w:r>
      <w:r w:rsidR="0086240C">
        <w:rPr>
          <w:rFonts w:eastAsiaTheme="minorHAnsi"/>
          <w:lang w:val="en-GB"/>
        </w:rPr>
        <w:t>farmers</w:t>
      </w:r>
      <w:r w:rsidR="00612E6D" w:rsidRPr="00256708">
        <w:rPr>
          <w:rFonts w:eastAsiaTheme="minorHAnsi"/>
          <w:lang w:val="en-GB"/>
        </w:rPr>
        <w:t xml:space="preserve"> </w:t>
      </w:r>
      <w:r w:rsidR="00FE0A59" w:rsidRPr="00256708">
        <w:rPr>
          <w:rFonts w:eastAsiaTheme="minorHAnsi"/>
          <w:lang w:val="en-GB"/>
        </w:rPr>
        <w:t>to be aware of th</w:t>
      </w:r>
      <w:r w:rsidR="00D37866">
        <w:rPr>
          <w:rFonts w:eastAsiaTheme="minorHAnsi"/>
          <w:lang w:val="en-GB"/>
        </w:rPr>
        <w:t>e</w:t>
      </w:r>
      <w:r w:rsidR="00FE0A59" w:rsidRPr="00256708">
        <w:rPr>
          <w:rFonts w:eastAsiaTheme="minorHAnsi"/>
          <w:lang w:val="en-GB"/>
        </w:rPr>
        <w:t xml:space="preserve"> disease</w:t>
      </w:r>
      <w:r w:rsidR="0086240C">
        <w:rPr>
          <w:rFonts w:eastAsiaTheme="minorHAnsi"/>
          <w:lang w:val="en-GB"/>
        </w:rPr>
        <w:t>,</w:t>
      </w:r>
      <w:r w:rsidR="00612E6D" w:rsidRPr="00256708">
        <w:rPr>
          <w:rFonts w:eastAsiaTheme="minorHAnsi"/>
          <w:lang w:val="en-GB"/>
        </w:rPr>
        <w:t xml:space="preserve"> </w:t>
      </w:r>
      <w:r w:rsidR="00D37866">
        <w:rPr>
          <w:rFonts w:eastAsiaTheme="minorHAnsi"/>
          <w:lang w:val="en-GB"/>
        </w:rPr>
        <w:t>the insect that vectors* the disease</w:t>
      </w:r>
      <w:r w:rsidR="00612E6D" w:rsidRPr="00256708">
        <w:rPr>
          <w:rFonts w:eastAsiaTheme="minorHAnsi"/>
          <w:lang w:val="en-GB"/>
        </w:rPr>
        <w:t xml:space="preserve">, </w:t>
      </w:r>
      <w:r w:rsidR="0086240C">
        <w:rPr>
          <w:rFonts w:eastAsiaTheme="minorHAnsi"/>
          <w:lang w:val="en-GB"/>
        </w:rPr>
        <w:t>how it</w:t>
      </w:r>
      <w:r w:rsidR="00612E6D" w:rsidRPr="00256708">
        <w:rPr>
          <w:rFonts w:eastAsiaTheme="minorHAnsi"/>
          <w:lang w:val="en-GB"/>
        </w:rPr>
        <w:t xml:space="preserve"> spread</w:t>
      </w:r>
      <w:r w:rsidR="0086240C">
        <w:rPr>
          <w:rFonts w:eastAsiaTheme="minorHAnsi"/>
          <w:lang w:val="en-GB"/>
        </w:rPr>
        <w:t>s,</w:t>
      </w:r>
      <w:r w:rsidR="00612E6D" w:rsidRPr="00256708">
        <w:rPr>
          <w:rFonts w:eastAsiaTheme="minorHAnsi"/>
          <w:lang w:val="en-GB"/>
        </w:rPr>
        <w:t xml:space="preserve"> and management practices to avoid losses </w:t>
      </w:r>
      <w:r w:rsidR="0086240C">
        <w:rPr>
          <w:rFonts w:eastAsiaTheme="minorHAnsi"/>
          <w:lang w:val="en-GB"/>
        </w:rPr>
        <w:t>from</w:t>
      </w:r>
      <w:r w:rsidR="00612E6D" w:rsidRPr="00256708">
        <w:rPr>
          <w:rFonts w:eastAsiaTheme="minorHAnsi"/>
          <w:lang w:val="en-GB"/>
        </w:rPr>
        <w:t xml:space="preserve"> the disease.</w:t>
      </w:r>
    </w:p>
    <w:p w:rsidR="000613AA" w:rsidRDefault="000613AA" w:rsidP="00F24C34">
      <w:pPr>
        <w:rPr>
          <w:rFonts w:eastAsiaTheme="minorHAnsi"/>
          <w:lang w:val="en-GB"/>
        </w:rPr>
      </w:pPr>
    </w:p>
    <w:p w:rsidR="00321C93" w:rsidRPr="00321C93" w:rsidRDefault="00321C93" w:rsidP="00F24C34">
      <w:pPr>
        <w:rPr>
          <w:b/>
          <w:i/>
        </w:rPr>
      </w:pPr>
      <w:r w:rsidRPr="00321C93">
        <w:rPr>
          <w:b/>
          <w:i/>
        </w:rPr>
        <w:t>What are some key facts?</w:t>
      </w:r>
    </w:p>
    <w:p w:rsidR="0070688B" w:rsidRPr="00256708" w:rsidRDefault="0070688B" w:rsidP="00F24C34">
      <w:pPr>
        <w:pStyle w:val="ListParagraph"/>
        <w:numPr>
          <w:ilvl w:val="0"/>
          <w:numId w:val="19"/>
        </w:numPr>
      </w:pPr>
      <w:r w:rsidRPr="00256708">
        <w:rPr>
          <w:rFonts w:hAnsi="Times New Roman"/>
          <w:lang w:eastAsia="en-GB"/>
        </w:rPr>
        <w:t>CM</w:t>
      </w:r>
      <w:r w:rsidR="0086240C">
        <w:rPr>
          <w:rFonts w:hAnsi="Times New Roman"/>
          <w:lang w:eastAsia="en-GB"/>
        </w:rPr>
        <w:t>V</w:t>
      </w:r>
      <w:r w:rsidRPr="00256708">
        <w:rPr>
          <w:rFonts w:hAnsi="Times New Roman"/>
          <w:lang w:eastAsia="en-GB"/>
        </w:rPr>
        <w:t>D occurs in all cassava-growing areas of Africa, including Malawi</w:t>
      </w:r>
      <w:r w:rsidR="0086240C">
        <w:rPr>
          <w:rFonts w:hAnsi="Times New Roman"/>
          <w:lang w:eastAsia="en-GB"/>
        </w:rPr>
        <w:t>. T</w:t>
      </w:r>
      <w:r w:rsidRPr="00256708">
        <w:rPr>
          <w:rFonts w:hAnsi="Times New Roman"/>
          <w:lang w:eastAsia="en-GB"/>
        </w:rPr>
        <w:t>here is general agreement that CM</w:t>
      </w:r>
      <w:r w:rsidR="0086240C">
        <w:rPr>
          <w:rFonts w:hAnsi="Times New Roman"/>
          <w:lang w:eastAsia="en-GB"/>
        </w:rPr>
        <w:t>V</w:t>
      </w:r>
      <w:r w:rsidRPr="00256708">
        <w:rPr>
          <w:rFonts w:hAnsi="Times New Roman"/>
          <w:lang w:eastAsia="en-GB"/>
        </w:rPr>
        <w:t>D is the most important disease of cassava</w:t>
      </w:r>
      <w:r w:rsidR="0086240C">
        <w:rPr>
          <w:rFonts w:hAnsi="Times New Roman"/>
          <w:lang w:eastAsia="en-GB"/>
        </w:rPr>
        <w:t>.</w:t>
      </w:r>
    </w:p>
    <w:p w:rsidR="0070688B" w:rsidRPr="00256708" w:rsidRDefault="0070688B" w:rsidP="00F24C34">
      <w:pPr>
        <w:pStyle w:val="ListParagraph"/>
        <w:numPr>
          <w:ilvl w:val="0"/>
          <w:numId w:val="19"/>
        </w:numPr>
      </w:pPr>
      <w:r w:rsidRPr="00256708">
        <w:rPr>
          <w:rFonts w:hAnsi="Times New Roman"/>
          <w:lang w:eastAsia="en-GB"/>
        </w:rPr>
        <w:t>Cassava varieties differ greatly in their response to CM</w:t>
      </w:r>
      <w:r w:rsidR="0086240C">
        <w:rPr>
          <w:rFonts w:hAnsi="Times New Roman"/>
          <w:lang w:eastAsia="en-GB"/>
        </w:rPr>
        <w:t>V</w:t>
      </w:r>
      <w:r w:rsidRPr="00256708">
        <w:rPr>
          <w:rFonts w:hAnsi="Times New Roman"/>
          <w:lang w:eastAsia="en-GB"/>
        </w:rPr>
        <w:t>D.</w:t>
      </w:r>
    </w:p>
    <w:p w:rsidR="00BB2BDC" w:rsidRPr="00256708" w:rsidRDefault="00BB2BDC" w:rsidP="00F24C34">
      <w:pPr>
        <w:pStyle w:val="ListParagraph"/>
        <w:numPr>
          <w:ilvl w:val="0"/>
          <w:numId w:val="19"/>
        </w:numPr>
      </w:pPr>
      <w:r w:rsidRPr="00256708">
        <w:rPr>
          <w:rFonts w:hAnsi="Times New Roman"/>
          <w:lang w:eastAsia="en-GB"/>
        </w:rPr>
        <w:t xml:space="preserve">CMVD-resistant varieties </w:t>
      </w:r>
      <w:r w:rsidR="0086240C">
        <w:rPr>
          <w:rFonts w:hAnsi="Times New Roman"/>
          <w:lang w:eastAsia="en-GB"/>
        </w:rPr>
        <w:t>experience</w:t>
      </w:r>
      <w:r w:rsidRPr="00256708">
        <w:rPr>
          <w:rFonts w:hAnsi="Times New Roman"/>
          <w:lang w:eastAsia="en-GB"/>
        </w:rPr>
        <w:t xml:space="preserve"> much less severe symptoms than susceptible </w:t>
      </w:r>
      <w:r w:rsidR="00080345">
        <w:rPr>
          <w:rFonts w:hAnsi="Times New Roman"/>
          <w:lang w:eastAsia="en-GB"/>
        </w:rPr>
        <w:t>varieties</w:t>
      </w:r>
      <w:r w:rsidR="0086240C">
        <w:rPr>
          <w:rFonts w:hAnsi="Times New Roman"/>
          <w:lang w:eastAsia="en-GB"/>
        </w:rPr>
        <w:t xml:space="preserve">, </w:t>
      </w:r>
      <w:r w:rsidRPr="00256708">
        <w:rPr>
          <w:rFonts w:hAnsi="Times New Roman"/>
          <w:lang w:eastAsia="en-GB"/>
        </w:rPr>
        <w:t>especially during the late stages of growth</w:t>
      </w:r>
      <w:r w:rsidR="0086240C">
        <w:rPr>
          <w:rFonts w:hAnsi="Times New Roman"/>
          <w:lang w:eastAsia="en-GB"/>
        </w:rPr>
        <w:t>.</w:t>
      </w:r>
    </w:p>
    <w:p w:rsidR="00321C93" w:rsidRPr="00256708" w:rsidRDefault="00CF3320" w:rsidP="00F24C34">
      <w:pPr>
        <w:pStyle w:val="ListParagraph"/>
        <w:numPr>
          <w:ilvl w:val="0"/>
          <w:numId w:val="19"/>
        </w:numPr>
      </w:pPr>
      <w:r w:rsidRPr="00256708">
        <w:t>CMVD is largely transmitted through infected stem cutting</w:t>
      </w:r>
      <w:r w:rsidR="0086240C">
        <w:t>s</w:t>
      </w:r>
      <w:r w:rsidR="00080345">
        <w:t>;</w:t>
      </w:r>
      <w:r w:rsidRPr="00256708">
        <w:t xml:space="preserve"> cassava is </w:t>
      </w:r>
      <w:r w:rsidR="0086240C">
        <w:t>grown from vegetative cuttings</w:t>
      </w:r>
      <w:r w:rsidR="00D37866">
        <w:t>. It is also spread when feeding</w:t>
      </w:r>
      <w:r w:rsidR="00282711" w:rsidRPr="00256708">
        <w:t xml:space="preserve"> whitefl</w:t>
      </w:r>
      <w:r w:rsidR="00D37866">
        <w:t>ies</w:t>
      </w:r>
      <w:r w:rsidR="00282711" w:rsidRPr="00256708">
        <w:t xml:space="preserve"> </w:t>
      </w:r>
      <w:r w:rsidR="0086240C">
        <w:t>(</w:t>
      </w:r>
      <w:r w:rsidR="003A318B" w:rsidRPr="003A318B">
        <w:rPr>
          <w:i/>
        </w:rPr>
        <w:t>Bemisia tabacci</w:t>
      </w:r>
      <w:r w:rsidR="0086240C">
        <w:t>)</w:t>
      </w:r>
      <w:r w:rsidR="00282711" w:rsidRPr="00256708">
        <w:t xml:space="preserve"> </w:t>
      </w:r>
      <w:r w:rsidR="00D37866">
        <w:t xml:space="preserve">pass the virus </w:t>
      </w:r>
      <w:r w:rsidR="00282711" w:rsidRPr="00256708">
        <w:t>from diseased to clean</w:t>
      </w:r>
      <w:r w:rsidR="0086240C">
        <w:t>, disease-free</w:t>
      </w:r>
      <w:r w:rsidR="00282711" w:rsidRPr="00256708">
        <w:t xml:space="preserve"> plants</w:t>
      </w:r>
      <w:r w:rsidR="0086240C">
        <w:t>.</w:t>
      </w:r>
    </w:p>
    <w:p w:rsidR="00282711" w:rsidRDefault="00282711" w:rsidP="00F24C34">
      <w:pPr>
        <w:ind w:left="720"/>
        <w:rPr>
          <w:i/>
        </w:rPr>
      </w:pPr>
    </w:p>
    <w:p w:rsidR="00321C93" w:rsidRDefault="00321C93" w:rsidP="00F24C34">
      <w:pPr>
        <w:rPr>
          <w:b/>
          <w:i/>
        </w:rPr>
      </w:pPr>
      <w:r w:rsidRPr="00321C93">
        <w:rPr>
          <w:b/>
          <w:i/>
        </w:rPr>
        <w:t xml:space="preserve">What are the big challenges </w:t>
      </w:r>
      <w:r w:rsidR="00031F78">
        <w:rPr>
          <w:b/>
          <w:i/>
        </w:rPr>
        <w:t>of managing cassava mosaic virus disease</w:t>
      </w:r>
      <w:r w:rsidRPr="00321C93">
        <w:rPr>
          <w:b/>
          <w:i/>
        </w:rPr>
        <w:t>?</w:t>
      </w:r>
    </w:p>
    <w:p w:rsidR="00AB3955" w:rsidRPr="00256708" w:rsidRDefault="000613AA" w:rsidP="00F24C34">
      <w:pPr>
        <w:pStyle w:val="ListParagraph"/>
        <w:numPr>
          <w:ilvl w:val="0"/>
          <w:numId w:val="18"/>
        </w:numPr>
        <w:rPr>
          <w:lang w:eastAsia="en-GB"/>
        </w:rPr>
      </w:pPr>
      <w:r w:rsidRPr="00256708">
        <w:t xml:space="preserve">Cassava is </w:t>
      </w:r>
      <w:r w:rsidR="0086240C">
        <w:t>grown from vegetative cuttings</w:t>
      </w:r>
      <w:r w:rsidRPr="00256708">
        <w:t>, and</w:t>
      </w:r>
      <w:r w:rsidR="00800F8B" w:rsidRPr="00256708">
        <w:t xml:space="preserve"> CMVD </w:t>
      </w:r>
      <w:r w:rsidR="0086240C">
        <w:t>can be</w:t>
      </w:r>
      <w:r w:rsidR="0086240C" w:rsidRPr="00256708">
        <w:t xml:space="preserve"> </w:t>
      </w:r>
      <w:r w:rsidRPr="00256708">
        <w:t xml:space="preserve">carried from one crop cycle to the next through </w:t>
      </w:r>
      <w:r w:rsidR="00080345">
        <w:t>infected</w:t>
      </w:r>
      <w:r w:rsidR="00080345" w:rsidRPr="00256708">
        <w:t xml:space="preserve"> </w:t>
      </w:r>
      <w:r w:rsidRPr="00256708">
        <w:t xml:space="preserve">cuttings </w:t>
      </w:r>
      <w:r w:rsidR="00524599">
        <w:t xml:space="preserve">which are </w:t>
      </w:r>
      <w:r w:rsidRPr="00256708">
        <w:t xml:space="preserve">used as planting </w:t>
      </w:r>
      <w:r w:rsidR="00800F8B" w:rsidRPr="00256708">
        <w:t>material</w:t>
      </w:r>
      <w:r w:rsidR="0086240C">
        <w:t xml:space="preserve">. </w:t>
      </w:r>
      <w:r w:rsidR="00E25EC3">
        <w:t>Thus,</w:t>
      </w:r>
      <w:r w:rsidR="00800F8B" w:rsidRPr="00256708">
        <w:t xml:space="preserve"> infection can</w:t>
      </w:r>
      <w:r w:rsidRPr="00256708">
        <w:t xml:space="preserve"> build up from one crop cycle to the next, pa</w:t>
      </w:r>
      <w:r w:rsidR="00800F8B" w:rsidRPr="00256708">
        <w:t xml:space="preserve">rticularly </w:t>
      </w:r>
      <w:r w:rsidR="0086240C">
        <w:t xml:space="preserve">when infection is significantly spread by whiteflies. </w:t>
      </w:r>
    </w:p>
    <w:p w:rsidR="00875BC7" w:rsidRPr="00875BC7" w:rsidRDefault="00D37866" w:rsidP="00F24C34">
      <w:pPr>
        <w:pStyle w:val="ListParagraph"/>
        <w:numPr>
          <w:ilvl w:val="0"/>
          <w:numId w:val="18"/>
        </w:numPr>
      </w:pPr>
      <w:r>
        <w:t>Managing</w:t>
      </w:r>
      <w:r w:rsidR="00514E35" w:rsidRPr="00256708">
        <w:t xml:space="preserve"> CM</w:t>
      </w:r>
      <w:r w:rsidR="00800F8B" w:rsidRPr="00256708">
        <w:t>V</w:t>
      </w:r>
      <w:r w:rsidR="00514E35" w:rsidRPr="00256708">
        <w:t xml:space="preserve">D </w:t>
      </w:r>
      <w:r w:rsidR="0086240C">
        <w:t>by</w:t>
      </w:r>
      <w:r w:rsidR="0086240C" w:rsidRPr="00256708">
        <w:t xml:space="preserve"> </w:t>
      </w:r>
      <w:r w:rsidR="00514E35" w:rsidRPr="00256708">
        <w:t xml:space="preserve">managing whitefly </w:t>
      </w:r>
      <w:r w:rsidR="0086240C">
        <w:t>populations</w:t>
      </w:r>
      <w:r w:rsidR="0086240C" w:rsidRPr="00256708">
        <w:t xml:space="preserve"> </w:t>
      </w:r>
      <w:r w:rsidR="00800F8B" w:rsidRPr="00256708">
        <w:t xml:space="preserve">has been a challenge </w:t>
      </w:r>
      <w:r w:rsidR="002D193F">
        <w:t xml:space="preserve">because </w:t>
      </w:r>
      <w:r w:rsidR="00E832BE">
        <w:t xml:space="preserve">whiteflies </w:t>
      </w:r>
      <w:r w:rsidR="002D193F">
        <w:t>are found in every location</w:t>
      </w:r>
      <w:r w:rsidR="00E832BE">
        <w:t>,</w:t>
      </w:r>
      <w:r w:rsidR="002D193F">
        <w:t xml:space="preserve"> regardless of wh</w:t>
      </w:r>
      <w:r w:rsidR="00524599">
        <w:t>ether</w:t>
      </w:r>
      <w:r w:rsidR="002D193F">
        <w:t xml:space="preserve"> </w:t>
      </w:r>
      <w:r w:rsidR="00E832BE">
        <w:t>cassava is grown there</w:t>
      </w:r>
      <w:r w:rsidR="002D193F">
        <w:t xml:space="preserve"> or not. This makes control of whiteflies difficult and expensive. </w:t>
      </w:r>
    </w:p>
    <w:p w:rsidR="007F4EA3" w:rsidRPr="00256708" w:rsidRDefault="001B24B2" w:rsidP="00F24C34">
      <w:pPr>
        <w:pStyle w:val="ListParagraph"/>
        <w:numPr>
          <w:ilvl w:val="0"/>
          <w:numId w:val="18"/>
        </w:numPr>
      </w:pPr>
      <w:r w:rsidRPr="00875BC7">
        <w:rPr>
          <w:rFonts w:hAnsi="Times New Roman"/>
          <w:lang w:eastAsia="en-GB"/>
        </w:rPr>
        <w:t>Rougi</w:t>
      </w:r>
      <w:r w:rsidRPr="00256708">
        <w:rPr>
          <w:rFonts w:hAnsi="Times New Roman"/>
          <w:lang w:eastAsia="en-GB"/>
        </w:rPr>
        <w:t>ng</w:t>
      </w:r>
      <w:r w:rsidR="0086240C">
        <w:rPr>
          <w:rFonts w:hAnsi="Times New Roman"/>
          <w:lang w:eastAsia="en-GB"/>
        </w:rPr>
        <w:t>*</w:t>
      </w:r>
      <w:r w:rsidR="00800F8B" w:rsidRPr="00256708">
        <w:rPr>
          <w:rFonts w:hAnsi="Times New Roman"/>
          <w:lang w:eastAsia="en-GB"/>
        </w:rPr>
        <w:t xml:space="preserve"> CMVD</w:t>
      </w:r>
      <w:r w:rsidR="0086240C">
        <w:rPr>
          <w:rFonts w:hAnsi="Times New Roman"/>
          <w:lang w:eastAsia="en-GB"/>
        </w:rPr>
        <w:t>-</w:t>
      </w:r>
      <w:r w:rsidR="00800F8B" w:rsidRPr="00256708">
        <w:rPr>
          <w:rFonts w:hAnsi="Times New Roman"/>
          <w:lang w:eastAsia="en-GB"/>
        </w:rPr>
        <w:t xml:space="preserve">infected plants is one </w:t>
      </w:r>
      <w:r w:rsidR="0086240C">
        <w:rPr>
          <w:rFonts w:hAnsi="Times New Roman"/>
          <w:lang w:eastAsia="en-GB"/>
        </w:rPr>
        <w:t>way to</w:t>
      </w:r>
      <w:r w:rsidR="00800F8B" w:rsidRPr="00256708">
        <w:rPr>
          <w:rFonts w:hAnsi="Times New Roman"/>
          <w:lang w:eastAsia="en-GB"/>
        </w:rPr>
        <w:t xml:space="preserve"> manage the disease, </w:t>
      </w:r>
      <w:r w:rsidR="0086240C">
        <w:rPr>
          <w:rFonts w:hAnsi="Times New Roman"/>
          <w:lang w:eastAsia="en-GB"/>
        </w:rPr>
        <w:t>but</w:t>
      </w:r>
      <w:r w:rsidR="0086240C" w:rsidRPr="00256708">
        <w:rPr>
          <w:rFonts w:hAnsi="Times New Roman"/>
          <w:lang w:eastAsia="en-GB"/>
        </w:rPr>
        <w:t xml:space="preserve"> </w:t>
      </w:r>
      <w:r w:rsidR="00800F8B" w:rsidRPr="00256708">
        <w:rPr>
          <w:rFonts w:hAnsi="Times New Roman"/>
          <w:lang w:eastAsia="en-GB"/>
        </w:rPr>
        <w:t>farmers are usually unwilling to rogue out infected plants</w:t>
      </w:r>
      <w:r w:rsidR="0086240C">
        <w:rPr>
          <w:rFonts w:hAnsi="Times New Roman"/>
          <w:lang w:eastAsia="en-GB"/>
        </w:rPr>
        <w:t>,</w:t>
      </w:r>
      <w:r w:rsidR="0062357C" w:rsidRPr="00256708">
        <w:rPr>
          <w:rFonts w:hAnsi="Times New Roman"/>
          <w:lang w:eastAsia="en-GB"/>
        </w:rPr>
        <w:t xml:space="preserve"> </w:t>
      </w:r>
      <w:r w:rsidR="00800F8B" w:rsidRPr="00256708">
        <w:rPr>
          <w:rFonts w:hAnsi="Times New Roman"/>
          <w:lang w:eastAsia="en-GB"/>
        </w:rPr>
        <w:t>thus increasing the risk of infection</w:t>
      </w:r>
      <w:r w:rsidR="0086240C">
        <w:rPr>
          <w:rFonts w:hAnsi="Times New Roman"/>
          <w:lang w:eastAsia="en-GB"/>
        </w:rPr>
        <w:t>.</w:t>
      </w:r>
    </w:p>
    <w:p w:rsidR="00321C93" w:rsidRPr="00256708" w:rsidRDefault="00612E6D" w:rsidP="00F24C34">
      <w:pPr>
        <w:pStyle w:val="ListParagraph"/>
        <w:numPr>
          <w:ilvl w:val="0"/>
          <w:numId w:val="18"/>
        </w:numPr>
      </w:pPr>
      <w:r w:rsidRPr="00256708">
        <w:rPr>
          <w:rFonts w:hAnsi="Times New Roman"/>
          <w:lang w:eastAsia="en-GB"/>
        </w:rPr>
        <w:t>At harvest</w:t>
      </w:r>
      <w:r w:rsidR="0086240C">
        <w:rPr>
          <w:rFonts w:hAnsi="Times New Roman"/>
          <w:lang w:eastAsia="en-GB"/>
        </w:rPr>
        <w:t>,</w:t>
      </w:r>
      <w:r w:rsidRPr="00256708">
        <w:rPr>
          <w:rFonts w:hAnsi="Times New Roman"/>
          <w:lang w:eastAsia="en-GB"/>
        </w:rPr>
        <w:t xml:space="preserve"> farmers </w:t>
      </w:r>
      <w:r w:rsidR="00524599">
        <w:rPr>
          <w:rFonts w:hAnsi="Times New Roman"/>
          <w:lang w:eastAsia="en-GB"/>
        </w:rPr>
        <w:t>should</w:t>
      </w:r>
      <w:r w:rsidRPr="00256708">
        <w:rPr>
          <w:rFonts w:hAnsi="Times New Roman"/>
          <w:lang w:eastAsia="en-GB"/>
        </w:rPr>
        <w:t xml:space="preserve"> select disease</w:t>
      </w:r>
      <w:r w:rsidR="0086240C">
        <w:rPr>
          <w:rFonts w:hAnsi="Times New Roman"/>
          <w:lang w:eastAsia="en-GB"/>
        </w:rPr>
        <w:t>-</w:t>
      </w:r>
      <w:r w:rsidRPr="00256708">
        <w:rPr>
          <w:rFonts w:hAnsi="Times New Roman"/>
          <w:lang w:eastAsia="en-GB"/>
        </w:rPr>
        <w:t xml:space="preserve">free stems for selling, </w:t>
      </w:r>
      <w:r w:rsidR="001B24B2">
        <w:rPr>
          <w:rFonts w:hAnsi="Times New Roman"/>
          <w:lang w:eastAsia="en-GB"/>
        </w:rPr>
        <w:t>exchanging planting materials with other farmers</w:t>
      </w:r>
      <w:r w:rsidR="0086240C">
        <w:rPr>
          <w:rFonts w:hAnsi="Times New Roman"/>
          <w:lang w:eastAsia="en-GB"/>
        </w:rPr>
        <w:t>,</w:t>
      </w:r>
      <w:r w:rsidRPr="00256708">
        <w:rPr>
          <w:rFonts w:hAnsi="Times New Roman"/>
          <w:lang w:eastAsia="en-GB"/>
        </w:rPr>
        <w:t xml:space="preserve"> or replanting</w:t>
      </w:r>
      <w:r w:rsidR="0086240C">
        <w:rPr>
          <w:rFonts w:hAnsi="Times New Roman"/>
          <w:lang w:eastAsia="en-GB"/>
        </w:rPr>
        <w:t xml:space="preserve">. Unfortunately, </w:t>
      </w:r>
      <w:r w:rsidR="00080345">
        <w:rPr>
          <w:rFonts w:hAnsi="Times New Roman"/>
          <w:lang w:eastAsia="en-GB"/>
        </w:rPr>
        <w:t>many</w:t>
      </w:r>
      <w:r w:rsidR="00080345" w:rsidRPr="00256708">
        <w:rPr>
          <w:rFonts w:hAnsi="Times New Roman"/>
          <w:lang w:eastAsia="en-GB"/>
        </w:rPr>
        <w:t xml:space="preserve"> </w:t>
      </w:r>
      <w:r w:rsidRPr="00256708">
        <w:rPr>
          <w:rFonts w:hAnsi="Times New Roman"/>
          <w:lang w:eastAsia="en-GB"/>
        </w:rPr>
        <w:t xml:space="preserve">farmers ignore </w:t>
      </w:r>
      <w:r w:rsidR="0086240C">
        <w:rPr>
          <w:rFonts w:hAnsi="Times New Roman"/>
          <w:lang w:eastAsia="en-GB"/>
        </w:rPr>
        <w:t xml:space="preserve">this advice, </w:t>
      </w:r>
      <w:r w:rsidRPr="00256708">
        <w:rPr>
          <w:rFonts w:hAnsi="Times New Roman"/>
          <w:lang w:eastAsia="en-GB"/>
        </w:rPr>
        <w:t>hence spreading the disease</w:t>
      </w:r>
      <w:r w:rsidR="0086240C">
        <w:rPr>
          <w:rFonts w:hAnsi="Times New Roman"/>
          <w:lang w:eastAsia="en-GB"/>
        </w:rPr>
        <w:t>.</w:t>
      </w:r>
    </w:p>
    <w:p w:rsidR="0062357C" w:rsidRDefault="0062357C" w:rsidP="00F24C34">
      <w:pPr>
        <w:pStyle w:val="ListParagraph"/>
        <w:numPr>
          <w:ilvl w:val="0"/>
          <w:numId w:val="0"/>
        </w:numPr>
        <w:ind w:left="1080"/>
      </w:pPr>
    </w:p>
    <w:p w:rsidR="004C2745" w:rsidRPr="004C2745" w:rsidRDefault="004C2745" w:rsidP="00F24C34">
      <w:pPr>
        <w:rPr>
          <w:b/>
          <w:i/>
        </w:rPr>
      </w:pPr>
      <w:r w:rsidRPr="004C2745">
        <w:rPr>
          <w:b/>
          <w:i/>
        </w:rPr>
        <w:t>Is there misinformation about this subject that I should cover?</w:t>
      </w:r>
    </w:p>
    <w:p w:rsidR="00627664" w:rsidRPr="00256708" w:rsidRDefault="00627664" w:rsidP="00F24C34">
      <w:pPr>
        <w:pStyle w:val="ListParagraph"/>
        <w:numPr>
          <w:ilvl w:val="0"/>
          <w:numId w:val="30"/>
        </w:numPr>
        <w:spacing w:after="200"/>
      </w:pPr>
      <w:r w:rsidRPr="00256708">
        <w:t xml:space="preserve">It is believed that cassava leaves affected by </w:t>
      </w:r>
      <w:r w:rsidR="0086240C">
        <w:t>CMVD</w:t>
      </w:r>
      <w:r w:rsidRPr="00256708">
        <w:t xml:space="preserve"> taste </w:t>
      </w:r>
      <w:r w:rsidR="0086240C">
        <w:t>better than leaves from</w:t>
      </w:r>
      <w:r w:rsidRPr="00256708">
        <w:t xml:space="preserve"> non-diseased plants</w:t>
      </w:r>
      <w:r w:rsidR="0086240C">
        <w:t>.</w:t>
      </w:r>
      <w:r w:rsidR="001B24B2">
        <w:t xml:space="preserve"> </w:t>
      </w:r>
      <w:r w:rsidR="0086240C">
        <w:t>A</w:t>
      </w:r>
      <w:r w:rsidRPr="00256708">
        <w:t>s a result</w:t>
      </w:r>
      <w:r w:rsidR="0086240C">
        <w:t>,</w:t>
      </w:r>
      <w:r w:rsidRPr="00256708">
        <w:t xml:space="preserve"> farmers </w:t>
      </w:r>
      <w:r w:rsidR="00080345">
        <w:t>often</w:t>
      </w:r>
      <w:r w:rsidR="00080345" w:rsidRPr="00256708">
        <w:t xml:space="preserve"> </w:t>
      </w:r>
      <w:r w:rsidRPr="00256708">
        <w:t xml:space="preserve">keep infected plants.  </w:t>
      </w:r>
    </w:p>
    <w:p w:rsidR="00E91D3E" w:rsidRPr="00627664" w:rsidRDefault="00E91D3E" w:rsidP="00524599">
      <w:pPr>
        <w:rPr>
          <w:i/>
        </w:rPr>
      </w:pPr>
      <w:r w:rsidRPr="00627664">
        <w:rPr>
          <w:b/>
          <w:i/>
        </w:rPr>
        <w:t xml:space="preserve">Predicted impact of climate change on </w:t>
      </w:r>
      <w:r w:rsidR="00031F78" w:rsidRPr="00627664">
        <w:rPr>
          <w:b/>
          <w:i/>
        </w:rPr>
        <w:t>cassava mosaic virus disease</w:t>
      </w:r>
      <w:r w:rsidRPr="00627664">
        <w:rPr>
          <w:b/>
          <w:i/>
        </w:rPr>
        <w:t xml:space="preserve"> </w:t>
      </w:r>
    </w:p>
    <w:p w:rsidR="00E91D3E" w:rsidRPr="00256708" w:rsidRDefault="00524599" w:rsidP="00F24C34">
      <w:pPr>
        <w:pStyle w:val="ListParagraph"/>
        <w:numPr>
          <w:ilvl w:val="0"/>
          <w:numId w:val="30"/>
        </w:numPr>
        <w:spacing w:after="200"/>
      </w:pPr>
      <w:r>
        <w:t xml:space="preserve">Rising temperatures </w:t>
      </w:r>
      <w:r w:rsidR="00895609" w:rsidRPr="00256708">
        <w:t xml:space="preserve">as a result of climate change will create a more </w:t>
      </w:r>
      <w:r w:rsidR="00D37866">
        <w:t>favourable</w:t>
      </w:r>
      <w:r w:rsidR="00D37866" w:rsidRPr="00256708">
        <w:t xml:space="preserve"> </w:t>
      </w:r>
      <w:r w:rsidR="00895609" w:rsidRPr="00256708">
        <w:t xml:space="preserve">environment for </w:t>
      </w:r>
      <w:r w:rsidR="00080345">
        <w:t>whitefl</w:t>
      </w:r>
      <w:r>
        <w:t>ies to</w:t>
      </w:r>
      <w:r w:rsidR="00080345">
        <w:t xml:space="preserve"> </w:t>
      </w:r>
      <w:r w:rsidR="00895609" w:rsidRPr="00256708">
        <w:t>breed</w:t>
      </w:r>
      <w:r w:rsidR="0086240C">
        <w:t>, which</w:t>
      </w:r>
      <w:r w:rsidR="00895609" w:rsidRPr="00256708">
        <w:t xml:space="preserve"> </w:t>
      </w:r>
      <w:r w:rsidR="00080345">
        <w:t xml:space="preserve">will </w:t>
      </w:r>
      <w:r w:rsidR="0086240C">
        <w:t>spread</w:t>
      </w:r>
      <w:r w:rsidR="00895609" w:rsidRPr="00256708">
        <w:t xml:space="preserve"> CMV</w:t>
      </w:r>
      <w:r w:rsidR="00086591">
        <w:t>D</w:t>
      </w:r>
      <w:r w:rsidR="0086240C">
        <w:t>.</w:t>
      </w:r>
    </w:p>
    <w:p w:rsidR="00E91D3E" w:rsidRPr="00256708" w:rsidRDefault="00895609" w:rsidP="00F24C34">
      <w:pPr>
        <w:pStyle w:val="ListParagraph"/>
        <w:numPr>
          <w:ilvl w:val="0"/>
          <w:numId w:val="30"/>
        </w:numPr>
        <w:spacing w:after="200"/>
      </w:pPr>
      <w:r w:rsidRPr="00256708">
        <w:t>Changes in weather patterns will affect production of other staple crops</w:t>
      </w:r>
      <w:r w:rsidR="0086240C">
        <w:t>,</w:t>
      </w:r>
      <w:r w:rsidR="001B24B2">
        <w:t xml:space="preserve"> </w:t>
      </w:r>
      <w:r w:rsidR="00080345">
        <w:t>for example,</w:t>
      </w:r>
      <w:r w:rsidRPr="00256708">
        <w:t xml:space="preserve"> maize</w:t>
      </w:r>
      <w:r w:rsidR="0086240C">
        <w:t>.</w:t>
      </w:r>
      <w:r w:rsidRPr="00256708">
        <w:t xml:space="preserve"> </w:t>
      </w:r>
      <w:r w:rsidR="0086240C">
        <w:t>A</w:t>
      </w:r>
      <w:r w:rsidRPr="00256708">
        <w:t>s a result</w:t>
      </w:r>
      <w:r w:rsidR="0086240C">
        <w:t>,</w:t>
      </w:r>
      <w:r w:rsidRPr="00256708">
        <w:t xml:space="preserve"> drought</w:t>
      </w:r>
      <w:r w:rsidR="0086240C">
        <w:t>-</w:t>
      </w:r>
      <w:r w:rsidRPr="00256708">
        <w:t xml:space="preserve">tolerant crops such as cassava will be highly promoted for food security. This will result in increased sharing of planting </w:t>
      </w:r>
      <w:r w:rsidRPr="00256708">
        <w:lastRenderedPageBreak/>
        <w:t>mat</w:t>
      </w:r>
      <w:r w:rsidR="00282711" w:rsidRPr="00256708">
        <w:t>erials which are affected by CM</w:t>
      </w:r>
      <w:r w:rsidR="00086591">
        <w:t>VD</w:t>
      </w:r>
      <w:r w:rsidR="00282711" w:rsidRPr="00256708">
        <w:t>. This will result in wide</w:t>
      </w:r>
      <w:r w:rsidR="00086591">
        <w:t>r</w:t>
      </w:r>
      <w:r w:rsidR="00282711" w:rsidRPr="00256708">
        <w:t xml:space="preserve"> spread of the disease among farmers</w:t>
      </w:r>
      <w:r w:rsidR="00086591">
        <w:t>.</w:t>
      </w:r>
    </w:p>
    <w:p w:rsidR="00E91D3E" w:rsidRDefault="00E91D3E" w:rsidP="00F24C34">
      <w:pPr>
        <w:pStyle w:val="ListParagraph"/>
        <w:numPr>
          <w:ilvl w:val="0"/>
          <w:numId w:val="0"/>
        </w:numPr>
        <w:spacing w:after="200"/>
        <w:ind w:left="1080"/>
        <w:rPr>
          <w:i/>
        </w:rPr>
      </w:pPr>
    </w:p>
    <w:p w:rsidR="00B33F7E" w:rsidRDefault="00B33F7E" w:rsidP="00F24C34">
      <w:pPr>
        <w:rPr>
          <w:b/>
          <w:i/>
        </w:rPr>
      </w:pPr>
      <w:r w:rsidRPr="00321C93">
        <w:rPr>
          <w:b/>
          <w:i/>
        </w:rPr>
        <w:t xml:space="preserve">Key information about </w:t>
      </w:r>
      <w:r>
        <w:rPr>
          <w:b/>
          <w:i/>
        </w:rPr>
        <w:t xml:space="preserve">cassava mosaic virus disease </w:t>
      </w:r>
    </w:p>
    <w:p w:rsidR="00B33F7E" w:rsidRPr="00F77AFA" w:rsidRDefault="00B33F7E" w:rsidP="00F24C34">
      <w:pPr>
        <w:rPr>
          <w:b/>
          <w:i/>
        </w:rPr>
      </w:pPr>
    </w:p>
    <w:p w:rsidR="00B33F7E" w:rsidRPr="00F77AFA" w:rsidRDefault="00B33F7E" w:rsidP="00F24C34">
      <w:pPr>
        <w:rPr>
          <w:b/>
        </w:rPr>
      </w:pPr>
      <w:r w:rsidRPr="00F77AFA">
        <w:rPr>
          <w:b/>
        </w:rPr>
        <w:t xml:space="preserve">Symptoms </w:t>
      </w:r>
    </w:p>
    <w:p w:rsidR="00B33F7E" w:rsidRPr="005A0B2B" w:rsidRDefault="00B33F7E" w:rsidP="00F24C34">
      <w:r w:rsidRPr="005A0B2B">
        <w:t xml:space="preserve">Symptoms of </w:t>
      </w:r>
      <w:r>
        <w:t>c</w:t>
      </w:r>
      <w:r w:rsidRPr="005A0B2B">
        <w:t xml:space="preserve">assava </w:t>
      </w:r>
      <w:r>
        <w:t>m</w:t>
      </w:r>
      <w:r w:rsidRPr="005A0B2B">
        <w:t>osaic disease include leaf chlorosis</w:t>
      </w:r>
      <w:r w:rsidR="00524599">
        <w:t>*</w:t>
      </w:r>
      <w:r>
        <w:t>,</w:t>
      </w:r>
      <w:r w:rsidRPr="005A0B2B">
        <w:t xml:space="preserve"> </w:t>
      </w:r>
      <w:r>
        <w:t xml:space="preserve">which </w:t>
      </w:r>
      <w:r w:rsidR="00524599">
        <w:t>is displayed</w:t>
      </w:r>
      <w:r w:rsidRPr="005A0B2B">
        <w:t xml:space="preserve"> in yellow or nearly white </w:t>
      </w:r>
      <w:r>
        <w:t xml:space="preserve">leaves </w:t>
      </w:r>
      <w:r w:rsidRPr="005A0B2B">
        <w:t>with only a tinge of green, distort</w:t>
      </w:r>
      <w:r w:rsidR="00D37866">
        <w:t>ed leaves</w:t>
      </w:r>
      <w:r w:rsidRPr="005A0B2B">
        <w:t>, reduction in leaflet size</w:t>
      </w:r>
      <w:r>
        <w:t>,</w:t>
      </w:r>
      <w:r w:rsidRPr="005A0B2B">
        <w:t xml:space="preserve"> and general stunting of the plant</w:t>
      </w:r>
      <w:r w:rsidR="00D37866">
        <w:t>.</w:t>
      </w:r>
      <w:r w:rsidRPr="005A0B2B">
        <w:t xml:space="preserve"> </w:t>
      </w:r>
    </w:p>
    <w:p w:rsidR="00B33F7E" w:rsidRPr="00F77AFA" w:rsidRDefault="00B33F7E" w:rsidP="00F24C34">
      <w:pPr>
        <w:rPr>
          <w:b/>
        </w:rPr>
      </w:pPr>
    </w:p>
    <w:p w:rsidR="00B33F7E" w:rsidRPr="00F77AFA" w:rsidRDefault="00B33F7E" w:rsidP="00F24C34">
      <w:pPr>
        <w:rPr>
          <w:b/>
        </w:rPr>
      </w:pPr>
      <w:r w:rsidRPr="00F77AFA">
        <w:rPr>
          <w:b/>
        </w:rPr>
        <w:t xml:space="preserve">Spread </w:t>
      </w:r>
    </w:p>
    <w:p w:rsidR="00B33F7E" w:rsidRPr="00F77AFA" w:rsidRDefault="00B33F7E" w:rsidP="00F24C34">
      <w:r w:rsidRPr="00F77AFA">
        <w:t xml:space="preserve">CMVD is transmitted </w:t>
      </w:r>
      <w:r w:rsidR="00D37866">
        <w:t>in</w:t>
      </w:r>
      <w:r w:rsidRPr="00F77AFA">
        <w:t xml:space="preserve"> two ways</w:t>
      </w:r>
      <w:r>
        <w:t>:</w:t>
      </w:r>
      <w:r w:rsidRPr="00F77AFA">
        <w:t xml:space="preserve"> </w:t>
      </w:r>
      <w:r w:rsidR="00D37866">
        <w:t xml:space="preserve">through </w:t>
      </w:r>
      <w:r w:rsidRPr="00F77AFA">
        <w:t>planting infected stem cuttings</w:t>
      </w:r>
      <w:r w:rsidR="00080345">
        <w:t>,</w:t>
      </w:r>
      <w:r w:rsidRPr="00F77AFA">
        <w:t xml:space="preserve"> and by whitefl</w:t>
      </w:r>
      <w:r>
        <w:t>ies</w:t>
      </w:r>
      <w:r w:rsidRPr="00F77AFA">
        <w:t xml:space="preserve">. </w:t>
      </w:r>
      <w:r>
        <w:t xml:space="preserve">Whiteflies spread </w:t>
      </w:r>
      <w:r w:rsidR="00D37866">
        <w:t>the disease</w:t>
      </w:r>
      <w:r w:rsidR="00D37866" w:rsidRPr="00F77AFA">
        <w:t xml:space="preserve"> </w:t>
      </w:r>
      <w:r w:rsidRPr="00F77AFA">
        <w:t>from infected cutting</w:t>
      </w:r>
      <w:r w:rsidR="00080345">
        <w:t>s</w:t>
      </w:r>
      <w:r w:rsidRPr="00F77AFA">
        <w:t xml:space="preserve"> to neighbouring healthy plants in newly planted </w:t>
      </w:r>
      <w:r w:rsidR="00D37866">
        <w:t>fields</w:t>
      </w:r>
      <w:r w:rsidRPr="00F77AFA">
        <w:t xml:space="preserve">. </w:t>
      </w:r>
    </w:p>
    <w:p w:rsidR="00B33F7E" w:rsidRPr="00F77AFA" w:rsidRDefault="00B33F7E" w:rsidP="00F24C34">
      <w:pPr>
        <w:rPr>
          <w:b/>
        </w:rPr>
      </w:pPr>
    </w:p>
    <w:p w:rsidR="00B33F7E" w:rsidRPr="00F77AFA" w:rsidRDefault="00B33F7E" w:rsidP="00F24C34">
      <w:pPr>
        <w:rPr>
          <w:b/>
        </w:rPr>
      </w:pPr>
      <w:r w:rsidRPr="00F77AFA">
        <w:rPr>
          <w:b/>
        </w:rPr>
        <w:t xml:space="preserve">Monitoring </w:t>
      </w:r>
    </w:p>
    <w:p w:rsidR="00B33F7E" w:rsidRPr="005A0B2B" w:rsidRDefault="00D37866" w:rsidP="00F24C34">
      <w:r>
        <w:t xml:space="preserve">Farmers can </w:t>
      </w:r>
      <w:r w:rsidR="00080345">
        <w:t>determine</w:t>
      </w:r>
      <w:r>
        <w:t xml:space="preserve"> the </w:t>
      </w:r>
      <w:r w:rsidR="00080345">
        <w:t>seriousness of the disease and how much it has</w:t>
      </w:r>
      <w:r>
        <w:t xml:space="preserve"> spread by</w:t>
      </w:r>
      <w:r w:rsidR="00B33F7E" w:rsidRPr="005A0B2B">
        <w:t xml:space="preserve"> visual</w:t>
      </w:r>
      <w:r>
        <w:t>ly inspecting their cassava crop.</w:t>
      </w:r>
      <w:r w:rsidR="00B33F7E" w:rsidRPr="005A0B2B">
        <w:t xml:space="preserve"> </w:t>
      </w:r>
      <w:r>
        <w:t>But</w:t>
      </w:r>
      <w:r w:rsidR="00B33F7E" w:rsidRPr="005A0B2B">
        <w:t xml:space="preserve"> symptoms of CMVD </w:t>
      </w:r>
      <w:r>
        <w:t>can be difficult to detect</w:t>
      </w:r>
      <w:r w:rsidR="00B33F7E" w:rsidRPr="005A0B2B">
        <w:t xml:space="preserve">, especially in dry conditions when </w:t>
      </w:r>
      <w:r w:rsidR="00080345">
        <w:t>crop</w:t>
      </w:r>
      <w:r w:rsidR="00080345" w:rsidRPr="005A0B2B">
        <w:t xml:space="preserve"> </w:t>
      </w:r>
      <w:r w:rsidR="00B33F7E" w:rsidRPr="005A0B2B">
        <w:t xml:space="preserve">growth is </w:t>
      </w:r>
      <w:r>
        <w:t>limited</w:t>
      </w:r>
      <w:r w:rsidR="00B33F7E" w:rsidRPr="005A0B2B">
        <w:t>, or when plants develop symptoms of mineral deficiency, or are severely attacked by cassava green mite or cassava mealybug. In th</w:t>
      </w:r>
      <w:r w:rsidR="00080345">
        <w:t>ese</w:t>
      </w:r>
      <w:r w:rsidR="00B33F7E" w:rsidRPr="005A0B2B">
        <w:t xml:space="preserve"> case</w:t>
      </w:r>
      <w:r w:rsidR="00080345">
        <w:t>s</w:t>
      </w:r>
      <w:r>
        <w:t>,</w:t>
      </w:r>
      <w:r w:rsidR="00B33F7E" w:rsidRPr="005A0B2B">
        <w:t xml:space="preserve"> </w:t>
      </w:r>
      <w:r w:rsidR="00846FE4">
        <w:t xml:space="preserve">farmers </w:t>
      </w:r>
      <w:r w:rsidR="00524599">
        <w:t>should</w:t>
      </w:r>
      <w:r w:rsidR="00846FE4">
        <w:t xml:space="preserve"> consult extension workers or plant doctors for advice.</w:t>
      </w:r>
      <w:r w:rsidR="00B33F7E" w:rsidRPr="005A0B2B">
        <w:t xml:space="preserve"> </w:t>
      </w:r>
    </w:p>
    <w:p w:rsidR="00B33F7E" w:rsidRPr="00F77AFA" w:rsidRDefault="00B33F7E" w:rsidP="00F24C34">
      <w:pPr>
        <w:rPr>
          <w:b/>
        </w:rPr>
      </w:pPr>
    </w:p>
    <w:p w:rsidR="00B33F7E" w:rsidRPr="00991FA2" w:rsidRDefault="00B33F7E" w:rsidP="00F24C34">
      <w:pPr>
        <w:rPr>
          <w:b/>
        </w:rPr>
      </w:pPr>
      <w:r w:rsidRPr="00991FA2">
        <w:rPr>
          <w:b/>
        </w:rPr>
        <w:t xml:space="preserve">Impact on yield and income </w:t>
      </w:r>
    </w:p>
    <w:p w:rsidR="00B33F7E" w:rsidRDefault="00B33F7E" w:rsidP="00F24C34">
      <w:r w:rsidRPr="005A0B2B">
        <w:t>CM</w:t>
      </w:r>
      <w:r w:rsidR="000D4713">
        <w:t>V</w:t>
      </w:r>
      <w:r w:rsidRPr="005A0B2B">
        <w:t>D is arguably the most important vir</w:t>
      </w:r>
      <w:r>
        <w:t>al</w:t>
      </w:r>
      <w:r w:rsidRPr="005A0B2B">
        <w:t xml:space="preserve"> disease of any African food crop. Overall, yield loss across sub-Saharan Africa </w:t>
      </w:r>
      <w:r>
        <w:t>is</w:t>
      </w:r>
      <w:r w:rsidRPr="005A0B2B">
        <w:t xml:space="preserve"> estimated </w:t>
      </w:r>
      <w:r w:rsidR="00D37866">
        <w:t xml:space="preserve">at </w:t>
      </w:r>
      <w:r w:rsidRPr="005A0B2B">
        <w:t xml:space="preserve">between 15 and 24% </w:t>
      </w:r>
      <w:r w:rsidR="00D37866">
        <w:t xml:space="preserve">of the </w:t>
      </w:r>
      <w:r w:rsidR="000D4713">
        <w:t xml:space="preserve">cassava </w:t>
      </w:r>
      <w:r w:rsidR="00D37866">
        <w:t xml:space="preserve">crop </w:t>
      </w:r>
      <w:r w:rsidRPr="005A0B2B">
        <w:t>annually, which is equivalent to 12-23 million ton</w:t>
      </w:r>
      <w:r w:rsidR="000D4713">
        <w:t>ne</w:t>
      </w:r>
      <w:r w:rsidRPr="005A0B2B">
        <w:t>s</w:t>
      </w:r>
      <w:r>
        <w:t>,</w:t>
      </w:r>
      <w:r w:rsidRPr="005A0B2B">
        <w:t xml:space="preserve"> or an annual loss of $1.2</w:t>
      </w:r>
      <w:r>
        <w:t>-</w:t>
      </w:r>
      <w:r w:rsidRPr="005A0B2B">
        <w:t>2.3 billion</w:t>
      </w:r>
      <w:r>
        <w:t xml:space="preserve"> US</w:t>
      </w:r>
      <w:r w:rsidRPr="005A0B2B">
        <w:t xml:space="preserve">. Yield losses </w:t>
      </w:r>
      <w:r>
        <w:t>in</w:t>
      </w:r>
      <w:r w:rsidRPr="005A0B2B">
        <w:t xml:space="preserve"> individual </w:t>
      </w:r>
      <w:r>
        <w:t>varieties</w:t>
      </w:r>
      <w:r w:rsidRPr="005A0B2B">
        <w:t xml:space="preserve"> reported</w:t>
      </w:r>
      <w:r>
        <w:t>ly</w:t>
      </w:r>
      <w:r w:rsidRPr="005A0B2B">
        <w:t xml:space="preserve"> </w:t>
      </w:r>
      <w:r>
        <w:t xml:space="preserve">range </w:t>
      </w:r>
      <w:r w:rsidRPr="005A0B2B">
        <w:t xml:space="preserve">from 20 to 95%. Losses depend on </w:t>
      </w:r>
      <w:r w:rsidR="00D37866">
        <w:t xml:space="preserve">the </w:t>
      </w:r>
      <w:r w:rsidRPr="005A0B2B">
        <w:t xml:space="preserve">variety and </w:t>
      </w:r>
      <w:r w:rsidR="00D37866">
        <w:t xml:space="preserve">the </w:t>
      </w:r>
      <w:r w:rsidRPr="005A0B2B">
        <w:t>stage of infection, but are usually substantial</w:t>
      </w:r>
      <w:r>
        <w:t>.</w:t>
      </w:r>
    </w:p>
    <w:p w:rsidR="00B33F7E" w:rsidRDefault="00B33F7E" w:rsidP="00F24C34"/>
    <w:p w:rsidR="00B33F7E" w:rsidRPr="00572FA6" w:rsidRDefault="00B33F7E" w:rsidP="00F24C34">
      <w:pPr>
        <w:rPr>
          <w:b/>
        </w:rPr>
      </w:pPr>
      <w:r w:rsidRPr="00572FA6">
        <w:rPr>
          <w:b/>
        </w:rPr>
        <w:t>Management</w:t>
      </w:r>
    </w:p>
    <w:p w:rsidR="000D4713" w:rsidRDefault="00B33F7E" w:rsidP="00F24C34">
      <w:r w:rsidRPr="005A0B2B">
        <w:t xml:space="preserve">There are two main approaches to </w:t>
      </w:r>
      <w:r>
        <w:t>managing</w:t>
      </w:r>
      <w:r w:rsidRPr="005A0B2B">
        <w:t xml:space="preserve"> CM</w:t>
      </w:r>
      <w:r w:rsidR="000D4713">
        <w:t>V</w:t>
      </w:r>
      <w:r w:rsidRPr="005A0B2B">
        <w:t>D</w:t>
      </w:r>
      <w:r>
        <w:t>:</w:t>
      </w:r>
      <w:r w:rsidRPr="005A0B2B">
        <w:t xml:space="preserve"> us</w:t>
      </w:r>
      <w:r>
        <w:t>ing</w:t>
      </w:r>
      <w:r w:rsidRPr="005A0B2B">
        <w:t xml:space="preserve"> resistant varieties</w:t>
      </w:r>
      <w:r>
        <w:t xml:space="preserve"> and sanitation</w:t>
      </w:r>
      <w:r w:rsidR="00D37866">
        <w:t xml:space="preserve"> measures</w:t>
      </w:r>
      <w:r w:rsidRPr="005A0B2B">
        <w:t xml:space="preserve">. </w:t>
      </w:r>
    </w:p>
    <w:p w:rsidR="000D4713" w:rsidRDefault="000D4713" w:rsidP="00F24C34"/>
    <w:p w:rsidR="000D4713" w:rsidRDefault="00B33F7E" w:rsidP="00F24C34">
      <w:r>
        <w:t>Using</w:t>
      </w:r>
      <w:r w:rsidRPr="005A0B2B">
        <w:t xml:space="preserve"> resistant or tolerant varieties has obvious advantages in seeking to decrease losses</w:t>
      </w:r>
      <w:r w:rsidR="00D37866">
        <w:t>,</w:t>
      </w:r>
      <w:r w:rsidRPr="005A0B2B">
        <w:t xml:space="preserve"> and </w:t>
      </w:r>
      <w:r>
        <w:t xml:space="preserve">African breeding programs </w:t>
      </w:r>
      <w:r w:rsidRPr="005A0B2B">
        <w:t>ha</w:t>
      </w:r>
      <w:r>
        <w:t>ve</w:t>
      </w:r>
      <w:r w:rsidRPr="005A0B2B">
        <w:t xml:space="preserve"> long </w:t>
      </w:r>
      <w:r w:rsidR="00D37866">
        <w:t>worked at developing these varieties</w:t>
      </w:r>
      <w:r w:rsidRPr="005A0B2B">
        <w:t xml:space="preserve">. </w:t>
      </w:r>
      <w:r w:rsidRPr="00572FA6">
        <w:rPr>
          <w:color w:val="444444"/>
        </w:rPr>
        <w:t>T</w:t>
      </w:r>
      <w:r w:rsidRPr="00572FA6">
        <w:t xml:space="preserve">he basic approach </w:t>
      </w:r>
      <w:r w:rsidR="00F24C34">
        <w:t>is</w:t>
      </w:r>
      <w:r w:rsidRPr="00572FA6">
        <w:t xml:space="preserve"> to select cuttings for </w:t>
      </w:r>
      <w:r w:rsidR="00F24C34">
        <w:t>planting</w:t>
      </w:r>
      <w:r w:rsidR="00F24C34" w:rsidRPr="00572FA6">
        <w:t xml:space="preserve"> </w:t>
      </w:r>
      <w:r w:rsidRPr="00572FA6">
        <w:t>from symptom</w:t>
      </w:r>
      <w:r w:rsidR="00F24C34">
        <w:t>-free</w:t>
      </w:r>
      <w:r w:rsidRPr="00572FA6">
        <w:t xml:space="preserve"> mother plants. Selecti</w:t>
      </w:r>
      <w:r w:rsidR="00D37866">
        <w:t xml:space="preserve">ng symptom-free planting materials </w:t>
      </w:r>
      <w:r w:rsidRPr="00572FA6">
        <w:t>is easy and can be very effective if the parent plants are growing vigorously and</w:t>
      </w:r>
      <w:r w:rsidR="00455C17">
        <w:t xml:space="preserve"> not</w:t>
      </w:r>
      <w:r w:rsidRPr="00572FA6">
        <w:t xml:space="preserve"> express</w:t>
      </w:r>
      <w:r w:rsidR="00D15D70">
        <w:t>ing disease symptoms</w:t>
      </w:r>
      <w:r w:rsidRPr="00572FA6">
        <w:t xml:space="preserve">. </w:t>
      </w:r>
    </w:p>
    <w:p w:rsidR="00D15D70" w:rsidRDefault="00D15D70" w:rsidP="00F24C34"/>
    <w:p w:rsidR="00B33F7E" w:rsidRPr="00572FA6" w:rsidRDefault="00B33F7E" w:rsidP="00F24C34">
      <w:pPr>
        <w:rPr>
          <w:b/>
        </w:rPr>
      </w:pPr>
      <w:r w:rsidRPr="00572FA6">
        <w:t>Whe</w:t>
      </w:r>
      <w:r w:rsidR="00F24C34">
        <w:t>n</w:t>
      </w:r>
      <w:r w:rsidRPr="00572FA6">
        <w:t xml:space="preserve"> </w:t>
      </w:r>
      <w:r w:rsidR="00D37866">
        <w:t xml:space="preserve">the </w:t>
      </w:r>
      <w:r w:rsidRPr="00572FA6">
        <w:t xml:space="preserve">spread </w:t>
      </w:r>
      <w:r w:rsidR="00D37866">
        <w:t>of CM</w:t>
      </w:r>
      <w:r w:rsidR="000D4713">
        <w:t>V</w:t>
      </w:r>
      <w:r w:rsidR="00D37866">
        <w:t xml:space="preserve">D </w:t>
      </w:r>
      <w:r w:rsidRPr="00572FA6">
        <w:t xml:space="preserve">is not rapid, </w:t>
      </w:r>
      <w:r w:rsidR="000D4713">
        <w:t xml:space="preserve">farmers can also control </w:t>
      </w:r>
      <w:r w:rsidRPr="00572FA6">
        <w:t xml:space="preserve">the disease </w:t>
      </w:r>
      <w:r w:rsidR="00F24C34">
        <w:t>by</w:t>
      </w:r>
      <w:r w:rsidRPr="00572FA6">
        <w:t xml:space="preserve"> remov</w:t>
      </w:r>
      <w:r w:rsidR="00F24C34">
        <w:t>ing</w:t>
      </w:r>
      <w:r w:rsidRPr="00572FA6">
        <w:t xml:space="preserve"> diseased plants </w:t>
      </w:r>
      <w:r w:rsidR="00F24C34">
        <w:t>(</w:t>
      </w:r>
      <w:r w:rsidR="00D15D70">
        <w:t>rouging</w:t>
      </w:r>
      <w:r w:rsidR="00F24C34">
        <w:t xml:space="preserve">) </w:t>
      </w:r>
      <w:r w:rsidRPr="00572FA6">
        <w:t>shortly after sprouting</w:t>
      </w:r>
      <w:r>
        <w:t>.</w:t>
      </w:r>
    </w:p>
    <w:p w:rsidR="00A55674" w:rsidRDefault="00A55674" w:rsidP="00F24C34">
      <w:pPr>
        <w:rPr>
          <w:b/>
          <w:i/>
        </w:rPr>
      </w:pPr>
    </w:p>
    <w:p w:rsidR="00321C93" w:rsidRPr="00321C93" w:rsidRDefault="00321C93" w:rsidP="00F24C34">
      <w:pPr>
        <w:rPr>
          <w:b/>
          <w:i/>
        </w:rPr>
      </w:pPr>
      <w:r w:rsidRPr="00321C93">
        <w:rPr>
          <w:b/>
          <w:i/>
        </w:rPr>
        <w:t>Where can I find other resources on this topic?</w:t>
      </w:r>
    </w:p>
    <w:p w:rsidR="00A721D7" w:rsidRPr="00E15300" w:rsidRDefault="00A721D7" w:rsidP="00A721D7">
      <w:pPr>
        <w:pStyle w:val="ListParagraph"/>
        <w:numPr>
          <w:ilvl w:val="0"/>
          <w:numId w:val="6"/>
        </w:numPr>
        <w:tabs>
          <w:tab w:val="left" w:pos="2880"/>
        </w:tabs>
        <w:rPr>
          <w:rFonts w:hAnsi="Times New Roman"/>
          <w:b/>
        </w:rPr>
      </w:pPr>
      <w:r>
        <w:rPr>
          <w:rFonts w:hAnsi="Times New Roman"/>
        </w:rPr>
        <w:t xml:space="preserve">CABI. </w:t>
      </w:r>
      <w:r w:rsidRPr="00E832BE">
        <w:rPr>
          <w:rFonts w:hAnsi="Times New Roman"/>
          <w:i/>
        </w:rPr>
        <w:t>Cassava mosaic disease (African cassava mosaic disease)</w:t>
      </w:r>
      <w:r w:rsidRPr="00E832BE">
        <w:rPr>
          <w:rFonts w:hAnsi="Times New Roman"/>
        </w:rPr>
        <w:t xml:space="preserve">. Invasive Species Compendium. </w:t>
      </w:r>
      <w:hyperlink r:id="rId11" w:history="1">
        <w:r w:rsidRPr="00E832BE">
          <w:rPr>
            <w:rStyle w:val="Hyperlink"/>
            <w:rFonts w:hAnsi="Times New Roman"/>
          </w:rPr>
          <w:t>www.cabi.org/isc/datasheet/2747</w:t>
        </w:r>
      </w:hyperlink>
    </w:p>
    <w:p w:rsidR="00A721D7" w:rsidRPr="00E15300" w:rsidRDefault="00A721D7" w:rsidP="00A721D7">
      <w:pPr>
        <w:pStyle w:val="ListParagraph"/>
        <w:numPr>
          <w:ilvl w:val="0"/>
          <w:numId w:val="6"/>
        </w:numPr>
        <w:tabs>
          <w:tab w:val="left" w:pos="2880"/>
        </w:tabs>
        <w:rPr>
          <w:rFonts w:hAnsi="Times New Roman"/>
          <w:b/>
        </w:rPr>
      </w:pPr>
      <w:r>
        <w:rPr>
          <w:rFonts w:hAnsi="Times New Roman"/>
        </w:rPr>
        <w:t xml:space="preserve">CABI. </w:t>
      </w:r>
      <w:r w:rsidRPr="00A721D7">
        <w:rPr>
          <w:rFonts w:hAnsi="Times New Roman"/>
          <w:i/>
        </w:rPr>
        <w:t>Cassava mosaic disease</w:t>
      </w:r>
      <w:r>
        <w:rPr>
          <w:rFonts w:hAnsi="Times New Roman"/>
          <w:i/>
        </w:rPr>
        <w:t>.</w:t>
      </w:r>
      <w:r w:rsidRPr="00E15300">
        <w:rPr>
          <w:rFonts w:hAnsi="Times New Roman"/>
          <w:b/>
        </w:rPr>
        <w:t xml:space="preserve"> </w:t>
      </w:r>
      <w:hyperlink r:id="rId12" w:history="1">
        <w:r w:rsidRPr="000E1511">
          <w:rPr>
            <w:rStyle w:val="Hyperlink"/>
            <w:rFonts w:hAnsi="Times New Roman"/>
          </w:rPr>
          <w:t>http://www.invasive-species.org/invasive-species/cassava-mosaic-disease/</w:t>
        </w:r>
      </w:hyperlink>
      <w:r>
        <w:rPr>
          <w:rFonts w:hAnsi="Times New Roman"/>
        </w:rPr>
        <w:t xml:space="preserve"> </w:t>
      </w:r>
    </w:p>
    <w:p w:rsidR="00A721D7" w:rsidRPr="00E832BE" w:rsidRDefault="00A721D7" w:rsidP="00A721D7">
      <w:pPr>
        <w:pStyle w:val="ListParagraph"/>
        <w:numPr>
          <w:ilvl w:val="0"/>
          <w:numId w:val="6"/>
        </w:numPr>
        <w:tabs>
          <w:tab w:val="left" w:pos="2880"/>
        </w:tabs>
        <w:rPr>
          <w:rStyle w:val="HTMLCite"/>
          <w:rFonts w:hAnsi="Times New Roman"/>
          <w:b/>
          <w:color w:val="auto"/>
        </w:rPr>
      </w:pPr>
      <w:r w:rsidRPr="00E832BE">
        <w:rPr>
          <w:rStyle w:val="HTMLCite"/>
          <w:rFonts w:hAnsi="Times New Roman"/>
          <w:color w:val="auto"/>
        </w:rPr>
        <w:t>Integrated Cassava Project</w:t>
      </w:r>
      <w:r>
        <w:rPr>
          <w:rStyle w:val="HTMLCite"/>
          <w:rFonts w:hAnsi="Times New Roman"/>
          <w:color w:val="auto"/>
        </w:rPr>
        <w:t>. Publications on cassava at</w:t>
      </w:r>
      <w:r w:rsidRPr="00E832BE">
        <w:rPr>
          <w:rStyle w:val="HTMLCite"/>
          <w:rFonts w:hAnsi="Times New Roman"/>
          <w:color w:val="auto"/>
        </w:rPr>
        <w:t>:</w:t>
      </w:r>
      <w:r w:rsidRPr="00E832BE">
        <w:t xml:space="preserve"> </w:t>
      </w:r>
      <w:hyperlink r:id="rId13" w:history="1">
        <w:r w:rsidRPr="000E1511">
          <w:rPr>
            <w:rStyle w:val="Hyperlink"/>
            <w:rFonts w:hAnsi="Times New Roman"/>
          </w:rPr>
          <w:t>http://cassavabiz.org/</w:t>
        </w:r>
      </w:hyperlink>
      <w:r>
        <w:rPr>
          <w:rStyle w:val="Heading2Char"/>
          <w:rFonts w:ascii="Times New Roman" w:hAnsi="Times New Roman"/>
          <w:b w:val="0"/>
          <w:i w:val="0"/>
          <w:sz w:val="24"/>
          <w:szCs w:val="24"/>
        </w:rPr>
        <w:t xml:space="preserve"> </w:t>
      </w:r>
    </w:p>
    <w:p w:rsidR="00BA7617" w:rsidRPr="00E15300" w:rsidRDefault="00E832BE" w:rsidP="00BA7617">
      <w:pPr>
        <w:pStyle w:val="ListParagraph"/>
        <w:numPr>
          <w:ilvl w:val="0"/>
          <w:numId w:val="6"/>
        </w:numPr>
        <w:tabs>
          <w:tab w:val="left" w:pos="2880"/>
        </w:tabs>
        <w:rPr>
          <w:rStyle w:val="HTMLCite"/>
          <w:rFonts w:hAnsi="Times New Roman"/>
          <w:b/>
        </w:rPr>
      </w:pPr>
      <w:r w:rsidRPr="00E832BE">
        <w:rPr>
          <w:rStyle w:val="HTMLCite"/>
          <w:rFonts w:hAnsi="Times New Roman"/>
          <w:color w:val="auto"/>
        </w:rPr>
        <w:lastRenderedPageBreak/>
        <w:t xml:space="preserve">UN Food and Agriculture Organization, 2007. </w:t>
      </w:r>
      <w:r w:rsidRPr="00E832BE">
        <w:rPr>
          <w:rStyle w:val="HTMLCite"/>
          <w:rFonts w:hAnsi="Times New Roman"/>
          <w:i/>
          <w:color w:val="auto"/>
        </w:rPr>
        <w:t>Combating cassava mosaic</w:t>
      </w:r>
      <w:r w:rsidRPr="00E832BE">
        <w:rPr>
          <w:rStyle w:val="HTMLCite"/>
          <w:rFonts w:hAnsi="Times New Roman"/>
          <w:color w:val="auto"/>
        </w:rPr>
        <w:t xml:space="preserve">. </w:t>
      </w:r>
      <w:r w:rsidR="00BA7617" w:rsidRPr="00E832BE">
        <w:rPr>
          <w:rStyle w:val="HTMLCite"/>
          <w:rFonts w:hAnsi="Times New Roman"/>
          <w:color w:val="auto"/>
        </w:rPr>
        <w:t xml:space="preserve"> </w:t>
      </w:r>
      <w:hyperlink r:id="rId14" w:history="1">
        <w:r w:rsidR="00BA7617" w:rsidRPr="00BA7617">
          <w:rPr>
            <w:rStyle w:val="Hyperlink"/>
            <w:rFonts w:hAnsi="Times New Roman"/>
          </w:rPr>
          <w:t>www.fao.org/newsroom/en/field/2007/1000693/index.html</w:t>
        </w:r>
      </w:hyperlink>
    </w:p>
    <w:p w:rsidR="00BA7617" w:rsidRPr="00BA7617" w:rsidRDefault="00BA7617" w:rsidP="00BA7617">
      <w:pPr>
        <w:pStyle w:val="ListParagraph"/>
        <w:numPr>
          <w:ilvl w:val="0"/>
          <w:numId w:val="6"/>
        </w:numPr>
        <w:tabs>
          <w:tab w:val="left" w:pos="2880"/>
        </w:tabs>
        <w:rPr>
          <w:b/>
          <w:szCs w:val="26"/>
        </w:rPr>
      </w:pPr>
      <w:r w:rsidRPr="0086240C">
        <w:t>Wikipedia</w:t>
      </w:r>
      <w:r w:rsidR="00E832BE">
        <w:t xml:space="preserve">. </w:t>
      </w:r>
      <w:r w:rsidR="00E832BE" w:rsidRPr="00E832BE">
        <w:rPr>
          <w:i/>
        </w:rPr>
        <w:t>Cassava mosaic virus</w:t>
      </w:r>
      <w:r w:rsidR="00E832BE">
        <w:t xml:space="preserve">. </w:t>
      </w:r>
      <w:hyperlink r:id="rId15" w:history="1">
        <w:r w:rsidRPr="00D44919">
          <w:rPr>
            <w:rStyle w:val="Hyperlink"/>
          </w:rPr>
          <w:t>https://en.wikipedia.org/wiki/Cassava_mosaic_virus</w:t>
        </w:r>
      </w:hyperlink>
    </w:p>
    <w:p w:rsidR="00FF43B8" w:rsidRPr="00960165" w:rsidRDefault="00FF43B8" w:rsidP="00F24C34">
      <w:pPr>
        <w:pStyle w:val="ListParagraph"/>
        <w:numPr>
          <w:ilvl w:val="0"/>
          <w:numId w:val="0"/>
        </w:numPr>
        <w:tabs>
          <w:tab w:val="left" w:pos="2880"/>
        </w:tabs>
        <w:ind w:left="360"/>
        <w:rPr>
          <w:b/>
          <w:szCs w:val="26"/>
        </w:rPr>
      </w:pPr>
    </w:p>
    <w:p w:rsidR="003F1A14" w:rsidRDefault="003F1A14" w:rsidP="00F24C34">
      <w:pPr>
        <w:rPr>
          <w:b/>
          <w:i/>
        </w:rPr>
      </w:pPr>
      <w:r>
        <w:rPr>
          <w:b/>
          <w:i/>
        </w:rPr>
        <w:t>Key definitions</w:t>
      </w:r>
    </w:p>
    <w:p w:rsidR="00080345" w:rsidRPr="000D4713" w:rsidRDefault="00080345" w:rsidP="00F24C34">
      <w:pPr>
        <w:tabs>
          <w:tab w:val="left" w:pos="2880"/>
        </w:tabs>
        <w:rPr>
          <w:b/>
          <w:szCs w:val="26"/>
        </w:rPr>
      </w:pPr>
      <w:r w:rsidRPr="000D4713">
        <w:rPr>
          <w:b/>
          <w:szCs w:val="26"/>
        </w:rPr>
        <w:t>Chlorosis:</w:t>
      </w:r>
      <w:r w:rsidR="000D4713" w:rsidRPr="000D4713">
        <w:rPr>
          <w:b/>
          <w:szCs w:val="26"/>
        </w:rPr>
        <w:t xml:space="preserve"> </w:t>
      </w:r>
      <w:r w:rsidR="000D4713">
        <w:rPr>
          <w:color w:val="222222"/>
          <w:shd w:val="clear" w:color="auto" w:fill="FFFFFF"/>
        </w:rPr>
        <w:t>A</w:t>
      </w:r>
      <w:r w:rsidR="000D4713" w:rsidRPr="000D4713">
        <w:rPr>
          <w:color w:val="222222"/>
          <w:shd w:val="clear" w:color="auto" w:fill="FFFFFF"/>
        </w:rPr>
        <w:t xml:space="preserve">bnormal reduction </w:t>
      </w:r>
      <w:r w:rsidR="000D4713">
        <w:rPr>
          <w:color w:val="222222"/>
          <w:shd w:val="clear" w:color="auto" w:fill="FFFFFF"/>
        </w:rPr>
        <w:t xml:space="preserve">in </w:t>
      </w:r>
      <w:r w:rsidR="000D4713" w:rsidRPr="000D4713">
        <w:rPr>
          <w:color w:val="222222"/>
          <w:shd w:val="clear" w:color="auto" w:fill="FFFFFF"/>
        </w:rPr>
        <w:t>or loss of normal green colo</w:t>
      </w:r>
      <w:r w:rsidR="000D4713">
        <w:rPr>
          <w:color w:val="222222"/>
          <w:shd w:val="clear" w:color="auto" w:fill="FFFFFF"/>
        </w:rPr>
        <w:t>u</w:t>
      </w:r>
      <w:r w:rsidR="000D4713" w:rsidRPr="000D4713">
        <w:rPr>
          <w:color w:val="222222"/>
          <w:shd w:val="clear" w:color="auto" w:fill="FFFFFF"/>
        </w:rPr>
        <w:t xml:space="preserve">ration </w:t>
      </w:r>
      <w:r w:rsidR="000D4713">
        <w:rPr>
          <w:color w:val="222222"/>
          <w:shd w:val="clear" w:color="auto" w:fill="FFFFFF"/>
        </w:rPr>
        <w:t>in</w:t>
      </w:r>
      <w:r w:rsidR="000D4713" w:rsidRPr="000D4713">
        <w:rPr>
          <w:color w:val="222222"/>
          <w:shd w:val="clear" w:color="auto" w:fill="FFFFFF"/>
        </w:rPr>
        <w:t xml:space="preserve"> </w:t>
      </w:r>
      <w:r w:rsidR="000D4713">
        <w:rPr>
          <w:color w:val="222222"/>
          <w:shd w:val="clear" w:color="auto" w:fill="FFFFFF"/>
        </w:rPr>
        <w:t xml:space="preserve">plant </w:t>
      </w:r>
      <w:r w:rsidR="000D4713" w:rsidRPr="000D4713">
        <w:rPr>
          <w:color w:val="222222"/>
          <w:shd w:val="clear" w:color="auto" w:fill="FFFFFF"/>
        </w:rPr>
        <w:t>leaves.</w:t>
      </w:r>
    </w:p>
    <w:p w:rsidR="003F1A14" w:rsidRPr="0086240C" w:rsidRDefault="00846FE4" w:rsidP="00F24C34">
      <w:pPr>
        <w:tabs>
          <w:tab w:val="left" w:pos="2880"/>
        </w:tabs>
        <w:rPr>
          <w:szCs w:val="26"/>
        </w:rPr>
      </w:pPr>
      <w:r w:rsidRPr="0086240C">
        <w:rPr>
          <w:b/>
          <w:szCs w:val="26"/>
        </w:rPr>
        <w:t>Rouging</w:t>
      </w:r>
      <w:r w:rsidR="000D4713">
        <w:rPr>
          <w:szCs w:val="26"/>
        </w:rPr>
        <w:t>: R</w:t>
      </w:r>
      <w:r w:rsidR="00FE0A59" w:rsidRPr="0086240C">
        <w:rPr>
          <w:szCs w:val="26"/>
        </w:rPr>
        <w:t xml:space="preserve">emoving </w:t>
      </w:r>
      <w:r w:rsidR="00760B12">
        <w:rPr>
          <w:szCs w:val="26"/>
        </w:rPr>
        <w:t xml:space="preserve">poorly performing </w:t>
      </w:r>
      <w:r w:rsidR="00FE0A59" w:rsidRPr="0086240C">
        <w:rPr>
          <w:szCs w:val="26"/>
        </w:rPr>
        <w:t>or diseased plants in the field</w:t>
      </w:r>
    </w:p>
    <w:p w:rsidR="004C2745" w:rsidRPr="0086240C" w:rsidRDefault="0069639B" w:rsidP="00F24C34">
      <w:pPr>
        <w:tabs>
          <w:tab w:val="left" w:pos="2880"/>
        </w:tabs>
        <w:rPr>
          <w:szCs w:val="26"/>
        </w:rPr>
      </w:pPr>
      <w:r w:rsidRPr="0086240C">
        <w:rPr>
          <w:b/>
          <w:szCs w:val="26"/>
        </w:rPr>
        <w:t>Vector</w:t>
      </w:r>
      <w:r w:rsidR="000D4713">
        <w:rPr>
          <w:b/>
          <w:szCs w:val="26"/>
        </w:rPr>
        <w:t>:</w:t>
      </w:r>
      <w:r w:rsidR="00FE0A59" w:rsidRPr="0086240C">
        <w:rPr>
          <w:szCs w:val="26"/>
        </w:rPr>
        <w:t xml:space="preserve"> An organism that does not cause disease by itself</w:t>
      </w:r>
      <w:r w:rsidR="00086591">
        <w:rPr>
          <w:szCs w:val="26"/>
        </w:rPr>
        <w:t>,</w:t>
      </w:r>
      <w:r w:rsidR="00FE0A59" w:rsidRPr="0086240C">
        <w:rPr>
          <w:szCs w:val="26"/>
        </w:rPr>
        <w:t xml:space="preserve"> but spreads the infection by conveying the </w:t>
      </w:r>
      <w:r w:rsidR="00086591">
        <w:rPr>
          <w:szCs w:val="26"/>
        </w:rPr>
        <w:t>disease organism</w:t>
      </w:r>
      <w:r w:rsidR="00086591" w:rsidRPr="0086240C">
        <w:rPr>
          <w:szCs w:val="26"/>
        </w:rPr>
        <w:t xml:space="preserve"> </w:t>
      </w:r>
      <w:r w:rsidR="00FE0A59" w:rsidRPr="0086240C">
        <w:rPr>
          <w:szCs w:val="26"/>
        </w:rPr>
        <w:t>f</w:t>
      </w:r>
      <w:r w:rsidR="00086591">
        <w:rPr>
          <w:szCs w:val="26"/>
        </w:rPr>
        <w:t>ro</w:t>
      </w:r>
      <w:r w:rsidR="00FE0A59" w:rsidRPr="0086240C">
        <w:rPr>
          <w:szCs w:val="26"/>
        </w:rPr>
        <w:t>m one host to another</w:t>
      </w:r>
    </w:p>
    <w:p w:rsidR="00FE0A59" w:rsidRPr="00FE0A59" w:rsidRDefault="00FE0A59" w:rsidP="00F24C34">
      <w:pPr>
        <w:tabs>
          <w:tab w:val="left" w:pos="2880"/>
        </w:tabs>
        <w:rPr>
          <w:szCs w:val="26"/>
        </w:rPr>
      </w:pPr>
    </w:p>
    <w:p w:rsidR="00321C93" w:rsidRPr="003C3A5B" w:rsidRDefault="00321C93" w:rsidP="00F24C34">
      <w:pPr>
        <w:pStyle w:val="Heading2"/>
        <w:tabs>
          <w:tab w:val="left" w:pos="2880"/>
        </w:tabs>
        <w:rPr>
          <w:sz w:val="24"/>
          <w:highlight w:val="yellow"/>
        </w:rPr>
      </w:pPr>
      <w:r w:rsidRPr="003C3A5B">
        <w:rPr>
          <w:sz w:val="24"/>
        </w:rPr>
        <w:t>Acknowledgements</w:t>
      </w:r>
    </w:p>
    <w:p w:rsidR="00321C93" w:rsidRDefault="00321C93" w:rsidP="00F24C34">
      <w:pPr>
        <w:tabs>
          <w:tab w:val="left" w:pos="2880"/>
          <w:tab w:val="left" w:pos="5550"/>
        </w:tabs>
        <w:rPr>
          <w:lang w:val="en-US"/>
        </w:rPr>
      </w:pPr>
      <w:r w:rsidRPr="00747B75">
        <w:rPr>
          <w:lang w:val="en-US"/>
        </w:rPr>
        <w:t xml:space="preserve">Contributed by: </w:t>
      </w:r>
      <w:r w:rsidR="00A518EB">
        <w:rPr>
          <w:lang w:val="en-US"/>
        </w:rPr>
        <w:t>Vito Sandifolo</w:t>
      </w:r>
      <w:r w:rsidR="00846FE4">
        <w:rPr>
          <w:lang w:val="en-US"/>
        </w:rPr>
        <w:t>, Country Manager, Cassava Adding Value for Africa Project, Chancellor College, Malawi</w:t>
      </w:r>
    </w:p>
    <w:p w:rsidR="00D156BD" w:rsidRDefault="00D156BD" w:rsidP="00D156BD"/>
    <w:p w:rsidR="00D156BD" w:rsidRDefault="00D156BD" w:rsidP="00D156BD">
      <w:pPr>
        <w:rPr>
          <w:i/>
        </w:rPr>
      </w:pPr>
      <w:r w:rsidRPr="00E9483C">
        <w:rPr>
          <w:i/>
        </w:rPr>
        <w:t xml:space="preserve">This script was created with the support of </w:t>
      </w:r>
      <w:r>
        <w:rPr>
          <w:i/>
        </w:rPr>
        <w:t>CABI Plantwise through Farm Radio Trust</w:t>
      </w:r>
      <w:r w:rsidRPr="00E9483C">
        <w:rPr>
          <w:i/>
        </w:rPr>
        <w:t xml:space="preserve">. </w:t>
      </w:r>
    </w:p>
    <w:p w:rsidR="00A94AFB" w:rsidRDefault="00D156BD" w:rsidP="00FB4CA1">
      <w:pPr>
        <w:rPr>
          <w:sz w:val="20"/>
          <w:szCs w:val="20"/>
          <w:lang w:val="en-GB"/>
        </w:rPr>
      </w:pPr>
      <w:r w:rsidRPr="00E9483C">
        <w:rPr>
          <w:noProof/>
          <w:sz w:val="20"/>
          <w:szCs w:val="20"/>
          <w:lang w:eastAsia="en-CA"/>
        </w:rPr>
        <w:drawing>
          <wp:inline distT="0" distB="0" distL="0" distR="0" wp14:anchorId="39FFC41C" wp14:editId="24134602">
            <wp:extent cx="2551176" cy="338328"/>
            <wp:effectExtent l="0" t="0" r="1905" b="5080"/>
            <wp:docPr id="3" name="Picture 3" descr="C:\Users\Vijay\Documents\Farm Radio\CABI Plant Doctor\Images\CABI Plantwise 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jay\Documents\Farm Radio\CABI Plant Doctor\Images\CABI Plantwise Logo 2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176" cy="33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83C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E9483C">
        <w:rPr>
          <w:noProof/>
          <w:sz w:val="20"/>
          <w:szCs w:val="20"/>
          <w:lang w:eastAsia="en-CA"/>
        </w:rPr>
        <w:drawing>
          <wp:inline distT="0" distB="0" distL="0" distR="0" wp14:anchorId="12717A6B" wp14:editId="26721D7C">
            <wp:extent cx="941832" cy="475488"/>
            <wp:effectExtent l="0" t="0" r="0" b="1270"/>
            <wp:docPr id="5" name="Picture 5" descr="C:\Users\Vijay\Documents\Farm Radio\CABI Plant Doctor\Images\F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jay\Documents\Farm Radio\CABI Plant Doctor\Images\FRT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832" cy="475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569B" w:rsidRPr="004D569B" w:rsidRDefault="004D569B" w:rsidP="00F24C34">
      <w:pPr>
        <w:pStyle w:val="Header"/>
        <w:tabs>
          <w:tab w:val="left" w:pos="2880"/>
        </w:tabs>
        <w:spacing w:after="120"/>
        <w:ind w:left="1560" w:hanging="1440"/>
        <w:rPr>
          <w:sz w:val="20"/>
          <w:szCs w:val="20"/>
        </w:rPr>
      </w:pPr>
    </w:p>
    <w:sectPr w:rsidR="004D569B" w:rsidRPr="004D569B" w:rsidSect="000677CB">
      <w:footerReference w:type="default" r:id="rId1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2B5" w:rsidRDefault="00B302B5">
      <w:r>
        <w:separator/>
      </w:r>
    </w:p>
  </w:endnote>
  <w:endnote w:type="continuationSeparator" w:id="0">
    <w:p w:rsidR="00B302B5" w:rsidRDefault="00B30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46" w:rsidRDefault="008F14C1">
    <w:pPr>
      <w:pStyle w:val="Footer"/>
      <w:jc w:val="right"/>
    </w:pPr>
    <w:r>
      <w:fldChar w:fldCharType="begin"/>
    </w:r>
    <w:r w:rsidR="004B2246">
      <w:instrText xml:space="preserve"> PAGE   \* MERGEFORMAT </w:instrText>
    </w:r>
    <w:r>
      <w:fldChar w:fldCharType="separate"/>
    </w:r>
    <w:r w:rsidR="00F70B4D">
      <w:rPr>
        <w:noProof/>
      </w:rPr>
      <w:t>1</w:t>
    </w:r>
    <w:r>
      <w:rPr>
        <w:noProof/>
      </w:rPr>
      <w:fldChar w:fldCharType="end"/>
    </w:r>
  </w:p>
  <w:p w:rsidR="004B2246" w:rsidRDefault="004B22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2B5" w:rsidRDefault="00B302B5">
      <w:r>
        <w:separator/>
      </w:r>
    </w:p>
  </w:footnote>
  <w:footnote w:type="continuationSeparator" w:id="0">
    <w:p w:rsidR="00B302B5" w:rsidRDefault="00B302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2708D"/>
    <w:multiLevelType w:val="hybridMultilevel"/>
    <w:tmpl w:val="1D66191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9F6634"/>
    <w:multiLevelType w:val="hybridMultilevel"/>
    <w:tmpl w:val="C5526712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3238E"/>
    <w:multiLevelType w:val="multilevel"/>
    <w:tmpl w:val="8048D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70C5711"/>
    <w:multiLevelType w:val="hybridMultilevel"/>
    <w:tmpl w:val="C1987DFC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455E"/>
    <w:multiLevelType w:val="hybridMultilevel"/>
    <w:tmpl w:val="BF328246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F57253"/>
    <w:multiLevelType w:val="hybridMultilevel"/>
    <w:tmpl w:val="49B079EA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0055D3"/>
    <w:multiLevelType w:val="hybridMultilevel"/>
    <w:tmpl w:val="A7C474E8"/>
    <w:lvl w:ilvl="0" w:tplc="BB30C18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A575AD"/>
    <w:multiLevelType w:val="hybridMultilevel"/>
    <w:tmpl w:val="96221BEE"/>
    <w:lvl w:ilvl="0" w:tplc="10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8" w15:restartNumberingAfterBreak="0">
    <w:nsid w:val="27EB0A86"/>
    <w:multiLevelType w:val="hybridMultilevel"/>
    <w:tmpl w:val="B5A0282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91429DF"/>
    <w:multiLevelType w:val="hybridMultilevel"/>
    <w:tmpl w:val="FE58FA46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pStyle w:val="ListParagraph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8E4E5A"/>
    <w:multiLevelType w:val="hybridMultilevel"/>
    <w:tmpl w:val="3818438E"/>
    <w:lvl w:ilvl="0" w:tplc="F3A807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D0C0D"/>
    <w:multiLevelType w:val="hybridMultilevel"/>
    <w:tmpl w:val="45A2B470"/>
    <w:lvl w:ilvl="0" w:tplc="453674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C0782A"/>
    <w:multiLevelType w:val="hybridMultilevel"/>
    <w:tmpl w:val="4DD42A82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804E49"/>
    <w:multiLevelType w:val="hybridMultilevel"/>
    <w:tmpl w:val="0D302AD4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B08EC"/>
    <w:multiLevelType w:val="hybridMultilevel"/>
    <w:tmpl w:val="0FEC3556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4D303C2"/>
    <w:multiLevelType w:val="hybridMultilevel"/>
    <w:tmpl w:val="ED545A94"/>
    <w:lvl w:ilvl="0" w:tplc="A7F4D44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2209A2"/>
    <w:multiLevelType w:val="hybridMultilevel"/>
    <w:tmpl w:val="EF52BA1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045655"/>
    <w:multiLevelType w:val="hybridMultilevel"/>
    <w:tmpl w:val="9E5A564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13524AD"/>
    <w:multiLevelType w:val="hybridMultilevel"/>
    <w:tmpl w:val="7BFE36CA"/>
    <w:lvl w:ilvl="0" w:tplc="242864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93437"/>
    <w:multiLevelType w:val="hybridMultilevel"/>
    <w:tmpl w:val="B1D02954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45D39AB"/>
    <w:multiLevelType w:val="hybridMultilevel"/>
    <w:tmpl w:val="0BE22410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59633CB"/>
    <w:multiLevelType w:val="hybridMultilevel"/>
    <w:tmpl w:val="546E8110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8E474AE"/>
    <w:multiLevelType w:val="hybridMultilevel"/>
    <w:tmpl w:val="8CD42F7E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7012BE0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866A4"/>
    <w:multiLevelType w:val="hybridMultilevel"/>
    <w:tmpl w:val="0C9C14E6"/>
    <w:lvl w:ilvl="0" w:tplc="10090003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B121BD"/>
    <w:multiLevelType w:val="hybridMultilevel"/>
    <w:tmpl w:val="93189158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7A56128"/>
    <w:multiLevelType w:val="hybridMultilevel"/>
    <w:tmpl w:val="ECC4CC90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8223220"/>
    <w:multiLevelType w:val="hybridMultilevel"/>
    <w:tmpl w:val="61BC04C0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EAC0908"/>
    <w:multiLevelType w:val="hybridMultilevel"/>
    <w:tmpl w:val="43A215C4"/>
    <w:lvl w:ilvl="0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1B2178"/>
    <w:multiLevelType w:val="hybridMultilevel"/>
    <w:tmpl w:val="5E5A0B2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8431B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6D7744"/>
    <w:multiLevelType w:val="hybridMultilevel"/>
    <w:tmpl w:val="85D0F3A4"/>
    <w:lvl w:ilvl="0" w:tplc="BF76B6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BB30C18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4A4117D"/>
    <w:multiLevelType w:val="hybridMultilevel"/>
    <w:tmpl w:val="3D764AF2"/>
    <w:lvl w:ilvl="0" w:tplc="10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8431BC" w:tentative="1">
      <w:start w:val="1"/>
      <w:numFmt w:val="lowerLetter"/>
      <w:lvlText w:val="%2."/>
      <w:lvlJc w:val="left"/>
      <w:pPr>
        <w:ind w:left="1440" w:hanging="360"/>
      </w:pPr>
    </w:lvl>
    <w:lvl w:ilvl="2" w:tplc="10090005" w:tentative="1">
      <w:start w:val="1"/>
      <w:numFmt w:val="lowerRoman"/>
      <w:lvlText w:val="%3."/>
      <w:lvlJc w:val="right"/>
      <w:pPr>
        <w:ind w:left="2160" w:hanging="180"/>
      </w:pPr>
    </w:lvl>
    <w:lvl w:ilvl="3" w:tplc="10090001" w:tentative="1">
      <w:start w:val="1"/>
      <w:numFmt w:val="decimal"/>
      <w:lvlText w:val="%4."/>
      <w:lvlJc w:val="left"/>
      <w:pPr>
        <w:ind w:left="2880" w:hanging="360"/>
      </w:pPr>
    </w:lvl>
    <w:lvl w:ilvl="4" w:tplc="10090003" w:tentative="1">
      <w:start w:val="1"/>
      <w:numFmt w:val="lowerLetter"/>
      <w:lvlText w:val="%5."/>
      <w:lvlJc w:val="left"/>
      <w:pPr>
        <w:ind w:left="3600" w:hanging="360"/>
      </w:pPr>
    </w:lvl>
    <w:lvl w:ilvl="5" w:tplc="10090005" w:tentative="1">
      <w:start w:val="1"/>
      <w:numFmt w:val="lowerRoman"/>
      <w:lvlText w:val="%6."/>
      <w:lvlJc w:val="right"/>
      <w:pPr>
        <w:ind w:left="4320" w:hanging="180"/>
      </w:pPr>
    </w:lvl>
    <w:lvl w:ilvl="6" w:tplc="10090001" w:tentative="1">
      <w:start w:val="1"/>
      <w:numFmt w:val="decimal"/>
      <w:lvlText w:val="%7."/>
      <w:lvlJc w:val="left"/>
      <w:pPr>
        <w:ind w:left="5040" w:hanging="360"/>
      </w:pPr>
    </w:lvl>
    <w:lvl w:ilvl="7" w:tplc="10090003" w:tentative="1">
      <w:start w:val="1"/>
      <w:numFmt w:val="lowerLetter"/>
      <w:lvlText w:val="%8."/>
      <w:lvlJc w:val="left"/>
      <w:pPr>
        <w:ind w:left="5760" w:hanging="360"/>
      </w:pPr>
    </w:lvl>
    <w:lvl w:ilvl="8" w:tplc="10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7B3756"/>
    <w:multiLevelType w:val="hybridMultilevel"/>
    <w:tmpl w:val="D8782B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0"/>
  </w:num>
  <w:num w:numId="5">
    <w:abstractNumId w:val="30"/>
  </w:num>
  <w:num w:numId="6">
    <w:abstractNumId w:val="23"/>
  </w:num>
  <w:num w:numId="7">
    <w:abstractNumId w:val="8"/>
  </w:num>
  <w:num w:numId="8">
    <w:abstractNumId w:val="16"/>
  </w:num>
  <w:num w:numId="9">
    <w:abstractNumId w:val="1"/>
  </w:num>
  <w:num w:numId="10">
    <w:abstractNumId w:val="31"/>
  </w:num>
  <w:num w:numId="11">
    <w:abstractNumId w:val="17"/>
  </w:num>
  <w:num w:numId="12">
    <w:abstractNumId w:val="10"/>
  </w:num>
  <w:num w:numId="13">
    <w:abstractNumId w:val="19"/>
  </w:num>
  <w:num w:numId="14">
    <w:abstractNumId w:val="12"/>
  </w:num>
  <w:num w:numId="15">
    <w:abstractNumId w:val="24"/>
  </w:num>
  <w:num w:numId="16">
    <w:abstractNumId w:val="13"/>
  </w:num>
  <w:num w:numId="17">
    <w:abstractNumId w:val="20"/>
  </w:num>
  <w:num w:numId="18">
    <w:abstractNumId w:val="4"/>
  </w:num>
  <w:num w:numId="19">
    <w:abstractNumId w:val="14"/>
  </w:num>
  <w:num w:numId="20">
    <w:abstractNumId w:val="21"/>
  </w:num>
  <w:num w:numId="21">
    <w:abstractNumId w:val="6"/>
  </w:num>
  <w:num w:numId="22">
    <w:abstractNumId w:val="25"/>
  </w:num>
  <w:num w:numId="23">
    <w:abstractNumId w:val="29"/>
  </w:num>
  <w:num w:numId="24">
    <w:abstractNumId w:val="26"/>
  </w:num>
  <w:num w:numId="25">
    <w:abstractNumId w:val="3"/>
  </w:num>
  <w:num w:numId="26">
    <w:abstractNumId w:val="22"/>
  </w:num>
  <w:num w:numId="27">
    <w:abstractNumId w:val="27"/>
  </w:num>
  <w:num w:numId="28">
    <w:abstractNumId w:val="11"/>
  </w:num>
  <w:num w:numId="29">
    <w:abstractNumId w:val="15"/>
  </w:num>
  <w:num w:numId="30">
    <w:abstractNumId w:val="5"/>
  </w:num>
  <w:num w:numId="31">
    <w:abstractNumId w:val="18"/>
  </w:num>
  <w:num w:numId="32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BB"/>
    <w:rsid w:val="00001A2C"/>
    <w:rsid w:val="00010C02"/>
    <w:rsid w:val="00010F26"/>
    <w:rsid w:val="00031F78"/>
    <w:rsid w:val="0004691B"/>
    <w:rsid w:val="00046D54"/>
    <w:rsid w:val="00050723"/>
    <w:rsid w:val="00052F81"/>
    <w:rsid w:val="000543AC"/>
    <w:rsid w:val="00055062"/>
    <w:rsid w:val="0005516A"/>
    <w:rsid w:val="000613AA"/>
    <w:rsid w:val="000677CB"/>
    <w:rsid w:val="000764C0"/>
    <w:rsid w:val="00080345"/>
    <w:rsid w:val="00080DEB"/>
    <w:rsid w:val="00085057"/>
    <w:rsid w:val="00086591"/>
    <w:rsid w:val="00092647"/>
    <w:rsid w:val="00094919"/>
    <w:rsid w:val="000959CB"/>
    <w:rsid w:val="00097F34"/>
    <w:rsid w:val="000A542C"/>
    <w:rsid w:val="000A5F3C"/>
    <w:rsid w:val="000C6A35"/>
    <w:rsid w:val="000D0C18"/>
    <w:rsid w:val="000D393A"/>
    <w:rsid w:val="000D4713"/>
    <w:rsid w:val="000D6835"/>
    <w:rsid w:val="000E0607"/>
    <w:rsid w:val="000E3D47"/>
    <w:rsid w:val="000E5921"/>
    <w:rsid w:val="000F2718"/>
    <w:rsid w:val="000F292D"/>
    <w:rsid w:val="00105EB1"/>
    <w:rsid w:val="00107BAC"/>
    <w:rsid w:val="001126E8"/>
    <w:rsid w:val="00115308"/>
    <w:rsid w:val="00116475"/>
    <w:rsid w:val="00120E97"/>
    <w:rsid w:val="00124CAF"/>
    <w:rsid w:val="00126140"/>
    <w:rsid w:val="001309A0"/>
    <w:rsid w:val="0013188A"/>
    <w:rsid w:val="00134D2D"/>
    <w:rsid w:val="00142B5F"/>
    <w:rsid w:val="00155A8B"/>
    <w:rsid w:val="00155D72"/>
    <w:rsid w:val="00155EEB"/>
    <w:rsid w:val="001576FA"/>
    <w:rsid w:val="00162006"/>
    <w:rsid w:val="001641EF"/>
    <w:rsid w:val="00180027"/>
    <w:rsid w:val="00181F74"/>
    <w:rsid w:val="00182B5D"/>
    <w:rsid w:val="0018330E"/>
    <w:rsid w:val="001951F6"/>
    <w:rsid w:val="001B1BE4"/>
    <w:rsid w:val="001B24B2"/>
    <w:rsid w:val="001B490F"/>
    <w:rsid w:val="001C5F34"/>
    <w:rsid w:val="001D1958"/>
    <w:rsid w:val="001D3BC7"/>
    <w:rsid w:val="001D62AC"/>
    <w:rsid w:val="001E0CD8"/>
    <w:rsid w:val="001F14D0"/>
    <w:rsid w:val="00211627"/>
    <w:rsid w:val="00216290"/>
    <w:rsid w:val="002260A9"/>
    <w:rsid w:val="002262B3"/>
    <w:rsid w:val="00232785"/>
    <w:rsid w:val="0024377C"/>
    <w:rsid w:val="002451A8"/>
    <w:rsid w:val="0024683E"/>
    <w:rsid w:val="00256708"/>
    <w:rsid w:val="00265378"/>
    <w:rsid w:val="002743D4"/>
    <w:rsid w:val="00281E54"/>
    <w:rsid w:val="00282711"/>
    <w:rsid w:val="00282EAE"/>
    <w:rsid w:val="00287E82"/>
    <w:rsid w:val="0029416B"/>
    <w:rsid w:val="00297B0F"/>
    <w:rsid w:val="002A1438"/>
    <w:rsid w:val="002A4375"/>
    <w:rsid w:val="002B0F18"/>
    <w:rsid w:val="002B111B"/>
    <w:rsid w:val="002D193F"/>
    <w:rsid w:val="002D19FC"/>
    <w:rsid w:val="002D1E25"/>
    <w:rsid w:val="002E0930"/>
    <w:rsid w:val="002E4ED7"/>
    <w:rsid w:val="002E5130"/>
    <w:rsid w:val="002F59D3"/>
    <w:rsid w:val="00307C43"/>
    <w:rsid w:val="003103E8"/>
    <w:rsid w:val="003132C6"/>
    <w:rsid w:val="00321C93"/>
    <w:rsid w:val="00323972"/>
    <w:rsid w:val="00323A85"/>
    <w:rsid w:val="00325190"/>
    <w:rsid w:val="0032528F"/>
    <w:rsid w:val="003305F1"/>
    <w:rsid w:val="00334C6D"/>
    <w:rsid w:val="00334F35"/>
    <w:rsid w:val="0034026C"/>
    <w:rsid w:val="00344F0C"/>
    <w:rsid w:val="00345DF1"/>
    <w:rsid w:val="00354B17"/>
    <w:rsid w:val="0035573B"/>
    <w:rsid w:val="003559AC"/>
    <w:rsid w:val="00355A41"/>
    <w:rsid w:val="003600C3"/>
    <w:rsid w:val="003610D0"/>
    <w:rsid w:val="003618FB"/>
    <w:rsid w:val="003704E5"/>
    <w:rsid w:val="00374FB4"/>
    <w:rsid w:val="003774EC"/>
    <w:rsid w:val="003814CB"/>
    <w:rsid w:val="0039425F"/>
    <w:rsid w:val="003A0C4D"/>
    <w:rsid w:val="003A318B"/>
    <w:rsid w:val="003B327A"/>
    <w:rsid w:val="003C3A5B"/>
    <w:rsid w:val="003C79AC"/>
    <w:rsid w:val="003D0112"/>
    <w:rsid w:val="003D2F80"/>
    <w:rsid w:val="003D32E2"/>
    <w:rsid w:val="003E2744"/>
    <w:rsid w:val="003E2E65"/>
    <w:rsid w:val="003F1A14"/>
    <w:rsid w:val="003F47C2"/>
    <w:rsid w:val="003F5D5B"/>
    <w:rsid w:val="003F60A0"/>
    <w:rsid w:val="00421FA9"/>
    <w:rsid w:val="00432625"/>
    <w:rsid w:val="00433F0D"/>
    <w:rsid w:val="004340DA"/>
    <w:rsid w:val="00442F40"/>
    <w:rsid w:val="00443E73"/>
    <w:rsid w:val="004449CD"/>
    <w:rsid w:val="00450540"/>
    <w:rsid w:val="00450E03"/>
    <w:rsid w:val="00455C17"/>
    <w:rsid w:val="004762BC"/>
    <w:rsid w:val="004770F2"/>
    <w:rsid w:val="0048510E"/>
    <w:rsid w:val="004853A1"/>
    <w:rsid w:val="004860C2"/>
    <w:rsid w:val="00486570"/>
    <w:rsid w:val="004A6778"/>
    <w:rsid w:val="004A7CAA"/>
    <w:rsid w:val="004B2246"/>
    <w:rsid w:val="004B4B9A"/>
    <w:rsid w:val="004B6C3A"/>
    <w:rsid w:val="004C2745"/>
    <w:rsid w:val="004C2D72"/>
    <w:rsid w:val="004D569B"/>
    <w:rsid w:val="004E54FE"/>
    <w:rsid w:val="004E6182"/>
    <w:rsid w:val="004F3F97"/>
    <w:rsid w:val="005015E7"/>
    <w:rsid w:val="00512A70"/>
    <w:rsid w:val="00514E35"/>
    <w:rsid w:val="00524599"/>
    <w:rsid w:val="00527FD3"/>
    <w:rsid w:val="005306EE"/>
    <w:rsid w:val="005328B2"/>
    <w:rsid w:val="00544CAA"/>
    <w:rsid w:val="0054755C"/>
    <w:rsid w:val="00550DA1"/>
    <w:rsid w:val="0055299C"/>
    <w:rsid w:val="0055785A"/>
    <w:rsid w:val="0056155E"/>
    <w:rsid w:val="00566AD8"/>
    <w:rsid w:val="00566C1E"/>
    <w:rsid w:val="005717BD"/>
    <w:rsid w:val="00572FA6"/>
    <w:rsid w:val="005872AC"/>
    <w:rsid w:val="0058761A"/>
    <w:rsid w:val="005A0B2B"/>
    <w:rsid w:val="005A1FFC"/>
    <w:rsid w:val="005A3C28"/>
    <w:rsid w:val="005A5812"/>
    <w:rsid w:val="005B1BC3"/>
    <w:rsid w:val="005C5931"/>
    <w:rsid w:val="005C6AD4"/>
    <w:rsid w:val="005C7BCA"/>
    <w:rsid w:val="005D3E89"/>
    <w:rsid w:val="005E31B1"/>
    <w:rsid w:val="005E3E36"/>
    <w:rsid w:val="005F4D76"/>
    <w:rsid w:val="006011CA"/>
    <w:rsid w:val="00602E75"/>
    <w:rsid w:val="00606286"/>
    <w:rsid w:val="00612E6D"/>
    <w:rsid w:val="0062357C"/>
    <w:rsid w:val="00626A86"/>
    <w:rsid w:val="00627664"/>
    <w:rsid w:val="00630B44"/>
    <w:rsid w:val="00645B11"/>
    <w:rsid w:val="00657686"/>
    <w:rsid w:val="00661CAA"/>
    <w:rsid w:val="006825B2"/>
    <w:rsid w:val="006939C1"/>
    <w:rsid w:val="0069639B"/>
    <w:rsid w:val="006A4C57"/>
    <w:rsid w:val="006A4CB7"/>
    <w:rsid w:val="006A555C"/>
    <w:rsid w:val="006A67E5"/>
    <w:rsid w:val="006A7B18"/>
    <w:rsid w:val="006C3BC1"/>
    <w:rsid w:val="006C5C8A"/>
    <w:rsid w:val="006C6284"/>
    <w:rsid w:val="006C6FBF"/>
    <w:rsid w:val="006C79DB"/>
    <w:rsid w:val="006D367A"/>
    <w:rsid w:val="006D495E"/>
    <w:rsid w:val="006E1203"/>
    <w:rsid w:val="006E6E2A"/>
    <w:rsid w:val="006F02E0"/>
    <w:rsid w:val="006F298C"/>
    <w:rsid w:val="006F34C4"/>
    <w:rsid w:val="006F4E3C"/>
    <w:rsid w:val="00700DAD"/>
    <w:rsid w:val="007064AF"/>
    <w:rsid w:val="0070688B"/>
    <w:rsid w:val="00712BE9"/>
    <w:rsid w:val="007261E1"/>
    <w:rsid w:val="00726F0E"/>
    <w:rsid w:val="007271FC"/>
    <w:rsid w:val="00731979"/>
    <w:rsid w:val="00742635"/>
    <w:rsid w:val="00747B60"/>
    <w:rsid w:val="00747B75"/>
    <w:rsid w:val="007506F2"/>
    <w:rsid w:val="00751BA4"/>
    <w:rsid w:val="00760B12"/>
    <w:rsid w:val="007671D2"/>
    <w:rsid w:val="00790412"/>
    <w:rsid w:val="00794BC3"/>
    <w:rsid w:val="00796AC4"/>
    <w:rsid w:val="007A3970"/>
    <w:rsid w:val="007A6AF6"/>
    <w:rsid w:val="007B382E"/>
    <w:rsid w:val="007C38AD"/>
    <w:rsid w:val="007C7128"/>
    <w:rsid w:val="007D73BC"/>
    <w:rsid w:val="007E1AD0"/>
    <w:rsid w:val="007E2F89"/>
    <w:rsid w:val="007E5787"/>
    <w:rsid w:val="007F2929"/>
    <w:rsid w:val="007F4E04"/>
    <w:rsid w:val="007F4EA3"/>
    <w:rsid w:val="007F536C"/>
    <w:rsid w:val="00800F8B"/>
    <w:rsid w:val="00805DEA"/>
    <w:rsid w:val="00806444"/>
    <w:rsid w:val="008158DE"/>
    <w:rsid w:val="008165FD"/>
    <w:rsid w:val="00822C5E"/>
    <w:rsid w:val="00822E37"/>
    <w:rsid w:val="008234D7"/>
    <w:rsid w:val="00823643"/>
    <w:rsid w:val="00830168"/>
    <w:rsid w:val="00831096"/>
    <w:rsid w:val="00832836"/>
    <w:rsid w:val="00846FE4"/>
    <w:rsid w:val="00847819"/>
    <w:rsid w:val="008571EF"/>
    <w:rsid w:val="0086240C"/>
    <w:rsid w:val="00862C89"/>
    <w:rsid w:val="00863E33"/>
    <w:rsid w:val="008721BD"/>
    <w:rsid w:val="00875BC7"/>
    <w:rsid w:val="008779A2"/>
    <w:rsid w:val="00877A18"/>
    <w:rsid w:val="00881715"/>
    <w:rsid w:val="008920E4"/>
    <w:rsid w:val="00893A4C"/>
    <w:rsid w:val="00893FE3"/>
    <w:rsid w:val="00895458"/>
    <w:rsid w:val="00895609"/>
    <w:rsid w:val="008979CC"/>
    <w:rsid w:val="008A19D0"/>
    <w:rsid w:val="008A29F8"/>
    <w:rsid w:val="008A4210"/>
    <w:rsid w:val="008C72BA"/>
    <w:rsid w:val="008C7F3F"/>
    <w:rsid w:val="008E3D13"/>
    <w:rsid w:val="008F14C1"/>
    <w:rsid w:val="008F1DB1"/>
    <w:rsid w:val="008F6781"/>
    <w:rsid w:val="009035F8"/>
    <w:rsid w:val="00903D3C"/>
    <w:rsid w:val="00905637"/>
    <w:rsid w:val="00905BD1"/>
    <w:rsid w:val="00905DD8"/>
    <w:rsid w:val="009078BD"/>
    <w:rsid w:val="00910672"/>
    <w:rsid w:val="00910FFC"/>
    <w:rsid w:val="00912A54"/>
    <w:rsid w:val="00914784"/>
    <w:rsid w:val="0092528B"/>
    <w:rsid w:val="00925624"/>
    <w:rsid w:val="00932F8C"/>
    <w:rsid w:val="009358A0"/>
    <w:rsid w:val="00946E94"/>
    <w:rsid w:val="009516A6"/>
    <w:rsid w:val="00951BF3"/>
    <w:rsid w:val="00954F91"/>
    <w:rsid w:val="00957B21"/>
    <w:rsid w:val="00960165"/>
    <w:rsid w:val="009619E4"/>
    <w:rsid w:val="0097292D"/>
    <w:rsid w:val="00974E69"/>
    <w:rsid w:val="009814B7"/>
    <w:rsid w:val="00981926"/>
    <w:rsid w:val="009853FD"/>
    <w:rsid w:val="00987E56"/>
    <w:rsid w:val="00991EF9"/>
    <w:rsid w:val="00991FA2"/>
    <w:rsid w:val="009A5C7E"/>
    <w:rsid w:val="009A62F0"/>
    <w:rsid w:val="009B1495"/>
    <w:rsid w:val="009B4C7A"/>
    <w:rsid w:val="009C0736"/>
    <w:rsid w:val="009C6C4F"/>
    <w:rsid w:val="009C75F5"/>
    <w:rsid w:val="009D0500"/>
    <w:rsid w:val="009D15AB"/>
    <w:rsid w:val="009E4368"/>
    <w:rsid w:val="009E6351"/>
    <w:rsid w:val="009E6481"/>
    <w:rsid w:val="009F2CBB"/>
    <w:rsid w:val="009F39C0"/>
    <w:rsid w:val="00A00D90"/>
    <w:rsid w:val="00A01488"/>
    <w:rsid w:val="00A118B0"/>
    <w:rsid w:val="00A124F8"/>
    <w:rsid w:val="00A16740"/>
    <w:rsid w:val="00A230E8"/>
    <w:rsid w:val="00A27F58"/>
    <w:rsid w:val="00A30243"/>
    <w:rsid w:val="00A445D8"/>
    <w:rsid w:val="00A518EB"/>
    <w:rsid w:val="00A55674"/>
    <w:rsid w:val="00A56D26"/>
    <w:rsid w:val="00A7141B"/>
    <w:rsid w:val="00A721D7"/>
    <w:rsid w:val="00A7253C"/>
    <w:rsid w:val="00A80392"/>
    <w:rsid w:val="00A82A39"/>
    <w:rsid w:val="00A92C02"/>
    <w:rsid w:val="00A94AFB"/>
    <w:rsid w:val="00AA063D"/>
    <w:rsid w:val="00AA3A1C"/>
    <w:rsid w:val="00AA5814"/>
    <w:rsid w:val="00AA5D7C"/>
    <w:rsid w:val="00AB3955"/>
    <w:rsid w:val="00AD076A"/>
    <w:rsid w:val="00AE1E23"/>
    <w:rsid w:val="00AE4A64"/>
    <w:rsid w:val="00AF3148"/>
    <w:rsid w:val="00AF3E67"/>
    <w:rsid w:val="00B05A1F"/>
    <w:rsid w:val="00B11C44"/>
    <w:rsid w:val="00B22A52"/>
    <w:rsid w:val="00B302B5"/>
    <w:rsid w:val="00B33F7E"/>
    <w:rsid w:val="00B433AB"/>
    <w:rsid w:val="00B43EA3"/>
    <w:rsid w:val="00B4773D"/>
    <w:rsid w:val="00B47F10"/>
    <w:rsid w:val="00B539B7"/>
    <w:rsid w:val="00B548AD"/>
    <w:rsid w:val="00B57535"/>
    <w:rsid w:val="00B650F3"/>
    <w:rsid w:val="00B72BF9"/>
    <w:rsid w:val="00B82683"/>
    <w:rsid w:val="00B83CEE"/>
    <w:rsid w:val="00BA33B6"/>
    <w:rsid w:val="00BA652A"/>
    <w:rsid w:val="00BA7617"/>
    <w:rsid w:val="00BA7D88"/>
    <w:rsid w:val="00BB2BDC"/>
    <w:rsid w:val="00BB755E"/>
    <w:rsid w:val="00BC2E58"/>
    <w:rsid w:val="00BC533F"/>
    <w:rsid w:val="00BC634E"/>
    <w:rsid w:val="00BD11B6"/>
    <w:rsid w:val="00BE7546"/>
    <w:rsid w:val="00BF2A4D"/>
    <w:rsid w:val="00BF4753"/>
    <w:rsid w:val="00C118B2"/>
    <w:rsid w:val="00C13493"/>
    <w:rsid w:val="00C30CB1"/>
    <w:rsid w:val="00C505AB"/>
    <w:rsid w:val="00C50808"/>
    <w:rsid w:val="00C521C1"/>
    <w:rsid w:val="00C57C49"/>
    <w:rsid w:val="00C61241"/>
    <w:rsid w:val="00C619F8"/>
    <w:rsid w:val="00C67D50"/>
    <w:rsid w:val="00C76EA1"/>
    <w:rsid w:val="00C82B32"/>
    <w:rsid w:val="00C9347A"/>
    <w:rsid w:val="00C93D66"/>
    <w:rsid w:val="00C95BAD"/>
    <w:rsid w:val="00C967D7"/>
    <w:rsid w:val="00CB322E"/>
    <w:rsid w:val="00CB3A8F"/>
    <w:rsid w:val="00CB76C2"/>
    <w:rsid w:val="00CB7FA7"/>
    <w:rsid w:val="00CC58B3"/>
    <w:rsid w:val="00CC656D"/>
    <w:rsid w:val="00CC79CC"/>
    <w:rsid w:val="00CE14AF"/>
    <w:rsid w:val="00CE1DC8"/>
    <w:rsid w:val="00CE28A0"/>
    <w:rsid w:val="00CE5373"/>
    <w:rsid w:val="00CF0313"/>
    <w:rsid w:val="00CF3320"/>
    <w:rsid w:val="00CF5B23"/>
    <w:rsid w:val="00D01411"/>
    <w:rsid w:val="00D141D4"/>
    <w:rsid w:val="00D156BD"/>
    <w:rsid w:val="00D15D70"/>
    <w:rsid w:val="00D16EDB"/>
    <w:rsid w:val="00D23E37"/>
    <w:rsid w:val="00D262A2"/>
    <w:rsid w:val="00D30D08"/>
    <w:rsid w:val="00D37866"/>
    <w:rsid w:val="00D518C0"/>
    <w:rsid w:val="00D5224C"/>
    <w:rsid w:val="00D64ACE"/>
    <w:rsid w:val="00D65888"/>
    <w:rsid w:val="00D81072"/>
    <w:rsid w:val="00D861D3"/>
    <w:rsid w:val="00DA2393"/>
    <w:rsid w:val="00DC2C4A"/>
    <w:rsid w:val="00DC3D76"/>
    <w:rsid w:val="00DC4B81"/>
    <w:rsid w:val="00DD03EC"/>
    <w:rsid w:val="00DD1174"/>
    <w:rsid w:val="00DE086B"/>
    <w:rsid w:val="00E00532"/>
    <w:rsid w:val="00E01B2D"/>
    <w:rsid w:val="00E07B5D"/>
    <w:rsid w:val="00E15300"/>
    <w:rsid w:val="00E16823"/>
    <w:rsid w:val="00E232EF"/>
    <w:rsid w:val="00E25EC3"/>
    <w:rsid w:val="00E30B1A"/>
    <w:rsid w:val="00E37D89"/>
    <w:rsid w:val="00E40736"/>
    <w:rsid w:val="00E62297"/>
    <w:rsid w:val="00E62DC6"/>
    <w:rsid w:val="00E707C7"/>
    <w:rsid w:val="00E72128"/>
    <w:rsid w:val="00E832BE"/>
    <w:rsid w:val="00E91D3E"/>
    <w:rsid w:val="00E924CB"/>
    <w:rsid w:val="00E92728"/>
    <w:rsid w:val="00E97655"/>
    <w:rsid w:val="00E9787F"/>
    <w:rsid w:val="00EA05F0"/>
    <w:rsid w:val="00EA6613"/>
    <w:rsid w:val="00ED4B87"/>
    <w:rsid w:val="00ED6394"/>
    <w:rsid w:val="00EE103A"/>
    <w:rsid w:val="00EF02EF"/>
    <w:rsid w:val="00EF3965"/>
    <w:rsid w:val="00EF6DB3"/>
    <w:rsid w:val="00EF7A53"/>
    <w:rsid w:val="00F04F08"/>
    <w:rsid w:val="00F064B1"/>
    <w:rsid w:val="00F1089A"/>
    <w:rsid w:val="00F1526C"/>
    <w:rsid w:val="00F15FFD"/>
    <w:rsid w:val="00F16077"/>
    <w:rsid w:val="00F176D8"/>
    <w:rsid w:val="00F21E0B"/>
    <w:rsid w:val="00F24C34"/>
    <w:rsid w:val="00F34650"/>
    <w:rsid w:val="00F512EA"/>
    <w:rsid w:val="00F5715A"/>
    <w:rsid w:val="00F57473"/>
    <w:rsid w:val="00F617AB"/>
    <w:rsid w:val="00F664E2"/>
    <w:rsid w:val="00F67A6C"/>
    <w:rsid w:val="00F7071C"/>
    <w:rsid w:val="00F70A76"/>
    <w:rsid w:val="00F70B4D"/>
    <w:rsid w:val="00F7305A"/>
    <w:rsid w:val="00F74C0C"/>
    <w:rsid w:val="00F750A2"/>
    <w:rsid w:val="00F77AFA"/>
    <w:rsid w:val="00F80C5A"/>
    <w:rsid w:val="00F84404"/>
    <w:rsid w:val="00F84406"/>
    <w:rsid w:val="00F84D2C"/>
    <w:rsid w:val="00F8736F"/>
    <w:rsid w:val="00F97018"/>
    <w:rsid w:val="00F9791F"/>
    <w:rsid w:val="00FB20DC"/>
    <w:rsid w:val="00FB4CA1"/>
    <w:rsid w:val="00FB7C9C"/>
    <w:rsid w:val="00FC5AD6"/>
    <w:rsid w:val="00FD28F2"/>
    <w:rsid w:val="00FE0A59"/>
    <w:rsid w:val="00FE139F"/>
    <w:rsid w:val="00FE22C6"/>
    <w:rsid w:val="00FE5323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27B4D9A-0A1B-4DE5-834F-424BC32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A86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26A86"/>
    <w:pPr>
      <w:keepNext/>
      <w:outlineLvl w:val="0"/>
    </w:pPr>
    <w:rPr>
      <w:b/>
      <w:sz w:val="26"/>
      <w:szCs w:val="26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26A86"/>
    <w:pPr>
      <w:keepNext/>
      <w:outlineLvl w:val="1"/>
    </w:pPr>
    <w:rPr>
      <w:b/>
      <w:bCs/>
      <w:sz w:val="2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26A86"/>
    <w:pPr>
      <w:keepNext/>
      <w:jc w:val="both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26A86"/>
    <w:pPr>
      <w:keepNext/>
      <w:outlineLvl w:val="3"/>
    </w:pPr>
    <w:rPr>
      <w:b/>
      <w:bCs/>
      <w:i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40E4"/>
    <w:rPr>
      <w:rFonts w:ascii="Cambria" w:eastAsia="Times New Roman" w:hAnsi="Cambria" w:cs="Times New Roman"/>
      <w:b/>
      <w:bCs/>
      <w:kern w:val="32"/>
      <w:sz w:val="32"/>
      <w:szCs w:val="32"/>
      <w:lang w:val="en-CA"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DE40E4"/>
    <w:rPr>
      <w:rFonts w:ascii="Cambria" w:eastAsia="Times New Roman" w:hAnsi="Cambria" w:cs="Times New Roman"/>
      <w:b/>
      <w:bCs/>
      <w:i/>
      <w:iCs/>
      <w:sz w:val="28"/>
      <w:szCs w:val="28"/>
      <w:lang w:val="en-CA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40E4"/>
    <w:rPr>
      <w:rFonts w:ascii="Cambria" w:eastAsia="Times New Roman" w:hAnsi="Cambria" w:cs="Times New Roman"/>
      <w:b/>
      <w:bCs/>
      <w:sz w:val="26"/>
      <w:szCs w:val="26"/>
      <w:lang w:val="en-CA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40E4"/>
    <w:rPr>
      <w:rFonts w:ascii="Calibri" w:eastAsia="Times New Roman" w:hAnsi="Calibri" w:cs="Times New Roman"/>
      <w:b/>
      <w:bCs/>
      <w:sz w:val="28"/>
      <w:szCs w:val="28"/>
      <w:lang w:val="en-CA" w:eastAsia="en-US"/>
    </w:rPr>
  </w:style>
  <w:style w:type="paragraph" w:styleId="Header">
    <w:name w:val="header"/>
    <w:basedOn w:val="Normal"/>
    <w:link w:val="HeaderChar"/>
    <w:uiPriority w:val="99"/>
    <w:rsid w:val="00626A86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C3A5B"/>
    <w:rPr>
      <w:rFonts w:cs="Times New Roman"/>
      <w:sz w:val="24"/>
      <w:szCs w:val="24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626A86"/>
    <w:pPr>
      <w:ind w:left="2880"/>
    </w:pPr>
    <w:rPr>
      <w:szCs w:val="26"/>
      <w:lang w:val="en-GB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E40E4"/>
    <w:rPr>
      <w:sz w:val="16"/>
      <w:szCs w:val="16"/>
      <w:lang w:val="en-CA" w:eastAsia="en-US"/>
    </w:rPr>
  </w:style>
  <w:style w:type="paragraph" w:styleId="BodyTextIndent2">
    <w:name w:val="Body Text Indent 2"/>
    <w:basedOn w:val="Normal"/>
    <w:link w:val="BodyTextIndent2Char"/>
    <w:uiPriority w:val="99"/>
    <w:rsid w:val="00626A86"/>
    <w:pPr>
      <w:ind w:left="2880"/>
    </w:pPr>
    <w:rPr>
      <w:sz w:val="26"/>
      <w:szCs w:val="26"/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DE40E4"/>
    <w:rPr>
      <w:sz w:val="24"/>
      <w:szCs w:val="24"/>
      <w:lang w:val="en-CA" w:eastAsia="en-US"/>
    </w:rPr>
  </w:style>
  <w:style w:type="paragraph" w:styleId="BodyTextIndent">
    <w:name w:val="Body Text Indent"/>
    <w:basedOn w:val="Normal"/>
    <w:link w:val="BodyTextIndentChar"/>
    <w:uiPriority w:val="99"/>
    <w:rsid w:val="00626A86"/>
    <w:pPr>
      <w:ind w:left="720" w:hanging="720"/>
    </w:pPr>
    <w:rPr>
      <w:sz w:val="26"/>
      <w:szCs w:val="26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E40E4"/>
    <w:rPr>
      <w:sz w:val="24"/>
      <w:szCs w:val="24"/>
      <w:lang w:val="en-CA" w:eastAsia="en-US"/>
    </w:rPr>
  </w:style>
  <w:style w:type="paragraph" w:styleId="Footer">
    <w:name w:val="footer"/>
    <w:basedOn w:val="Normal"/>
    <w:link w:val="FooterChar"/>
    <w:uiPriority w:val="99"/>
    <w:rsid w:val="00626A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0E4"/>
    <w:rPr>
      <w:sz w:val="24"/>
      <w:szCs w:val="24"/>
      <w:lang w:val="en-CA" w:eastAsia="en-US"/>
    </w:rPr>
  </w:style>
  <w:style w:type="character" w:styleId="PageNumber">
    <w:name w:val="page number"/>
    <w:basedOn w:val="DefaultParagraphFont"/>
    <w:uiPriority w:val="99"/>
    <w:rsid w:val="00626A8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26A86"/>
    <w:rPr>
      <w:b/>
      <w:bCs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E40E4"/>
    <w:rPr>
      <w:sz w:val="24"/>
      <w:szCs w:val="24"/>
      <w:lang w:val="en-CA" w:eastAsia="en-US"/>
    </w:rPr>
  </w:style>
  <w:style w:type="character" w:styleId="Hyperlink">
    <w:name w:val="Hyperlink"/>
    <w:basedOn w:val="DefaultParagraphFont"/>
    <w:uiPriority w:val="99"/>
    <w:rsid w:val="00626A86"/>
    <w:rPr>
      <w:rFonts w:cs="Times New Roman"/>
      <w:color w:val="0000FF"/>
      <w:u w:val="single"/>
    </w:rPr>
  </w:style>
  <w:style w:type="character" w:styleId="HTMLTypewriter">
    <w:name w:val="HTML Typewriter"/>
    <w:basedOn w:val="DefaultParagraphFont"/>
    <w:uiPriority w:val="99"/>
    <w:rsid w:val="00626A86"/>
    <w:rPr>
      <w:rFonts w:ascii="Courier New" w:eastAsia="Times New Roman" w:hAnsi="Courier New" w:cs="Courier New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626A86"/>
    <w:rPr>
      <w:b/>
      <w:bCs/>
      <w:i/>
      <w:iCs/>
      <w:szCs w:val="20"/>
      <w:lang w:val="fr-C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E40E4"/>
    <w:rPr>
      <w:sz w:val="24"/>
      <w:szCs w:val="24"/>
      <w:lang w:val="en-CA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905BD1"/>
    <w:rPr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E40E4"/>
    <w:rPr>
      <w:sz w:val="20"/>
      <w:szCs w:val="20"/>
      <w:lang w:val="en-CA" w:eastAsia="en-US"/>
    </w:rPr>
  </w:style>
  <w:style w:type="character" w:styleId="FootnoteReference">
    <w:name w:val="footnote reference"/>
    <w:basedOn w:val="DefaultParagraphFont"/>
    <w:uiPriority w:val="99"/>
    <w:semiHidden/>
    <w:rsid w:val="00905BD1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361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0E4"/>
    <w:rPr>
      <w:sz w:val="0"/>
      <w:szCs w:val="0"/>
      <w:lang w:val="en-CA" w:eastAsia="en-US"/>
    </w:rPr>
  </w:style>
  <w:style w:type="character" w:styleId="CommentReference">
    <w:name w:val="annotation reference"/>
    <w:basedOn w:val="DefaultParagraphFont"/>
    <w:uiPriority w:val="99"/>
    <w:semiHidden/>
    <w:rsid w:val="003618FB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618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7C7128"/>
    <w:rPr>
      <w:rFonts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618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40E4"/>
    <w:rPr>
      <w:rFonts w:cs="Times New Roman"/>
      <w:b/>
      <w:bCs/>
      <w:sz w:val="20"/>
      <w:szCs w:val="20"/>
      <w:lang w:val="en-CA" w:eastAsia="en-US"/>
    </w:rPr>
  </w:style>
  <w:style w:type="paragraph" w:styleId="NormalWeb">
    <w:name w:val="Normal (Web)"/>
    <w:basedOn w:val="Normal"/>
    <w:uiPriority w:val="99"/>
    <w:rsid w:val="00EA6613"/>
    <w:pPr>
      <w:spacing w:before="100" w:beforeAutospacing="1" w:after="100" w:afterAutospacing="1"/>
    </w:pPr>
    <w:rPr>
      <w:lang w:val="en-US"/>
    </w:rPr>
  </w:style>
  <w:style w:type="character" w:styleId="BookTitle">
    <w:name w:val="Book Title"/>
    <w:basedOn w:val="DefaultParagraphFont"/>
    <w:uiPriority w:val="99"/>
    <w:qFormat/>
    <w:rsid w:val="00120E97"/>
    <w:rPr>
      <w:b/>
      <w:smallCaps/>
      <w:spacing w:val="5"/>
    </w:rPr>
  </w:style>
  <w:style w:type="paragraph" w:styleId="ListParagraph">
    <w:name w:val="List Paragraph"/>
    <w:basedOn w:val="Normal"/>
    <w:qFormat/>
    <w:rsid w:val="007F4EA3"/>
    <w:pPr>
      <w:numPr>
        <w:ilvl w:val="1"/>
        <w:numId w:val="1"/>
      </w:numPr>
      <w:autoSpaceDE w:val="0"/>
      <w:autoSpaceDN w:val="0"/>
      <w:adjustRightInd w:val="0"/>
      <w:contextualSpacing/>
    </w:pPr>
    <w:rPr>
      <w:rFonts w:hAnsi="Calibri"/>
    </w:rPr>
  </w:style>
  <w:style w:type="character" w:styleId="Emphasis">
    <w:name w:val="Emphasis"/>
    <w:basedOn w:val="DefaultParagraphFont"/>
    <w:uiPriority w:val="20"/>
    <w:qFormat/>
    <w:rsid w:val="00D65888"/>
    <w:rPr>
      <w:rFonts w:cs="Times New Roman"/>
      <w:i/>
      <w:iCs/>
    </w:rPr>
  </w:style>
  <w:style w:type="paragraph" w:styleId="Revision">
    <w:name w:val="Revision"/>
    <w:hidden/>
    <w:uiPriority w:val="99"/>
    <w:semiHidden/>
    <w:rsid w:val="006F298C"/>
    <w:rPr>
      <w:sz w:val="24"/>
      <w:szCs w:val="24"/>
      <w:lang w:eastAsia="en-US"/>
    </w:rPr>
  </w:style>
  <w:style w:type="paragraph" w:customStyle="1" w:styleId="yiv8448520967">
    <w:name w:val="yiv8448520967"/>
    <w:basedOn w:val="Normal"/>
    <w:rsid w:val="004449CD"/>
    <w:pPr>
      <w:spacing w:before="100" w:beforeAutospacing="1" w:after="100" w:afterAutospacing="1"/>
    </w:pPr>
    <w:rPr>
      <w:lang w:val="en-US"/>
    </w:rPr>
  </w:style>
  <w:style w:type="character" w:customStyle="1" w:styleId="apple-converted-space">
    <w:name w:val="apple-converted-space"/>
    <w:basedOn w:val="DefaultParagraphFont"/>
    <w:rsid w:val="00321C93"/>
    <w:rPr>
      <w:rFonts w:cs="Times New Roman"/>
    </w:rPr>
  </w:style>
  <w:style w:type="character" w:customStyle="1" w:styleId="ipa">
    <w:name w:val="ipa"/>
    <w:basedOn w:val="DefaultParagraphFont"/>
    <w:rsid w:val="003F1A14"/>
  </w:style>
  <w:style w:type="character" w:customStyle="1" w:styleId="il">
    <w:name w:val="il"/>
    <w:basedOn w:val="DefaultParagraphFont"/>
    <w:rsid w:val="0024683E"/>
  </w:style>
  <w:style w:type="character" w:customStyle="1" w:styleId="article-headermeta-info-label">
    <w:name w:val="article-header__meta-info-label"/>
    <w:basedOn w:val="DefaultParagraphFont"/>
    <w:rsid w:val="0024377C"/>
  </w:style>
  <w:style w:type="character" w:customStyle="1" w:styleId="article-headermeta-info-data">
    <w:name w:val="article-header__meta-info-data"/>
    <w:basedOn w:val="DefaultParagraphFont"/>
    <w:rsid w:val="0024377C"/>
  </w:style>
  <w:style w:type="character" w:customStyle="1" w:styleId="ms-rtecustom-photocaption">
    <w:name w:val="ms-rtecustom-photocaption"/>
    <w:basedOn w:val="DefaultParagraphFont"/>
    <w:rsid w:val="00FF43B8"/>
  </w:style>
  <w:style w:type="character" w:styleId="HTMLCite">
    <w:name w:val="HTML Cite"/>
    <w:basedOn w:val="DefaultParagraphFont"/>
    <w:uiPriority w:val="99"/>
    <w:semiHidden/>
    <w:unhideWhenUsed/>
    <w:rsid w:val="00BA7617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locked/>
    <w:rsid w:val="00BA76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926">
      <w:bodyDiv w:val="1"/>
      <w:marLeft w:val="0"/>
      <w:marRight w:val="0"/>
      <w:marTop w:val="13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696980">
          <w:marLeft w:val="376"/>
          <w:marRight w:val="250"/>
          <w:marTop w:val="0"/>
          <w:marBottom w:val="250"/>
          <w:divBdr>
            <w:top w:val="single" w:sz="2" w:space="0" w:color="FFFFE7"/>
            <w:left w:val="single" w:sz="2" w:space="0" w:color="FFFFE7"/>
            <w:bottom w:val="single" w:sz="2" w:space="0" w:color="FFFFE7"/>
            <w:right w:val="single" w:sz="2" w:space="0" w:color="FFFFE7"/>
          </w:divBdr>
          <w:divsChild>
            <w:div w:id="862330249">
              <w:marLeft w:val="0"/>
              <w:marRight w:val="0"/>
              <w:marTop w:val="0"/>
              <w:marBottom w:val="0"/>
              <w:divBdr>
                <w:top w:val="single" w:sz="4" w:space="0" w:color="FFFFE7"/>
                <w:left w:val="single" w:sz="4" w:space="0" w:color="FFFFE7"/>
                <w:bottom w:val="single" w:sz="4" w:space="0" w:color="FFFFE7"/>
                <w:right w:val="single" w:sz="4" w:space="0" w:color="FFFFE7"/>
              </w:divBdr>
            </w:div>
          </w:divsChild>
        </w:div>
      </w:divsChild>
    </w:div>
    <w:div w:id="5328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9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1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4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7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assavabiz.org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invasive-species.org/invasive-species/cassava-mosaic-disease/" TargetMode="Externa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bi.org/isc/datasheet/2747" TargetMode="External"/><Relationship Id="rId5" Type="http://schemas.openxmlformats.org/officeDocument/2006/relationships/styles" Target="styles.xml"/><Relationship Id="rId15" Type="http://schemas.openxmlformats.org/officeDocument/2006/relationships/hyperlink" Target="https://en.wikipedia.org/wiki/Cassava_mosaic_virus" TargetMode="Externa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ao.org/newsroom/en/field/2007/1000693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0E95902B197A343AB8AF49B9516A306" ma:contentTypeVersion="17" ma:contentTypeDescription="Create a new document." ma:contentTypeScope="" ma:versionID="abf144170217e30435be3ad5e2b91d2b">
  <xsd:schema xmlns:xsd="http://www.w3.org/2001/XMLSchema" xmlns:p="http://schemas.microsoft.com/office/2006/metadata/properties" xmlns:ns2="8d2f1292-89c4-4bf9-a76a-dff66f66233a" xmlns:ns3="31deac30-74c1-4b0b-b468-3c15d62e38d4" targetNamespace="http://schemas.microsoft.com/office/2006/metadata/properties" ma:root="true" ma:fieldsID="8c9b1fa837f4c1865120e07ed164e887" ns2:_="" ns3:_="">
    <xsd:import namespace="8d2f1292-89c4-4bf9-a76a-dff66f66233a"/>
    <xsd:import namespace="31deac30-74c1-4b0b-b468-3c15d62e38d4"/>
    <xsd:element name="properties">
      <xsd:complexType>
        <xsd:sequence>
          <xsd:element name="documentManagement">
            <xsd:complexType>
              <xsd:all>
                <xsd:element ref="ns2:Document_x0020_Type" minOccurs="0"/>
                <xsd:element ref="ns2:WUSC_x0020_Keywords" minOccurs="0"/>
                <xsd:element ref="ns3:Alternate_x0020_Keyword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d2f1292-89c4-4bf9-a76a-dff66f66233a" elementFormDefault="qualified">
    <xsd:import namespace="http://schemas.microsoft.com/office/2006/documentManagement/types"/>
    <xsd:element name="Document_x0020_Type" ma:index="2" nillable="true" ma:displayName="Document Type" ma:default="" ma:description="Specify the type of document to facilitate search functionality." ma:internalName="Document_x0020_Type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genda/Itinerary/Schedule"/>
                    <xsd:enumeration value="Budget"/>
                    <xsd:enumeration value="Chart"/>
                    <xsd:enumeration value="Contract (Agreement, MOU)"/>
                    <xsd:enumeration value="CV/Profile"/>
                    <xsd:enumeration value="Data/Spreadsheet/List/Grid"/>
                    <xsd:enumeration value="Email"/>
                    <xsd:enumeration value="Evaluation (EPM, Program’s)"/>
                    <xsd:enumeration value="Expense Claim"/>
                    <xsd:enumeration value="Form"/>
                    <xsd:enumeration value="Graphics (Artwork, Image, Photo, Logo, Signatures)"/>
                    <xsd:enumeration value="Information/Documentation/Misc."/>
                    <xsd:enumeration value="Invoice"/>
                    <xsd:enumeration value="Job Description/Posting/Terms of Reference"/>
                    <xsd:enumeration value="Letter/Memo/Note (to file/briefing)"/>
                    <xsd:enumeration value="Manual/Guide/Instructions/ Lexicon"/>
                    <xsd:enumeration value="Minutes"/>
                    <xsd:enumeration value="Plan (Workplan, Timeline, LFA)"/>
                    <xsd:enumeration value="Policies/Procedures"/>
                    <xsd:enumeration value="Presentation"/>
                    <xsd:enumeration value="Proposal (Concept Paper, EOI, LOI, Grant or other Application)"/>
                    <xsd:enumeration value="Publication/Promotional (Brochure, Fact-sheet, Newsletter, Display, Article, Media, Invitation)"/>
                    <xsd:enumeration value="Questionnaire"/>
                    <xsd:enumeration value="Quotation/Estimate"/>
                    <xsd:enumeration value="Receipt"/>
                    <xsd:enumeration value="Report"/>
                    <xsd:enumeration value="Requisition/Order"/>
                    <xsd:enumeration value="Survey"/>
                    <xsd:enumeration value="Template"/>
                    <xsd:enumeration value="Video/Audio"/>
                  </xsd:restriction>
                </xsd:simpleType>
              </xsd:element>
            </xsd:sequence>
          </xsd:extension>
        </xsd:complexContent>
      </xsd:complexType>
    </xsd:element>
    <xsd:element name="WUSC_x0020_Keywords" ma:index="9" nillable="true" ma:displayName="WUSC Keywords" ma:default="" ma:description="Initial keywords used to broadly group content into categories." ma:internalName="WUSC_x0020_Keyword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***GOVERNANCE***"/>
                    <xsd:enumeration value="Annual Assembly/Membership ((Alumni, LC, Institutional Members)"/>
                    <xsd:enumeration value="Board"/>
                    <xsd:enumeration value="Committee/Task Force"/>
                    <xsd:enumeration value="Organizational Management"/>
                    <xsd:enumeration value="***OPERATIONS***"/>
                    <xsd:enumeration value="Human Resources"/>
                    <xsd:enumeration value="Finance"/>
                    <xsd:enumeration value="MIS"/>
                    <xsd:enumeration value="Office Management"/>
                    <xsd:enumeration value="Communications"/>
                    <xsd:enumeration value="Fundraising"/>
                    <xsd:enumeration value="***PROGRAMMING***"/>
                    <xsd:enumeration value="Bilateral Project"/>
                    <xsd:enumeration value="Partnerships (FRI, CECI etc…)"/>
                    <xsd:enumeration value="Program Development"/>
                    <xsd:enumeration value="University and College"/>
                    <xsd:enumeration value="***EXPERTISE***"/>
                    <xsd:enumeration value="Project Management"/>
                    <xsd:enumeration value="Volunteer, Interns and Expert Sending"/>
                    <xsd:enumeration value="Student Placement and Monitoring"/>
                    <xsd:enumeration value="Public Engagement"/>
                    <xsd:enumeration value="***SECTOR/FOCUS***"/>
                    <xsd:enumeration value="Agriculture/Rural Development"/>
                    <xsd:enumeration value="Community Empowerment"/>
                    <xsd:enumeration value="Development Communication"/>
                    <xsd:enumeration value="Basic Education"/>
                    <xsd:enumeration value="Higher Education"/>
                    <xsd:enumeration value="Environmental Sustainability"/>
                    <xsd:enumeration value="Failed and Fragile States"/>
                    <xsd:enumeration value="Gender"/>
                    <xsd:enumeration value="Human Rights"/>
                    <xsd:enumeration value="HIV/AIDS"/>
                    <xsd:enumeration value="Health and Nutrition"/>
                    <xsd:enumeration value="Peace building and Conflict Resolution"/>
                    <xsd:enumeration value="Private Sector Development"/>
                    <xsd:enumeration value="Refugee"/>
                    <xsd:enumeration value="Strengthening Civil Society"/>
                    <xsd:enumeration value="Vocational Training"/>
                    <xsd:enumeration value="Water and Sanitation"/>
                    <xsd:enumeration value="Yout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31deac30-74c1-4b0b-b468-3c15d62e38d4" elementFormDefault="qualified">
    <xsd:import namespace="http://schemas.microsoft.com/office/2006/documentManagement/types"/>
    <xsd:element name="Alternate_x0020_Keywords" ma:index="10" nillable="true" ma:displayName="Alternate Keywords" ma:default="" ma:description="You should type all that apply to answer the following questions: &#10;&#10;WHO: name of: employee, volunteer, contractor, student, partner, funder, supplier, member, addressee…&#10;WHAT: name of: project, program, initiative, proposal, activity… OR subject: “renewal” “termination”&#10;WHERE: i.e.: name of: country, region of the world, university, college…" ma:internalName="Alternate_x0020_Keywords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E8D91A-1477-473A-B041-A7FE4989F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46D2E4-F53E-4006-87FA-07939642E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2f1292-89c4-4bf9-a76a-dff66f66233a"/>
    <ds:schemaRef ds:uri="31deac30-74c1-4b0b-b468-3c15d62e38d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09E6E6-A70E-4A2A-8631-E8A5E4DA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977</Words>
  <Characters>5571</Characters>
  <Application>Microsoft Office Word</Application>
  <DocSecurity>0</DocSecurity>
  <Lines>46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Developing Countries Farm Radio Network</vt:lpstr>
      <vt:lpstr>Developing Countries Farm Radio Network</vt:lpstr>
    </vt:vector>
  </TitlesOfParts>
  <Company>World University Service of Canada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Developing Countries Farm Radio Network</dc:title>
  <dc:creator>dave</dc:creator>
  <cp:lastModifiedBy>Microsoft</cp:lastModifiedBy>
  <cp:revision>2</cp:revision>
  <cp:lastPrinted>2008-07-24T16:56:00Z</cp:lastPrinted>
  <dcterms:created xsi:type="dcterms:W3CDTF">2017-03-17T17:22:00Z</dcterms:created>
  <dcterms:modified xsi:type="dcterms:W3CDTF">2017-03-17T17:22:00Z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0x010100A0E95902B197A343AB8AF49B9516A306</vt:lpwstr>
  </property>
  <property fmtid="{D5CDD505-2E9C-101B-9397-08002B2CF9AE}" pid="3" name="Alternate Keywords">
    <vt:lpwstr>Cassava processing</vt:lpwstr>
  </property>
  <property fmtid="{D5CDD505-2E9C-101B-9397-08002B2CF9AE}" pid="4" name="WUSC Keywords">
    <vt:lpwstr>;#Development Communication;#</vt:lpwstr>
  </property>
  <property fmtid="{D5CDD505-2E9C-101B-9397-08002B2CF9AE}" pid="5" name="Document Type">
    <vt:lpwstr>;#Publication/Promotional (Brochure, Fact-sheet, Newsletter, Display, Article, Media, Invitation);#</vt:lpwstr>
  </property>
</Properties>
</file>